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Pr="00654CF7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235BB">
        <w:rPr>
          <w:rFonts w:ascii="Times New Roman" w:hAnsi="Times New Roman"/>
          <w:b/>
          <w:color w:val="000000" w:themeColor="text1"/>
          <w:sz w:val="20"/>
          <w:lang w:val="en-US"/>
        </w:rPr>
        <w:t>12</w:t>
      </w:r>
      <w:r w:rsidR="00D934E6" w:rsidRPr="007235B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934E6">
        <w:rPr>
          <w:rFonts w:ascii="Times New Roman" w:hAnsi="Times New Roman"/>
          <w:b/>
          <w:color w:val="000000" w:themeColor="text1"/>
          <w:sz w:val="20"/>
        </w:rPr>
        <w:t xml:space="preserve">октября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A4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35BB" w:rsidRDefault="007235BB" w:rsidP="007235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Имущественные налоги физических лиц за 2021 год </w:t>
      </w:r>
    </w:p>
    <w:p w:rsidR="007235BB" w:rsidRPr="00A95E24" w:rsidRDefault="007235BB" w:rsidP="007235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необходимо оплатить не позднее 1 декабря</w:t>
      </w:r>
      <w:bookmarkStart w:id="0" w:name="_GoBack"/>
      <w:bookmarkEnd w:id="0"/>
    </w:p>
    <w:p w:rsidR="007235BB" w:rsidRPr="007235BB" w:rsidRDefault="007235BB" w:rsidP="007235B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35BB" w:rsidRDefault="007235BB" w:rsidP="007235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65FF">
        <w:rPr>
          <w:rFonts w:ascii="Times New Roman" w:hAnsi="Times New Roman"/>
          <w:sz w:val="26"/>
          <w:szCs w:val="26"/>
        </w:rPr>
        <w:t>Срок уплаты транспортного и земельного налогов, а также налога на имущество физических лиц в текущем году истекает 1 декабря.</w:t>
      </w:r>
      <w:r w:rsidRPr="00BF5A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Налоговые уведомления уже доступны для </w:t>
      </w:r>
      <w:r w:rsidRPr="00704642">
        <w:rPr>
          <w:rFonts w:ascii="Times New Roman" w:hAnsi="Times New Roman"/>
          <w:sz w:val="26"/>
          <w:szCs w:val="26"/>
        </w:rPr>
        <w:t xml:space="preserve">пользователей </w:t>
      </w:r>
      <w:r>
        <w:rPr>
          <w:rFonts w:ascii="Times New Roman" w:hAnsi="Times New Roman"/>
          <w:sz w:val="26"/>
          <w:szCs w:val="26"/>
        </w:rPr>
        <w:t xml:space="preserve">сервиса </w:t>
      </w:r>
      <w:r w:rsidRPr="00F7008D">
        <w:rPr>
          <w:rFonts w:ascii="Times New Roman" w:hAnsi="Times New Roman"/>
          <w:sz w:val="26"/>
          <w:szCs w:val="26"/>
          <w:u w:val="single"/>
        </w:rPr>
        <w:t>Личный кабинет</w:t>
      </w:r>
      <w:r w:rsidRPr="00F7008D">
        <w:rPr>
          <w:rFonts w:ascii="Times New Roman" w:hAnsi="Times New Roman"/>
          <w:sz w:val="26"/>
          <w:szCs w:val="26"/>
        </w:rPr>
        <w:t xml:space="preserve"> на сайте ФНС России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700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  <w:lang w:val="en-US"/>
        </w:rPr>
        <w:t>nalog</w:t>
      </w:r>
      <w:proofErr w:type="spellEnd"/>
      <w:r w:rsidRPr="00F700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700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696DFA">
          <w:rPr>
            <w:rStyle w:val="a5"/>
            <w:rFonts w:ascii="Times New Roman" w:hAnsi="Times New Roman"/>
            <w:sz w:val="26"/>
            <w:szCs w:val="26"/>
          </w:rPr>
          <w:t>https://lkfl2.nalog.ru/lkfl/login</w:t>
        </w:r>
      </w:hyperlink>
      <w:r>
        <w:rPr>
          <w:rFonts w:ascii="Times New Roman" w:hAnsi="Times New Roman"/>
          <w:sz w:val="26"/>
          <w:szCs w:val="26"/>
        </w:rPr>
        <w:t>). Забайкальцам, не подключе</w:t>
      </w:r>
      <w:r w:rsidRPr="003A27AD">
        <w:rPr>
          <w:rFonts w:ascii="Times New Roman" w:hAnsi="Times New Roman"/>
          <w:sz w:val="26"/>
          <w:szCs w:val="26"/>
        </w:rPr>
        <w:t>нным к Личному кабинету, квитанции направлены Почтой России</w:t>
      </w:r>
      <w:r>
        <w:rPr>
          <w:rFonts w:ascii="Times New Roman" w:hAnsi="Times New Roman"/>
          <w:sz w:val="26"/>
          <w:szCs w:val="26"/>
        </w:rPr>
        <w:t xml:space="preserve"> заказными письмами</w:t>
      </w:r>
      <w:r w:rsidRPr="003A27AD">
        <w:rPr>
          <w:rFonts w:ascii="Times New Roman" w:hAnsi="Times New Roman"/>
          <w:sz w:val="26"/>
          <w:szCs w:val="26"/>
        </w:rPr>
        <w:t xml:space="preserve">. При необходимости дубликат налогового уведомления можно получить в </w:t>
      </w:r>
      <w:r>
        <w:rPr>
          <w:rFonts w:ascii="Times New Roman" w:hAnsi="Times New Roman"/>
          <w:sz w:val="26"/>
          <w:szCs w:val="26"/>
        </w:rPr>
        <w:t>любом налоговом органе или МФЦ.</w:t>
      </w:r>
    </w:p>
    <w:p w:rsidR="007235BB" w:rsidRPr="003A27AD" w:rsidRDefault="007235BB" w:rsidP="007235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235BB" w:rsidRPr="003A27AD" w:rsidRDefault="007235BB" w:rsidP="007235B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3A27AD">
        <w:rPr>
          <w:rFonts w:ascii="Times New Roman" w:hAnsi="Times New Roman"/>
          <w:sz w:val="26"/>
          <w:szCs w:val="26"/>
        </w:rPr>
        <w:t xml:space="preserve">В случае утраты пароля от </w:t>
      </w:r>
      <w:r w:rsidRPr="003A27AD">
        <w:rPr>
          <w:rFonts w:ascii="Times New Roman" w:hAnsi="Times New Roman"/>
          <w:sz w:val="26"/>
          <w:szCs w:val="26"/>
          <w:u w:val="single"/>
        </w:rPr>
        <w:t>Личного кабинета</w:t>
      </w:r>
      <w:r w:rsidRPr="003A27A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войти в сервис можно, </w:t>
      </w:r>
      <w:r w:rsidRPr="003A27AD">
        <w:rPr>
          <w:rFonts w:ascii="Times New Roman" w:hAnsi="Times New Roman"/>
          <w:sz w:val="26"/>
          <w:szCs w:val="26"/>
        </w:rPr>
        <w:t>используя подтвержденную у</w:t>
      </w:r>
      <w:r>
        <w:rPr>
          <w:rFonts w:ascii="Times New Roman" w:hAnsi="Times New Roman"/>
          <w:sz w:val="26"/>
          <w:szCs w:val="26"/>
        </w:rPr>
        <w:t xml:space="preserve">четную запись </w:t>
      </w:r>
      <w:r w:rsidRPr="004623EF">
        <w:rPr>
          <w:rFonts w:ascii="Times New Roman" w:hAnsi="Times New Roman"/>
          <w:sz w:val="26"/>
          <w:szCs w:val="26"/>
          <w:u w:val="single"/>
        </w:rPr>
        <w:t xml:space="preserve">портала </w:t>
      </w:r>
      <w:proofErr w:type="spellStart"/>
      <w:r w:rsidRPr="004623EF">
        <w:rPr>
          <w:rFonts w:ascii="Times New Roman" w:hAnsi="Times New Roman"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. Восстановить пароль можно </w:t>
      </w:r>
      <w:r w:rsidRPr="003A27AD">
        <w:rPr>
          <w:rFonts w:ascii="Times New Roman" w:hAnsi="Times New Roman"/>
          <w:sz w:val="26"/>
          <w:szCs w:val="26"/>
        </w:rPr>
        <w:t>с помощью электронной почты (для этого адрес электронной</w:t>
      </w:r>
      <w:r>
        <w:rPr>
          <w:rFonts w:ascii="Times New Roman" w:hAnsi="Times New Roman"/>
          <w:sz w:val="26"/>
          <w:szCs w:val="26"/>
        </w:rPr>
        <w:t xml:space="preserve"> почты должен быть подтвержден) или</w:t>
      </w:r>
      <w:r w:rsidRPr="003A27AD">
        <w:rPr>
          <w:rFonts w:ascii="Times New Roman" w:hAnsi="Times New Roman"/>
          <w:sz w:val="26"/>
          <w:szCs w:val="26"/>
        </w:rPr>
        <w:t xml:space="preserve"> об</w:t>
      </w:r>
      <w:r>
        <w:rPr>
          <w:rFonts w:ascii="Times New Roman" w:hAnsi="Times New Roman"/>
          <w:sz w:val="26"/>
          <w:szCs w:val="26"/>
        </w:rPr>
        <w:t>ратившись в налоговый орган.</w:t>
      </w:r>
    </w:p>
    <w:p w:rsidR="007235BB" w:rsidRDefault="007235BB" w:rsidP="007235B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</w:p>
    <w:p w:rsidR="007235BB" w:rsidRPr="003A27AD" w:rsidRDefault="007235BB" w:rsidP="007235B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  <w:r>
        <w:rPr>
          <w:rFonts w:ascii="Times New Roman" w:eastAsia="CharterITC-Regular" w:hAnsi="Times New Roman"/>
          <w:sz w:val="26"/>
          <w:szCs w:val="26"/>
        </w:rPr>
        <w:t>О</w:t>
      </w:r>
      <w:r w:rsidRPr="003A27AD">
        <w:rPr>
          <w:rFonts w:ascii="Times New Roman" w:eastAsia="CharterITC-Regular" w:hAnsi="Times New Roman"/>
          <w:sz w:val="26"/>
          <w:szCs w:val="26"/>
        </w:rPr>
        <w:t xml:space="preserve">платить </w:t>
      </w:r>
      <w:r>
        <w:rPr>
          <w:rFonts w:ascii="Times New Roman" w:hAnsi="Times New Roman"/>
          <w:sz w:val="26"/>
          <w:szCs w:val="26"/>
        </w:rPr>
        <w:t>имущественные налоги</w:t>
      </w:r>
      <w:r w:rsidRPr="003A27AD">
        <w:rPr>
          <w:rFonts w:ascii="Times New Roman" w:eastAsia="CharterITC-Regular" w:hAnsi="Times New Roman"/>
          <w:sz w:val="26"/>
          <w:szCs w:val="26"/>
        </w:rPr>
        <w:t xml:space="preserve"> </w:t>
      </w:r>
      <w:r>
        <w:rPr>
          <w:rFonts w:ascii="Times New Roman" w:eastAsia="CharterITC-Regular" w:hAnsi="Times New Roman"/>
          <w:sz w:val="26"/>
          <w:szCs w:val="26"/>
        </w:rPr>
        <w:t>лучше всего</w:t>
      </w:r>
      <w:r w:rsidRPr="003A27AD">
        <w:rPr>
          <w:rFonts w:ascii="Times New Roman" w:eastAsia="CharterITC-Regular" w:hAnsi="Times New Roman"/>
          <w:sz w:val="26"/>
          <w:szCs w:val="26"/>
        </w:rPr>
        <w:t xml:space="preserve"> в  режиме онлайн</w:t>
      </w:r>
      <w:r>
        <w:rPr>
          <w:rFonts w:ascii="Times New Roman" w:eastAsia="CharterITC-Regular" w:hAnsi="Times New Roman"/>
          <w:sz w:val="26"/>
          <w:szCs w:val="26"/>
        </w:rPr>
        <w:t xml:space="preserve"> на сайте ФНС России:</w:t>
      </w:r>
      <w:r w:rsidRPr="003A27AD">
        <w:rPr>
          <w:rFonts w:ascii="Times New Roman" w:eastAsia="CharterITC-Regular" w:hAnsi="Times New Roman"/>
          <w:sz w:val="26"/>
          <w:szCs w:val="26"/>
        </w:rPr>
        <w:t xml:space="preserve"> в </w:t>
      </w:r>
      <w:r w:rsidRPr="003A27AD">
        <w:rPr>
          <w:rFonts w:ascii="Times New Roman" w:eastAsia="CharterITC-Regular" w:hAnsi="Times New Roman"/>
          <w:sz w:val="26"/>
          <w:szCs w:val="26"/>
          <w:u w:val="single"/>
        </w:rPr>
        <w:t>Личном кабинете</w:t>
      </w:r>
      <w:r>
        <w:rPr>
          <w:rFonts w:ascii="Times New Roman" w:eastAsia="CharterITC-Regular" w:hAnsi="Times New Roman"/>
          <w:sz w:val="26"/>
          <w:szCs w:val="26"/>
        </w:rPr>
        <w:t xml:space="preserve">, через </w:t>
      </w:r>
      <w:r>
        <w:rPr>
          <w:rFonts w:ascii="Times New Roman" w:hAnsi="Times New Roman"/>
          <w:sz w:val="26"/>
          <w:szCs w:val="26"/>
          <w:u w:val="single"/>
        </w:rPr>
        <w:t xml:space="preserve">сервис «Уплата налогов и пошлин» </w:t>
      </w:r>
      <w:r w:rsidRPr="00704642">
        <w:rPr>
          <w:rStyle w:val="a5"/>
          <w:rFonts w:ascii="Times New Roman" w:eastAsiaTheme="minorHAnsi" w:hAnsi="Times New Roman" w:cstheme="minorBidi"/>
          <w:sz w:val="26"/>
          <w:szCs w:val="26"/>
        </w:rPr>
        <w:t>(https://service.nalog.ru/payment/index.html)</w:t>
      </w:r>
      <w:r w:rsidRPr="00704642">
        <w:rPr>
          <w:rStyle w:val="a5"/>
          <w:rFonts w:ascii="Times New Roman" w:eastAsiaTheme="minorHAnsi" w:hAnsi="Times New Roman"/>
          <w:color w:val="auto"/>
          <w:sz w:val="26"/>
          <w:szCs w:val="26"/>
        </w:rPr>
        <w:t xml:space="preserve"> или</w:t>
      </w:r>
      <w:r w:rsidRPr="00704642">
        <w:rPr>
          <w:rFonts w:ascii="Times New Roman" w:hAnsi="Times New Roman"/>
          <w:sz w:val="26"/>
          <w:szCs w:val="26"/>
        </w:rPr>
        <w:t xml:space="preserve"> </w:t>
      </w:r>
      <w:r w:rsidRPr="00D065FF">
        <w:rPr>
          <w:rFonts w:ascii="Times New Roman" w:hAnsi="Times New Roman"/>
          <w:sz w:val="26"/>
          <w:szCs w:val="26"/>
        </w:rPr>
        <w:t>через онлайн-сервисы банков-партнеров.</w:t>
      </w:r>
    </w:p>
    <w:p w:rsidR="007235BB" w:rsidRPr="003A27AD" w:rsidRDefault="007235BB" w:rsidP="007235BB">
      <w:pPr>
        <w:pStyle w:val="a3"/>
        <w:spacing w:before="240" w:after="0"/>
        <w:ind w:left="0"/>
        <w:jc w:val="both"/>
        <w:rPr>
          <w:rFonts w:ascii="Times New Roman" w:hAnsi="Times New Roman"/>
          <w:sz w:val="26"/>
          <w:szCs w:val="26"/>
        </w:rPr>
      </w:pPr>
      <w:r w:rsidRPr="003A27AD">
        <w:rPr>
          <w:rFonts w:ascii="Times New Roman" w:hAnsi="Times New Roman"/>
          <w:sz w:val="26"/>
          <w:szCs w:val="26"/>
        </w:rPr>
        <w:t xml:space="preserve">Подробнее узнать о структуре налогового уведомления, об изменениях в налогообложении имущества физических лиц можно на сайте в разделе </w:t>
      </w:r>
      <w:r w:rsidRPr="003A27AD">
        <w:rPr>
          <w:rFonts w:ascii="Times New Roman" w:hAnsi="Times New Roman"/>
          <w:sz w:val="26"/>
          <w:szCs w:val="26"/>
          <w:u w:val="single"/>
        </w:rPr>
        <w:t>«Налоговое уведомление - 20</w:t>
      </w:r>
      <w:r>
        <w:rPr>
          <w:rFonts w:ascii="Times New Roman" w:hAnsi="Times New Roman"/>
          <w:sz w:val="26"/>
          <w:szCs w:val="26"/>
          <w:u w:val="single"/>
        </w:rPr>
        <w:t>22»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4726EF">
          <w:rPr>
            <w:rStyle w:val="a5"/>
            <w:rFonts w:ascii="Times New Roman" w:hAnsi="Times New Roman"/>
            <w:sz w:val="26"/>
            <w:szCs w:val="26"/>
          </w:rPr>
          <w:t>https://www.nalog.gov.ru/rn75/nu2022/</w:t>
        </w:r>
      </w:hyperlink>
      <w:r>
        <w:rPr>
          <w:rFonts w:ascii="Times New Roman" w:hAnsi="Times New Roman"/>
          <w:sz w:val="26"/>
          <w:szCs w:val="26"/>
        </w:rPr>
        <w:t xml:space="preserve">). </w:t>
      </w:r>
      <w:r w:rsidRPr="003A27AD">
        <w:rPr>
          <w:rFonts w:ascii="Times New Roman" w:hAnsi="Times New Roman"/>
          <w:sz w:val="26"/>
          <w:szCs w:val="26"/>
        </w:rPr>
        <w:t xml:space="preserve">Справочная информация доступна также по телефону </w:t>
      </w:r>
      <w:proofErr w:type="gramStart"/>
      <w:r w:rsidRPr="003A27AD">
        <w:rPr>
          <w:rFonts w:ascii="Times New Roman" w:hAnsi="Times New Roman"/>
          <w:sz w:val="26"/>
          <w:szCs w:val="26"/>
        </w:rPr>
        <w:t>Единого</w:t>
      </w:r>
      <w:proofErr w:type="gramEnd"/>
      <w:r w:rsidRPr="003A27AD">
        <w:rPr>
          <w:rFonts w:ascii="Times New Roman" w:hAnsi="Times New Roman"/>
          <w:sz w:val="26"/>
          <w:szCs w:val="26"/>
        </w:rPr>
        <w:t xml:space="preserve"> Контакт-ц</w:t>
      </w:r>
      <w:r>
        <w:rPr>
          <w:rFonts w:ascii="Times New Roman" w:hAnsi="Times New Roman"/>
          <w:sz w:val="26"/>
          <w:szCs w:val="26"/>
        </w:rPr>
        <w:t>ентра ФНС России 8-800-222-2222.</w:t>
      </w:r>
    </w:p>
    <w:p w:rsidR="00660906" w:rsidRPr="00654CF7" w:rsidRDefault="00660906" w:rsidP="007235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654CF7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C0F"/>
    <w:multiLevelType w:val="hybridMultilevel"/>
    <w:tmpl w:val="970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4756"/>
    <w:rsid w:val="00645D87"/>
    <w:rsid w:val="006528E8"/>
    <w:rsid w:val="00654CF7"/>
    <w:rsid w:val="00660906"/>
    <w:rsid w:val="006821C8"/>
    <w:rsid w:val="006975AF"/>
    <w:rsid w:val="006A2BC4"/>
    <w:rsid w:val="007235BB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34E6"/>
    <w:rsid w:val="00D9494F"/>
    <w:rsid w:val="00D97A9A"/>
    <w:rsid w:val="00DA4AA0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5/nu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A6EE-B854-4567-884C-A3F82171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101</cp:revision>
  <dcterms:created xsi:type="dcterms:W3CDTF">2020-12-15T05:32:00Z</dcterms:created>
  <dcterms:modified xsi:type="dcterms:W3CDTF">2022-10-11T23:25:00Z</dcterms:modified>
</cp:coreProperties>
</file>