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93" w:rsidRDefault="00864F93" w:rsidP="00864F9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РЕКОМЕНДАЦИИ</w:t>
      </w:r>
    </w:p>
    <w:p w:rsidR="00864F93" w:rsidRDefault="00864F93" w:rsidP="00864F9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по итогам проведения публичных слушаний по проекту решения Совета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 «Об исполнении бюджета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 за 2014 год»</w:t>
      </w:r>
    </w:p>
    <w:p w:rsidR="00864F93" w:rsidRDefault="00864F93" w:rsidP="00864F9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29 апреля 2015 года                                                                            г. Борзя</w:t>
      </w:r>
    </w:p>
    <w:p w:rsidR="00864F93" w:rsidRDefault="00864F93" w:rsidP="00864F9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 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Публичные слушания по проекту решения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«Об исполнении бюджета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за 2014 год» проведены 29 апреля 2015 года по инициативе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в соответствии с требованиями Федерального закона «Об общих принципах организации местного самоуправления в Российской Федерации» от 06 октября 2003 года № 131-ФЗ (с изменениями и дополнениями) и Порядком организации и проведения публичных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слушаний в городском поселении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утвержденном решением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от 02.11.2005 года     № 42 с целью выявления мнения населения города Борзя по данному проекту решения.</w:t>
      </w:r>
    </w:p>
    <w:p w:rsidR="00864F93" w:rsidRDefault="00864F93" w:rsidP="00864F9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 Для подготовки и проведения публичных слушаний было принято решение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«О назначении публичных слушаний по проекту решения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«Об исполнении бюджета 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за 2014 год» от 26.03.2015г. № 243.</w:t>
      </w:r>
    </w:p>
    <w:p w:rsidR="00864F93" w:rsidRDefault="00864F93" w:rsidP="00864F9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 Проект решения Совета 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«Об исполнении бюджета 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 за 2014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год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»с</w:t>
      </w:r>
      <w:proofErr w:type="spellEnd"/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целью ознакомления с ним населения был опубликован на официальном сайте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www.gorod.borzya.ru.у </w:t>
      </w:r>
    </w:p>
    <w:p w:rsidR="00864F93" w:rsidRDefault="00864F93" w:rsidP="00864F9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Заслушав и обсудив информацию по данному вопросу, проведя голосование единогласно, участники публичных слушаний</w:t>
      </w:r>
    </w:p>
    <w:p w:rsidR="00864F93" w:rsidRDefault="00864F93" w:rsidP="00864F9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864F93" w:rsidRDefault="00864F93" w:rsidP="00864F9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666666"/>
          <w:sz w:val="18"/>
          <w:szCs w:val="18"/>
        </w:rPr>
        <w:t>р</w:t>
      </w:r>
      <w:proofErr w:type="gramEnd"/>
      <w:r>
        <w:rPr>
          <w:rStyle w:val="a4"/>
          <w:rFonts w:ascii="Arial" w:hAnsi="Arial" w:cs="Arial"/>
          <w:color w:val="666666"/>
          <w:sz w:val="18"/>
          <w:szCs w:val="18"/>
        </w:rPr>
        <w:t xml:space="preserve"> е к о м е н д у ю т:</w:t>
      </w:r>
    </w:p>
    <w:p w:rsidR="00864F93" w:rsidRDefault="00864F93" w:rsidP="00864F9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Одобрить проект решения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«Об исполнении бюджета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за 2014 год».</w:t>
      </w:r>
    </w:p>
    <w:p w:rsidR="00864F93" w:rsidRDefault="00864F93" w:rsidP="00864F9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Рассмотреть и принять решение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«Об исполнении бюджета 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за 2014 год».</w:t>
      </w:r>
    </w:p>
    <w:p w:rsidR="00864F93" w:rsidRDefault="00864F93" w:rsidP="00864F9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864F93" w:rsidRDefault="00864F93" w:rsidP="00864F9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64F93" w:rsidRDefault="00864F93" w:rsidP="00864F9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                       Председательствующий                            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С.М.Бабушкин</w:t>
      </w:r>
      <w:proofErr w:type="spellEnd"/>
    </w:p>
    <w:p w:rsidR="00864F93" w:rsidRDefault="00864F93" w:rsidP="00864F9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</w:t>
      </w:r>
    </w:p>
    <w:p w:rsidR="00864F93" w:rsidRDefault="00864F93" w:rsidP="00864F9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                                               Секретарь                               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Е.Б.Пасынкова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 </w:t>
      </w:r>
    </w:p>
    <w:p w:rsidR="00E4206A" w:rsidRDefault="00864F93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4"/>
    <w:rsid w:val="000F3884"/>
    <w:rsid w:val="005418C5"/>
    <w:rsid w:val="00864F93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4F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4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7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2016-10-10T04:14:00Z</dcterms:created>
  <dcterms:modified xsi:type="dcterms:W3CDTF">2016-10-10T04:14:00Z</dcterms:modified>
</cp:coreProperties>
</file>