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BB" w:rsidRDefault="00D405BB" w:rsidP="00D405B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D405BB" w:rsidRDefault="00D405BB" w:rsidP="00D405B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D405BB" w:rsidRDefault="00D405BB" w:rsidP="00D405B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"21" января 2014 года                                       №16        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                            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D405BB" w:rsidRDefault="00D405BB" w:rsidP="00D405B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и дополнений в Постановление администрации городского поселения «Борзинское» от 13 января 2014г. № 1 «Об</w:t>
      </w:r>
    </w:p>
    <w:p w:rsidR="00D405BB" w:rsidRDefault="00D405BB" w:rsidP="00D405B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ограничении потребления (распития) алкогольной продукции на территории городского поселения «Борзинское»</w:t>
      </w:r>
    </w:p>
    <w:p w:rsidR="00D405BB" w:rsidRDefault="00D405BB" w:rsidP="00D405B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405BB" w:rsidRDefault="00D405BB" w:rsidP="00D405B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 Федеральным законом от 22 ноября 1995 г.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Забайкальского края от 20 декабря 2013 г. №912-ЗЗК «О внесении изменений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 потребления (распития) алкогольной продукции» на территории Забайкальского края», Федеральным Законом от 06.10.2003 г. №131-ФЗ «Об общих принципат организации местного самоуправления в РФ», ст. 39, 40 Устава городского поселения «Борзинское» и в целях упорядочения розничной продажи и потребления (распития) алкогольной продукции на территории городского поселения «Борзинское», администрация городского поселения «Борзинское» постановляет:</w:t>
      </w:r>
    </w:p>
    <w:p w:rsidR="00D405BB" w:rsidRDefault="00D405BB" w:rsidP="00D405B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   Пункт 4 Постановления администрации городского поселения «Борзинское» от 13</w:t>
      </w:r>
      <w:r>
        <w:rPr>
          <w:rFonts w:ascii="Arial" w:hAnsi="Arial" w:cs="Arial"/>
          <w:color w:val="666666"/>
          <w:sz w:val="18"/>
          <w:szCs w:val="18"/>
        </w:rPr>
        <w:br/>
        <w:t>января 2014 года № 1  « Об ограничении потребления (распития) алкогольной продукции</w:t>
      </w:r>
      <w:r>
        <w:rPr>
          <w:rFonts w:ascii="Arial" w:hAnsi="Arial" w:cs="Arial"/>
          <w:color w:val="666666"/>
          <w:sz w:val="18"/>
          <w:szCs w:val="18"/>
        </w:rPr>
        <w:br/>
        <w:t>на территории городского поселения «Борзинское» изложить в следующей редакции:</w:t>
      </w:r>
    </w:p>
    <w:p w:rsidR="00D405BB" w:rsidRDefault="00D405BB" w:rsidP="00D405B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«4. Настоящее постановление вступает в силу с момента официального опубликования (обнародования) в газете «Даурская новь» и на официальном сайте администрации городского поселения «Борзинское».».</w:t>
      </w:r>
    </w:p>
    <w:p w:rsidR="00D405BB" w:rsidRDefault="00D405BB" w:rsidP="00D405B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  Настоящее Постановление    подлежит официальному опубликованию в    газете</w:t>
      </w:r>
      <w:r>
        <w:rPr>
          <w:rFonts w:ascii="Arial" w:hAnsi="Arial" w:cs="Arial"/>
          <w:color w:val="666666"/>
          <w:sz w:val="18"/>
          <w:szCs w:val="18"/>
        </w:rPr>
        <w:br/>
        <w:t>«Даурская   новь»   и   на   официальном   сайте   администрации   городского   поселения</w:t>
      </w:r>
      <w:r>
        <w:rPr>
          <w:rFonts w:ascii="Arial" w:hAnsi="Arial" w:cs="Arial"/>
          <w:color w:val="666666"/>
          <w:sz w:val="18"/>
          <w:szCs w:val="18"/>
        </w:rPr>
        <w:br/>
        <w:t>«Борзинское».</w:t>
      </w:r>
    </w:p>
    <w:p w:rsidR="00D405BB" w:rsidRDefault="00D405BB" w:rsidP="00D405B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Руководитель администрации городского поселения «Борзинское»       Н.А.Спиридонов</w:t>
      </w:r>
    </w:p>
    <w:p w:rsidR="00E4206A" w:rsidRDefault="00D405B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0D"/>
    <w:rsid w:val="001B000D"/>
    <w:rsid w:val="005418C5"/>
    <w:rsid w:val="00973338"/>
    <w:rsid w:val="00D4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5BB"/>
    <w:rPr>
      <w:b/>
      <w:bCs/>
    </w:rPr>
  </w:style>
  <w:style w:type="character" w:customStyle="1" w:styleId="apple-converted-space">
    <w:name w:val="apple-converted-space"/>
    <w:basedOn w:val="a0"/>
    <w:rsid w:val="00D40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5BB"/>
    <w:rPr>
      <w:b/>
      <w:bCs/>
    </w:rPr>
  </w:style>
  <w:style w:type="character" w:customStyle="1" w:styleId="apple-converted-space">
    <w:name w:val="apple-converted-space"/>
    <w:basedOn w:val="a0"/>
    <w:rsid w:val="00D4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2016-09-28T08:36:00Z</dcterms:created>
  <dcterms:modified xsi:type="dcterms:W3CDTF">2016-09-28T08:36:00Z</dcterms:modified>
</cp:coreProperties>
</file>