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8" w:rsidRDefault="00E23478" w:rsidP="00E234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>Узнать свою налогову</w:t>
      </w:r>
      <w:bookmarkStart w:id="0" w:name="_GoBack"/>
      <w:bookmarkEnd w:id="0"/>
      <w:r w:rsidRPr="0001154C">
        <w:rPr>
          <w:rFonts w:ascii="Times New Roman" w:hAnsi="Times New Roman" w:cs="Times New Roman"/>
          <w:sz w:val="24"/>
          <w:szCs w:val="24"/>
        </w:rPr>
        <w:t>ю задолженность</w:t>
      </w:r>
    </w:p>
    <w:p w:rsidR="00E23478" w:rsidRDefault="00E23478" w:rsidP="00E23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>Государственные услуги, так или иначе связанные с темой налогов, можно получить на Едином портале государственных и муниципальных услуг (ЕПГУ), на сайте Федеральной налоговой службы (ФНС) и, конечно, непосредственно в местных отделениях самой налоговой службы. Кстати, на личный прием к специалисту можно записаться, опять же, через сайт gosuslugi.ru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78" w:rsidRPr="0001154C" w:rsidRDefault="00E23478" w:rsidP="00E23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 xml:space="preserve">Узнать свою налоговую задолженность – эта услуга в ряду </w:t>
      </w:r>
      <w:proofErr w:type="gramStart"/>
      <w:r w:rsidRPr="0001154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01154C">
        <w:rPr>
          <w:rFonts w:ascii="Times New Roman" w:hAnsi="Times New Roman" w:cs="Times New Roman"/>
          <w:sz w:val="24"/>
          <w:szCs w:val="24"/>
        </w:rPr>
        <w:t xml:space="preserve"> популярных на портале gosuslugi.ru. Если вы уже зарегистрированный пользователь портала, получить такую информацию очень просто – достаточно ввести свой номер свидетельства ИНН в электронную форму-запрос. Есть ли у вас неоплаченные </w:t>
      </w:r>
      <w:proofErr w:type="gramStart"/>
      <w:r w:rsidRPr="0001154C">
        <w:rPr>
          <w:rFonts w:ascii="Times New Roman" w:hAnsi="Times New Roman" w:cs="Times New Roman"/>
          <w:sz w:val="24"/>
          <w:szCs w:val="24"/>
        </w:rPr>
        <w:t>налоги</w:t>
      </w:r>
      <w:proofErr w:type="gramEnd"/>
      <w:r w:rsidRPr="00011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154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1154C">
        <w:rPr>
          <w:rFonts w:ascii="Times New Roman" w:hAnsi="Times New Roman" w:cs="Times New Roman"/>
          <w:sz w:val="24"/>
          <w:szCs w:val="24"/>
        </w:rPr>
        <w:t>, вы узнаете мгновенно, причем отдельно будут указаны пени за просроченную оплату. На портале есть и полезные рекомендации: оплатить вначале налоги, а после обработки платежа ФНС России — пени, так как пока оплата задолженностей не обработана, по ним продолжают начисляться пени. Налоги и пени исчезнут из списка, как только ФНС России обработает платеж, обычно это занимает 14 дней.</w:t>
      </w:r>
    </w:p>
    <w:p w:rsidR="00E23478" w:rsidRPr="0001154C" w:rsidRDefault="00E23478" w:rsidP="00E23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>Но мало того, прямо на сайте можно оплатить свои долги перед государством. Для этого есть несколько способов: банковской картой, через электронный кошелек либо распечатать квитанцию с сайта и сходить с ней в банк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C10" w:rsidRDefault="00BE4C10" w:rsidP="00824C4B">
      <w:pPr>
        <w:jc w:val="right"/>
      </w:pPr>
    </w:p>
    <w:p w:rsidR="00824C4B" w:rsidRDefault="00824C4B" w:rsidP="00824C4B">
      <w:pPr>
        <w:jc w:val="right"/>
      </w:pPr>
      <w:r w:rsidRPr="00824C4B">
        <w:rPr>
          <w:rFonts w:ascii="Times New Roman" w:hAnsi="Times New Roman" w:cs="Times New Roman"/>
        </w:rPr>
        <w:t>20.06.2019г</w:t>
      </w:r>
      <w:r>
        <w:t>.</w:t>
      </w:r>
    </w:p>
    <w:sectPr w:rsidR="0082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8"/>
    <w:rsid w:val="00824C4B"/>
    <w:rsid w:val="00BE4C10"/>
    <w:rsid w:val="00E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2017-03-15T07:53:00Z</dcterms:created>
  <dcterms:modified xsi:type="dcterms:W3CDTF">2019-06-20T04:28:00Z</dcterms:modified>
</cp:coreProperties>
</file>