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4D" w:rsidRPr="0014084D" w:rsidRDefault="0014084D" w:rsidP="0014084D">
      <w:pPr>
        <w:shd w:val="clear" w:color="auto" w:fill="F5F5F5"/>
        <w:spacing w:after="0" w:line="240" w:lineRule="auto"/>
        <w:jc w:val="center"/>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          АДМИНИСТРАЦИЯ</w:t>
      </w:r>
    </w:p>
    <w:p w:rsidR="0014084D" w:rsidRPr="0014084D" w:rsidRDefault="0014084D" w:rsidP="0014084D">
      <w:pPr>
        <w:shd w:val="clear" w:color="auto" w:fill="F5F5F5"/>
        <w:spacing w:after="0" w:line="240" w:lineRule="auto"/>
        <w:jc w:val="center"/>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                       ГОРОДСКОГО ПОСЕЛЕНИЯ «БОРЗИНСКОЕ»</w:t>
      </w:r>
    </w:p>
    <w:p w:rsidR="0014084D" w:rsidRPr="0014084D" w:rsidRDefault="0014084D" w:rsidP="0014084D">
      <w:pPr>
        <w:shd w:val="clear" w:color="auto" w:fill="F5F5F5"/>
        <w:spacing w:after="0" w:line="240" w:lineRule="auto"/>
        <w:jc w:val="center"/>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                                          ПОСТАНОВЛЕНИЕ</w:t>
      </w:r>
    </w:p>
    <w:p w:rsidR="0014084D" w:rsidRPr="0014084D" w:rsidRDefault="0014084D" w:rsidP="0014084D">
      <w:pPr>
        <w:shd w:val="clear" w:color="auto" w:fill="F5F5F5"/>
        <w:spacing w:after="0" w:line="240" w:lineRule="auto"/>
        <w:jc w:val="center"/>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 «02» июня 2014 года                                                                                                    №376                        город Борзя</w:t>
      </w:r>
    </w:p>
    <w:p w:rsidR="0014084D" w:rsidRPr="0014084D" w:rsidRDefault="0014084D" w:rsidP="0014084D">
      <w:pPr>
        <w:shd w:val="clear" w:color="auto" w:fill="F5F5F5"/>
        <w:spacing w:after="0" w:line="240" w:lineRule="auto"/>
        <w:jc w:val="center"/>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администрацией городского поселения «Борзинское» в новой редакции</w:t>
      </w:r>
    </w:p>
    <w:p w:rsidR="0014084D" w:rsidRPr="0014084D" w:rsidRDefault="0014084D" w:rsidP="0014084D">
      <w:pPr>
        <w:shd w:val="clear" w:color="auto" w:fill="F5F5F5"/>
        <w:spacing w:after="0" w:line="240" w:lineRule="auto"/>
        <w:jc w:val="center"/>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jc w:val="center"/>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 соответствии с Федеральным </w:t>
      </w:r>
      <w:hyperlink r:id="rId5" w:history="1">
        <w:r w:rsidRPr="0014084D">
          <w:rPr>
            <w:rFonts w:ascii="Arial" w:eastAsia="Times New Roman" w:hAnsi="Arial" w:cs="Arial"/>
            <w:color w:val="1DB7B1"/>
            <w:sz w:val="18"/>
            <w:szCs w:val="18"/>
            <w:lang w:eastAsia="ru-RU"/>
          </w:rPr>
          <w:t>законом</w:t>
        </w:r>
      </w:hyperlink>
      <w:r w:rsidRPr="0014084D">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w:t>
      </w:r>
      <w:hyperlink r:id="rId6" w:history="1">
        <w:r w:rsidRPr="0014084D">
          <w:rPr>
            <w:rFonts w:ascii="Arial" w:eastAsia="Times New Roman" w:hAnsi="Arial" w:cs="Arial"/>
            <w:color w:val="1DB7B1"/>
            <w:sz w:val="18"/>
            <w:szCs w:val="18"/>
            <w:lang w:eastAsia="ru-RU"/>
          </w:rPr>
          <w:t>постановлением</w:t>
        </w:r>
      </w:hyperlink>
      <w:r w:rsidRPr="0014084D">
        <w:rPr>
          <w:rFonts w:ascii="Arial" w:eastAsia="Times New Roman" w:hAnsi="Arial" w:cs="Arial"/>
          <w:color w:val="666666"/>
          <w:sz w:val="18"/>
          <w:szCs w:val="18"/>
          <w:lang w:eastAsia="ru-RU"/>
        </w:rPr>
        <w:t> администрации городского помещения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39, 40 Устава городского поселения «Борзинское», администрация городского поселения «Борзинское» </w:t>
      </w:r>
      <w:r w:rsidRPr="0014084D">
        <w:rPr>
          <w:rFonts w:ascii="Arial" w:eastAsia="Times New Roman" w:hAnsi="Arial" w:cs="Arial"/>
          <w:b/>
          <w:bCs/>
          <w:color w:val="666666"/>
          <w:sz w:val="18"/>
          <w:szCs w:val="18"/>
          <w:lang w:eastAsia="ru-RU"/>
        </w:rPr>
        <w:t>п о с т а н о в л я е т</w:t>
      </w:r>
      <w:r w:rsidRPr="0014084D">
        <w:rPr>
          <w:rFonts w:ascii="Arial" w:eastAsia="Times New Roman" w:hAnsi="Arial" w:cs="Arial"/>
          <w:color w:val="666666"/>
          <w:sz w:val="18"/>
          <w:szCs w:val="18"/>
          <w:lang w:eastAsia="ru-RU"/>
        </w:rPr>
        <w:t>:</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  Утвердить прилагаемый административный </w:t>
      </w:r>
      <w:hyperlink r:id="rId7" w:history="1">
        <w:r w:rsidRPr="0014084D">
          <w:rPr>
            <w:rFonts w:ascii="Arial" w:eastAsia="Times New Roman" w:hAnsi="Arial" w:cs="Arial"/>
            <w:color w:val="1DB7B1"/>
            <w:sz w:val="18"/>
            <w:szCs w:val="18"/>
            <w:lang w:eastAsia="ru-RU"/>
          </w:rPr>
          <w:t>регламент</w:t>
        </w:r>
      </w:hyperlink>
      <w:r w:rsidRPr="0014084D">
        <w:rPr>
          <w:rFonts w:ascii="Arial" w:eastAsia="Times New Roman" w:hAnsi="Arial" w:cs="Arial"/>
          <w:color w:val="666666"/>
          <w:sz w:val="18"/>
          <w:szCs w:val="18"/>
          <w:lang w:eastAsia="ru-RU"/>
        </w:rPr>
        <w:t> «Выдача акта освидетельствования проведения основных работ по строительству (реконструкции) объекта индивидуального жилищного строительства» администрацией городского поселения «Борзинское» в новой редакции.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   Признать утратившим силу Постановление администрации городского поселения «Борзинское» №233 от 16 июля 2012 года «Об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администрацией городского поселения «Борзинское» муниципального района «Борзинский район».</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3.Настоящее постановление вступает в силу на следующий день, после дня его официального опубликования (обнародования)</w:t>
      </w:r>
      <w:r w:rsidRPr="0014084D">
        <w:rPr>
          <w:rFonts w:ascii="Arial" w:eastAsia="Times New Roman" w:hAnsi="Arial" w:cs="Arial"/>
          <w:i/>
          <w:iCs/>
          <w:color w:val="666666"/>
          <w:sz w:val="18"/>
          <w:szCs w:val="18"/>
          <w:lang w:eastAsia="ru-RU"/>
        </w:rPr>
        <w:t>.</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4.Настоящее постановление опубликовать (обнародовать) на официальном сайте в сети «Интернет» http://www.gorod-borzya.ru.</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Руководитель администрации городского</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поселения «Борзинское»                                                                    Н. А. Спиридонов</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Утверждено</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постановлением администрации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городского поселения «Борзинское»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376 от «02» июня 2014г.</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Административный регламент</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«Выдача акта освидетельствования проведения основных работ</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 строительству (реконструкции)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администрацией городского поселения «Борзинское»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 Общие положения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1.1.Административный регламент оказания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выдача которых отнесена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выдаче акта освидетельствования проведения основных работ по строительству(реконструкции)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Настоящий административный регламент регулирует предоставление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гражданам и обеспечивает реализацию прав граждан, осуществляющих на принадлежащих им земельных участках строительство, реконструкцию объектов капитального строительства с привлечением средств семейного (материнского) капитала.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1.2. Описание заявителей.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Заявителями на предоставление муниципальной услуги являются физические лица, в соответствии с Градостроительным кодексом РФ определяемые как застройщики (далее - заявитель).</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1.3. Порядок информирования о правилах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Информация о порядке предоставления муниципальной услуги представляется: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единого портала государственных и муниципальных услуг </w:t>
      </w:r>
      <w:hyperlink r:id="rId8" w:history="1">
        <w:r w:rsidRPr="0014084D">
          <w:rPr>
            <w:rFonts w:ascii="Arial" w:eastAsia="Times New Roman" w:hAnsi="Arial" w:cs="Arial"/>
            <w:color w:val="1DB7B1"/>
            <w:sz w:val="18"/>
            <w:szCs w:val="18"/>
            <w:lang w:eastAsia="ru-RU"/>
          </w:rPr>
          <w:t>www.gosuslugi.ru</w:t>
        </w:r>
      </w:hyperlink>
      <w:r w:rsidRPr="0014084D">
        <w:rPr>
          <w:rFonts w:ascii="Arial" w:eastAsia="Times New Roman" w:hAnsi="Arial" w:cs="Arial"/>
          <w:color w:val="666666"/>
          <w:sz w:val="18"/>
          <w:szCs w:val="18"/>
          <w:lang w:eastAsia="ru-RU"/>
        </w:rPr>
        <w:t>., либо регионального портала государственных и муниципальных услуг- http: //www.pgu.e-zab.ru (далее -Портал).</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1.3.2.По письменным обращениям.</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Забайкальский край. г, Борзя, ул. Ленина № 28 каб 1.</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Адрес электронной почты для направления обращений: adm-</w:t>
      </w:r>
      <w:hyperlink r:id="rId9" w:history="1">
        <w:r w:rsidRPr="0014084D">
          <w:rPr>
            <w:rFonts w:ascii="Arial" w:eastAsia="Times New Roman" w:hAnsi="Arial" w:cs="Arial"/>
            <w:color w:val="1DB7B1"/>
            <w:sz w:val="18"/>
            <w:szCs w:val="18"/>
            <w:lang w:eastAsia="ru-RU"/>
          </w:rPr>
          <w:t>borzya@maiI.ru</w:t>
        </w:r>
      </w:hyperlink>
      <w:r w:rsidRPr="0014084D">
        <w:rPr>
          <w:rFonts w:ascii="Arial" w:eastAsia="Times New Roman" w:hAnsi="Arial" w:cs="Arial"/>
          <w:color w:val="666666"/>
          <w:sz w:val="18"/>
          <w:szCs w:val="18"/>
          <w:lang w:eastAsia="ru-RU"/>
        </w:rPr>
        <w:t>.</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1.3.3.Посредством телефонной связи.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Телефоны 30233 33583.</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1.3.4.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(вторник, среда с 8.30 до 13.00, с 14.00 до 17.30).</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1.3.5.  На информационных стендах размещается следующая информация: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извлечения из административного регламента;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образец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(приложение 2);</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график работы органа, предоставляющего муниципальную услугу: адреса сайта и электронной почты органа, предоставляющего муниципальную услугу;</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1.3.6.    Размещение указанной информации организуют подразделения органа, предоставляющего муниципальную услугу, уполномоченные выдавать акт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1.3.7.     На сайте органа, предоставляющего муниципальную услугу, размещается следующая информация: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текст административного регламента в полной редакции; образец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1.3.8. Основными требованиями к информированию заявителей являются: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достоверность и полнота предоставляемой информации;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четкость изложения информации;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удобство и доступность получения информации;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оперативность предоставления информации.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1.3.9.     Порядок получения информации по вопросам предоставления муниципальной услуги, в том числе о ходе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а) При информировании посредством средств телефонной связи должностные лица подразделения, уполномоченного выдавать акты освидетельствования, обязаны предоставить следующую информацию:</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сведения о порядке предоставления муниципальной услуги; сведения о сроках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сведения о местонахождении помещения, предназначенного для приема обращений и заявлений;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сведения об адресах сайта и электронной почты органа, предоставляющего муниципальную услугу;</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сведения о ходе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б)  При информировании по письменным обращениям ответ на обращение направляется по почте в адрес заявителя в срок, не превышающий 1 0 дней со дня регистрации такого обращения.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lastRenderedPageBreak/>
        <w:t>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10 дней со дня регистрации обращения.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II. Стандарт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2.1.        </w:t>
      </w:r>
      <w:r w:rsidRPr="0014084D">
        <w:rPr>
          <w:rFonts w:ascii="Arial" w:eastAsia="Times New Roman" w:hAnsi="Arial" w:cs="Arial"/>
          <w:color w:val="666666"/>
          <w:sz w:val="18"/>
          <w:szCs w:val="18"/>
          <w:lang w:eastAsia="ru-RU"/>
        </w:rPr>
        <w:t>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2.2.                                                             </w:t>
      </w:r>
      <w:r w:rsidRPr="0014084D">
        <w:rPr>
          <w:rFonts w:ascii="Arial" w:eastAsia="Times New Roman" w:hAnsi="Arial" w:cs="Arial"/>
          <w:color w:val="666666"/>
          <w:sz w:val="18"/>
          <w:szCs w:val="18"/>
          <w:lang w:eastAsia="ru-RU"/>
        </w:rPr>
        <w:t>Наименование     органа местного самоуправления, предоставляющего муниципальную услугу - администрация городского поселения «Борзинское» муниципального района «Борзинский район».</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2.3. </w:t>
      </w:r>
      <w:r w:rsidRPr="0014084D">
        <w:rPr>
          <w:rFonts w:ascii="Arial" w:eastAsia="Times New Roman" w:hAnsi="Arial" w:cs="Arial"/>
          <w:color w:val="666666"/>
          <w:sz w:val="18"/>
          <w:szCs w:val="18"/>
          <w:lang w:eastAsia="ru-RU"/>
        </w:rPr>
        <w:t>Результат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2.3.1. Результатом предоставления муниципальной услуги является: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акт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мотивированный отказ в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2.4. </w:t>
      </w:r>
      <w:r w:rsidRPr="0014084D">
        <w:rPr>
          <w:rFonts w:ascii="Arial" w:eastAsia="Times New Roman" w:hAnsi="Arial" w:cs="Arial"/>
          <w:color w:val="666666"/>
          <w:sz w:val="18"/>
          <w:szCs w:val="18"/>
          <w:lang w:eastAsia="ru-RU"/>
        </w:rPr>
        <w:t>Срок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2.4.1. Срок предоставления услуги составляет 10 дней со дня регистрации обращения.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2.5. </w:t>
      </w:r>
      <w:r w:rsidRPr="0014084D">
        <w:rPr>
          <w:rFonts w:ascii="Arial" w:eastAsia="Times New Roman" w:hAnsi="Arial" w:cs="Arial"/>
          <w:color w:val="666666"/>
          <w:sz w:val="18"/>
          <w:szCs w:val="18"/>
          <w:lang w:eastAsia="ru-RU"/>
        </w:rPr>
        <w:t>Правовые основания для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Конституция Российской Федерации (принята всенародным голосованием 12.12.1993 г.);</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Градостроительный кодекс Российской Федерации от 29 2 2004 № 190-ФЗ (Российская газета, 2004, № 290, «Собрание законодательства РФ» 2005,№1 (часть 1), ст. 16, Парламентская газета, 2005 N° 5-6);</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Федеральный закон от 27.04.1993 г. № 4866-1 «Об обжаловании в суд действий и решений, нарушающих права и свободы граждан (&lt;Российская газета», 1993, № 89);</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Федеральный закон от 06.10.2003 .N«131-ФЗ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 I, ст. 4179):</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постановление Правительства РФ от 07.07.2011 № 153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постановление Правительства РФ от 24.10.201 1 № 860«Об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постановление Правительства Российской Федерации от 24 10.201 I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27, ст. 3744);</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материнского(семейного) капитала»;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Приказ Министерства регионального развития РФ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Устав городского поселения «Борзинское», принятый решением Совета городского поселения «Борзинское» от 18.05.2011 г № 304;</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lastRenderedPageBreak/>
        <w:t>иные нормативные правовые акты Российской Федерации, Забайкальского края и муниципальные правовые акты.</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2.6. Перечень документов, необходимых для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2.6.1.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по форме согласно приложению 2 к настоящему административному регламенту (далее - Заявление);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может быть подано через многофункциональный центр в соответствии с соглашением о взаимодействии между многофункциональном центром и Исполнителем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Заявление заполняется по форме, установленной приложением 2,подписывается собственноручно, или иным уполномоченным лицом. Заявления, представляемые в форме электронных документов, подписываются в соответствии с требованиями Федерального закона от 6 апреля 2011 г. № 63-ФЗ "Об электронной подписи" (Собрание законодательства Российской Федерации, 2011, N 15, ст. 2036, N 27, ст. 3880) (далее - Федеральный закон N63-Ф3)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телекоммуникационной системы).</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2.6.2.   документ, удостоверяющий личность заявителя или представителя заявителя;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2.6.3.  правоустанавливающие документы на земельный участок;</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2.6.4.   разрешение на строительство;</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2.6.5.       схема планировочной организации земельного участка с обозначением места размещения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2.6.6. государственный сертификат на материнский (семейный) капитал;</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2.6.7.    свидетельство о браке в случае, если правоустанавливающие документы на землю и сертификат на материнский (семейный) капитал выданы на разных лиц.</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Документы (их копии или сведения, содержащиеся в них), указанные в пунктах 2.6.3; 2.6.4 запрашиваются органами, уполномоченными на выдачу акта освидетельствования проведения основных работ по строительству (реконструкции) объекта индивидуального жилищного строительства,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 межведомственным запросам документы (их копии или сведения, содержащиеся в них), указанные в пунктах 2.6.3; 2.6.4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Документы, указанные в пунктах 2.6.3; 2.6.4, направляются заявителем самостоятельно, если указанные документы (их копии пли сведения, содержащиеся в них) отсутствуют в Едином государственном реестре прав на недвижимое имущество и сделок с ним.</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2.7. Перечень оснований для отказа в приеме документов, необходимых для предоставлении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Основанием для отказа в приеме документов, необходимых для предоставления муниципальной услуги является;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заявление подписано ненадлежащим лицом;</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текст заявления, адрес заявителя не поддаются прочтению.</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2.8. </w:t>
      </w:r>
      <w:r w:rsidRPr="0014084D">
        <w:rPr>
          <w:rFonts w:ascii="Arial" w:eastAsia="Times New Roman" w:hAnsi="Arial" w:cs="Arial"/>
          <w:color w:val="666666"/>
          <w:sz w:val="18"/>
          <w:szCs w:val="18"/>
          <w:lang w:eastAsia="ru-RU"/>
        </w:rPr>
        <w:t>Перечень оснований для отказа в предоставлении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Основанием для отказа в предоставлении муниципальной услуги по выдаче акта освидетельствования проведения основных работ по строительству(реконструкции) объекта индивидуального жилищного строительства является: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-отсутствие документов, предусмотренных пунктом 2.6 настоящего административного регламента;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-работы по строительству объекта индивидуального жилищного строительства (монтаж фундаментов, возведение стен и кровли) не выполнены в полном объеме (устанавливается в ходе освидетельствования проведения основных работ по строительству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xml:space="preserve">-в результате работ по реконструкции объекта индивидуального жилищного строительства общая площадь жилого помещения не увеличивается либо увеличивается менее чем на учетную норму площади жилого помещения, установленную в соответствии с жилищным законодательством Российской Федерации </w:t>
      </w:r>
      <w:r w:rsidRPr="0014084D">
        <w:rPr>
          <w:rFonts w:ascii="Arial" w:eastAsia="Times New Roman" w:hAnsi="Arial" w:cs="Arial"/>
          <w:color w:val="666666"/>
          <w:sz w:val="18"/>
          <w:szCs w:val="18"/>
          <w:lang w:eastAsia="ru-RU"/>
        </w:rPr>
        <w:lastRenderedPageBreak/>
        <w:t>(устанавливается в ходе освидетельствования проведения работ по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Заявитель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наличие случаев, предусмотренных статьей 11 Федерального закона от 02.05.2006 №59-ФЗ «О порядке рассмотрения обращений граждан  Российской Федерации».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2.9.     </w:t>
      </w:r>
      <w:r w:rsidRPr="0014084D">
        <w:rPr>
          <w:rFonts w:ascii="Arial" w:eastAsia="Times New Roman" w:hAnsi="Arial" w:cs="Arial"/>
          <w:color w:val="666666"/>
          <w:sz w:val="18"/>
          <w:szCs w:val="18"/>
          <w:lang w:eastAsia="ru-RU"/>
        </w:rPr>
        <w:t>Размер платы, взимаемой с заявителя при предоставлении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Предоставление муниципальной услуги по выдаче акта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освидетельствования проведения основных работ по строительству</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(реконструкции) объекта индивидуального жилищного строительства осуществляется без взимания платы.</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2.10.  </w:t>
      </w:r>
      <w:r w:rsidRPr="0014084D">
        <w:rPr>
          <w:rFonts w:ascii="Arial" w:eastAsia="Times New Roman" w:hAnsi="Arial" w:cs="Arial"/>
          <w:color w:val="666666"/>
          <w:sz w:val="18"/>
          <w:szCs w:val="1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время ожидания в очереди при получении информации о ходе выполнения услуги и для консультаций не должно превышать 15 минут:</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время приема при получении информации о ходе выполнения услуги недолжно превышать 15 минут;</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время ожидания при получении разрешения на строительство не должно превышать 15 минут.</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2.11. Срок и порядок регистрации запроса заявителя о предоставлении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2.13.1.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н мультимедийной информации о порядке предоставления таких услуг.</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Прием граждан осуществляется в специально выделенных для предоставления муниципальных услуг помещениях.</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размещаете:: табличка с наименованием помещения (зал ожидания, приема/выдачи документов и т.д.).</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 (туалет, гардероб).</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информационными стендами, на которых размешается текстовая информация, в том числе с образцами заполнения документов и канцелярскими принадлежностями;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стульями и столами для оформления документов.</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2.12.6. К Информационным стендам должна быть обеспечена возможность свободного доступа граждан.</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2.12.7. Исполнитель должен быть оснащен рабочими местамис доступом к автоматизированным информационным системам обеспечивают им:</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ведение и хранение дела заявителя в электронной форме;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lastRenderedPageBreak/>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2.13. </w:t>
      </w:r>
      <w:r w:rsidRPr="0014084D">
        <w:rPr>
          <w:rFonts w:ascii="Arial" w:eastAsia="Times New Roman" w:hAnsi="Arial" w:cs="Arial"/>
          <w:color w:val="666666"/>
          <w:sz w:val="18"/>
          <w:szCs w:val="18"/>
          <w:lang w:eastAsia="ru-RU"/>
        </w:rPr>
        <w:t>Показатели доступности и качества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открытость информации о муниципальной услуге;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своевременность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вежливость и корректность специалистов Исполнителя;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комфортность ожидания и получения муниципальной услуг;</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2.14.    </w:t>
      </w:r>
      <w:r w:rsidRPr="0014084D">
        <w:rPr>
          <w:rFonts w:ascii="Arial" w:eastAsia="Times New Roman" w:hAnsi="Arial" w:cs="Arial"/>
          <w:color w:val="666666"/>
          <w:sz w:val="18"/>
          <w:szCs w:val="18"/>
          <w:lang w:eastAsia="ru-RU"/>
        </w:rPr>
        <w:t>Иные требования, в том числе, учитывающие особенности предоставления муниципальной услуги в электронной форме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Особенности предоставления муниципальной услуги в электронной форме.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Предоставление муниципальной услуги в электронной форме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осуществляется путем использования средств электронной связи.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lastRenderedPageBreak/>
        <w:t>Формы и виды обращений заявителя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tbl>
      <w:tblPr>
        <w:tblW w:w="15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
        <w:gridCol w:w="4692"/>
        <w:gridCol w:w="1712"/>
        <w:gridCol w:w="1107"/>
        <w:gridCol w:w="784"/>
        <w:gridCol w:w="1423"/>
        <w:gridCol w:w="3248"/>
        <w:gridCol w:w="2128"/>
      </w:tblGrid>
      <w:tr w:rsidR="0014084D" w:rsidRPr="0014084D" w:rsidTr="0014084D">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w:t>
            </w:r>
          </w:p>
        </w:tc>
        <w:tc>
          <w:tcPr>
            <w:tcW w:w="5250" w:type="dxa"/>
            <w:vMerge w:val="restart"/>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Наименование документа</w:t>
            </w:r>
          </w:p>
        </w:tc>
        <w:tc>
          <w:tcPr>
            <w:tcW w:w="1275" w:type="dxa"/>
            <w:vMerge w:val="restart"/>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Необходимость предоставления, в следующих случаях</w:t>
            </w:r>
          </w:p>
        </w:tc>
        <w:tc>
          <w:tcPr>
            <w:tcW w:w="2835" w:type="dxa"/>
            <w:gridSpan w:val="3"/>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Личный прием</w:t>
            </w:r>
          </w:p>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 </w:t>
            </w:r>
          </w:p>
        </w:tc>
        <w:tc>
          <w:tcPr>
            <w:tcW w:w="5670" w:type="dxa"/>
            <w:gridSpan w:val="2"/>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Обращение через «Портал государственных и муниципальных услуг Забайкальского края»</w:t>
            </w:r>
          </w:p>
        </w:tc>
      </w:tr>
      <w:tr w:rsidR="0014084D" w:rsidRPr="0014084D" w:rsidTr="001408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p>
        </w:tc>
        <w:tc>
          <w:tcPr>
            <w:tcW w:w="1845" w:type="dxa"/>
            <w:gridSpan w:val="2"/>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Бумажный вид</w:t>
            </w: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Электронный вид</w:t>
            </w:r>
          </w:p>
        </w:tc>
        <w:tc>
          <w:tcPr>
            <w:tcW w:w="354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Бумажно-электронный вид</w:t>
            </w:r>
          </w:p>
        </w:tc>
        <w:tc>
          <w:tcPr>
            <w:tcW w:w="213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Электронный вид</w:t>
            </w:r>
          </w:p>
        </w:tc>
      </w:tr>
      <w:tr w:rsidR="0014084D" w:rsidRPr="0014084D" w:rsidTr="001408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Кол-во</w:t>
            </w: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Вид документа</w:t>
            </w:r>
          </w:p>
        </w:tc>
        <w:tc>
          <w:tcPr>
            <w:tcW w:w="354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Вид документа</w:t>
            </w:r>
          </w:p>
        </w:tc>
        <w:tc>
          <w:tcPr>
            <w:tcW w:w="213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Вид документа</w:t>
            </w:r>
          </w:p>
        </w:tc>
      </w:tr>
      <w:tr w:rsidR="0014084D" w:rsidRPr="0014084D" w:rsidTr="0014084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w:t>
            </w:r>
          </w:p>
        </w:tc>
        <w:tc>
          <w:tcPr>
            <w:tcW w:w="525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Заявление, оформленное в соответствии с приложением № 1</w:t>
            </w:r>
          </w:p>
        </w:tc>
        <w:tc>
          <w:tcPr>
            <w:tcW w:w="1275"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w:t>
            </w:r>
          </w:p>
        </w:tc>
        <w:tc>
          <w:tcPr>
            <w:tcW w:w="213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Документ, подписанный простой ЭЦП</w:t>
            </w:r>
          </w:p>
        </w:tc>
      </w:tr>
      <w:tr w:rsidR="0014084D" w:rsidRPr="0014084D" w:rsidTr="0014084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2</w:t>
            </w:r>
          </w:p>
        </w:tc>
        <w:tc>
          <w:tcPr>
            <w:tcW w:w="525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275"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УЭК</w:t>
            </w:r>
          </w:p>
        </w:tc>
        <w:tc>
          <w:tcPr>
            <w:tcW w:w="354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УЭК</w:t>
            </w:r>
          </w:p>
        </w:tc>
      </w:tr>
      <w:tr w:rsidR="0014084D" w:rsidRPr="0014084D" w:rsidTr="0014084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3</w:t>
            </w:r>
          </w:p>
        </w:tc>
        <w:tc>
          <w:tcPr>
            <w:tcW w:w="525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Документ, удостоверяющий права (полномочия) представителя заявителя, если с заявлением обращается его представитель</w:t>
            </w:r>
          </w:p>
        </w:tc>
        <w:tc>
          <w:tcPr>
            <w:tcW w:w="1275"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14084D" w:rsidRPr="0014084D" w:rsidTr="0014084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4</w:t>
            </w:r>
          </w:p>
        </w:tc>
        <w:tc>
          <w:tcPr>
            <w:tcW w:w="525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Правоустанавливающий документ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275"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w:t>
            </w:r>
          </w:p>
        </w:tc>
      </w:tr>
    </w:tbl>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tbl>
      <w:tblPr>
        <w:tblW w:w="15600" w:type="dxa"/>
        <w:jc w:val="center"/>
        <w:tblCellSpacing w:w="0" w:type="dxa"/>
        <w:tblCellMar>
          <w:left w:w="0" w:type="dxa"/>
          <w:right w:w="0" w:type="dxa"/>
        </w:tblCellMar>
        <w:tblLook w:val="04A0" w:firstRow="1" w:lastRow="0" w:firstColumn="1" w:lastColumn="0" w:noHBand="0" w:noVBand="1"/>
      </w:tblPr>
      <w:tblGrid>
        <w:gridCol w:w="573"/>
        <w:gridCol w:w="5053"/>
        <w:gridCol w:w="1363"/>
        <w:gridCol w:w="1004"/>
        <w:gridCol w:w="961"/>
        <w:gridCol w:w="1025"/>
        <w:gridCol w:w="3492"/>
        <w:gridCol w:w="2129"/>
      </w:tblGrid>
      <w:tr w:rsidR="0014084D" w:rsidRPr="0014084D" w:rsidTr="0014084D">
        <w:trPr>
          <w:tblCellSpacing w:w="0" w:type="dxa"/>
          <w:jc w:val="center"/>
        </w:trPr>
        <w:tc>
          <w:tcPr>
            <w:tcW w:w="58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5</w:t>
            </w:r>
          </w:p>
        </w:tc>
        <w:tc>
          <w:tcPr>
            <w:tcW w:w="5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36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Не</w:t>
            </w:r>
          </w:p>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обязательно</w:t>
            </w:r>
          </w:p>
        </w:tc>
        <w:tc>
          <w:tcPr>
            <w:tcW w:w="85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Оригинал</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Запрос в Росреестр</w:t>
            </w:r>
          </w:p>
        </w:tc>
        <w:tc>
          <w:tcPr>
            <w:tcW w:w="354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Запрос в Росреестр</w:t>
            </w:r>
          </w:p>
        </w:tc>
      </w:tr>
      <w:tr w:rsidR="0014084D" w:rsidRPr="0014084D" w:rsidTr="0014084D">
        <w:trPr>
          <w:tblCellSpacing w:w="0" w:type="dxa"/>
          <w:jc w:val="center"/>
        </w:trPr>
        <w:tc>
          <w:tcPr>
            <w:tcW w:w="58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6</w:t>
            </w:r>
          </w:p>
        </w:tc>
        <w:tc>
          <w:tcPr>
            <w:tcW w:w="5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Разрешение на строительство</w:t>
            </w:r>
          </w:p>
        </w:tc>
        <w:tc>
          <w:tcPr>
            <w:tcW w:w="136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Не</w:t>
            </w:r>
          </w:p>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обязательно</w:t>
            </w:r>
          </w:p>
        </w:tc>
        <w:tc>
          <w:tcPr>
            <w:tcW w:w="85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Оригинал</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Запрос в ОМСУ</w:t>
            </w:r>
          </w:p>
        </w:tc>
        <w:tc>
          <w:tcPr>
            <w:tcW w:w="354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Запрос в ОМСУ</w:t>
            </w:r>
          </w:p>
        </w:tc>
      </w:tr>
      <w:tr w:rsidR="0014084D" w:rsidRPr="0014084D" w:rsidTr="0014084D">
        <w:trPr>
          <w:tblCellSpacing w:w="0" w:type="dxa"/>
          <w:jc w:val="center"/>
        </w:trPr>
        <w:tc>
          <w:tcPr>
            <w:tcW w:w="58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7</w:t>
            </w:r>
          </w:p>
        </w:tc>
        <w:tc>
          <w:tcPr>
            <w:tcW w:w="5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 xml:space="preserve">Схема планировочной организации земельного участка с обозначением места размещения объекта индивидуального жилищного </w:t>
            </w:r>
            <w:r w:rsidRPr="0014084D">
              <w:rPr>
                <w:rFonts w:ascii="Times New Roman" w:eastAsia="Times New Roman" w:hAnsi="Times New Roman" w:cs="Times New Roman"/>
                <w:sz w:val="24"/>
                <w:szCs w:val="24"/>
                <w:lang w:eastAsia="ru-RU"/>
              </w:rPr>
              <w:lastRenderedPageBreak/>
              <w:t>строительства;</w:t>
            </w:r>
          </w:p>
        </w:tc>
        <w:tc>
          <w:tcPr>
            <w:tcW w:w="136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lastRenderedPageBreak/>
              <w:t>Обязательно</w:t>
            </w:r>
          </w:p>
        </w:tc>
        <w:tc>
          <w:tcPr>
            <w:tcW w:w="85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Оригинал</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 </w:t>
            </w:r>
          </w:p>
        </w:tc>
        <w:tc>
          <w:tcPr>
            <w:tcW w:w="354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 xml:space="preserve">Скан-копия документа, сформированного в бумажном виде, заверенная усиленной </w:t>
            </w:r>
            <w:r w:rsidRPr="0014084D">
              <w:rPr>
                <w:rFonts w:ascii="Times New Roman" w:eastAsia="Times New Roman" w:hAnsi="Times New Roman" w:cs="Times New Roman"/>
                <w:sz w:val="24"/>
                <w:szCs w:val="24"/>
                <w:lang w:eastAsia="ru-RU"/>
              </w:rPr>
              <w:lastRenderedPageBreak/>
              <w:t>квалифицированной ЭЦП</w:t>
            </w:r>
          </w:p>
        </w:tc>
        <w:tc>
          <w:tcPr>
            <w:tcW w:w="2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lastRenderedPageBreak/>
              <w:t xml:space="preserve">Документ, подписанный усиленной </w:t>
            </w:r>
            <w:r w:rsidRPr="0014084D">
              <w:rPr>
                <w:rFonts w:ascii="Times New Roman" w:eastAsia="Times New Roman" w:hAnsi="Times New Roman" w:cs="Times New Roman"/>
                <w:sz w:val="24"/>
                <w:szCs w:val="24"/>
                <w:lang w:eastAsia="ru-RU"/>
              </w:rPr>
              <w:lastRenderedPageBreak/>
              <w:t>квалифицированной ЭЦП</w:t>
            </w:r>
          </w:p>
        </w:tc>
      </w:tr>
      <w:tr w:rsidR="0014084D" w:rsidRPr="0014084D" w:rsidTr="0014084D">
        <w:trPr>
          <w:tblCellSpacing w:w="0" w:type="dxa"/>
          <w:jc w:val="center"/>
        </w:trPr>
        <w:tc>
          <w:tcPr>
            <w:tcW w:w="58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lastRenderedPageBreak/>
              <w:t>8</w:t>
            </w:r>
          </w:p>
        </w:tc>
        <w:tc>
          <w:tcPr>
            <w:tcW w:w="5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Государственный сертификат на материнский(семейный) капитал;</w:t>
            </w:r>
          </w:p>
        </w:tc>
        <w:tc>
          <w:tcPr>
            <w:tcW w:w="136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Обязательно</w:t>
            </w:r>
          </w:p>
        </w:tc>
        <w:tc>
          <w:tcPr>
            <w:tcW w:w="85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Оригинал</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 </w:t>
            </w:r>
          </w:p>
        </w:tc>
        <w:tc>
          <w:tcPr>
            <w:tcW w:w="354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14084D" w:rsidRPr="0014084D" w:rsidTr="0014084D">
        <w:trPr>
          <w:tblCellSpacing w:w="0" w:type="dxa"/>
          <w:jc w:val="center"/>
        </w:trPr>
        <w:tc>
          <w:tcPr>
            <w:tcW w:w="58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9</w:t>
            </w:r>
          </w:p>
        </w:tc>
        <w:tc>
          <w:tcPr>
            <w:tcW w:w="5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Свидетельство о браке в случае, если правоустанавливающие документы на землю и сертификат на материнский (семейный) капитал выданы на разных лиц.</w:t>
            </w:r>
          </w:p>
        </w:tc>
        <w:tc>
          <w:tcPr>
            <w:tcW w:w="136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Обязательно</w:t>
            </w:r>
          </w:p>
        </w:tc>
        <w:tc>
          <w:tcPr>
            <w:tcW w:w="85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Оригинал</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 </w:t>
            </w:r>
          </w:p>
        </w:tc>
        <w:tc>
          <w:tcPr>
            <w:tcW w:w="354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14084D" w:rsidRPr="0014084D" w:rsidTr="0014084D">
        <w:trPr>
          <w:tblCellSpacing w:w="0" w:type="dxa"/>
          <w:jc w:val="center"/>
        </w:trPr>
        <w:tc>
          <w:tcPr>
            <w:tcW w:w="58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10</w:t>
            </w:r>
          </w:p>
        </w:tc>
        <w:tc>
          <w:tcPr>
            <w:tcW w:w="5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Документ, подтверждающий факт создания объекта индивидуального жилищного строительства(кадастровый паспорт здания, сооружения, объекта незавершенного строительства или кадастровая выписка об объекте недвижимости).</w:t>
            </w:r>
          </w:p>
        </w:tc>
        <w:tc>
          <w:tcPr>
            <w:tcW w:w="136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Не</w:t>
            </w:r>
          </w:p>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обязательно</w:t>
            </w:r>
          </w:p>
        </w:tc>
        <w:tc>
          <w:tcPr>
            <w:tcW w:w="855"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Оригинал</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1</w:t>
            </w:r>
          </w:p>
        </w:tc>
        <w:tc>
          <w:tcPr>
            <w:tcW w:w="99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 </w:t>
            </w:r>
          </w:p>
        </w:tc>
        <w:tc>
          <w:tcPr>
            <w:tcW w:w="354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hideMark/>
          </w:tcPr>
          <w:p w:rsidR="0014084D" w:rsidRPr="0014084D" w:rsidRDefault="0014084D" w:rsidP="0014084D">
            <w:pPr>
              <w:spacing w:after="0" w:line="240" w:lineRule="auto"/>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Документ, подписанный усиленной квалифицированной ЭЦП</w:t>
            </w:r>
          </w:p>
        </w:tc>
      </w:tr>
    </w:tbl>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III. Состав, последовательность и сроки выполнения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административных процедур</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3.1.Предоставление муниципальной услуги включает в себя следующие административные процедуры;</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прием и регистрация Заявления и документов, представленных заявителем (застройщиком);</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проверка наличия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проверка документов на соответствие требованиям, установленным законодательством Российской Федерации, и подготовка акта освидетельствования проведения основных работ по строительству (реконструкции) объекта индивидуального жилищного строительства либо уведомления застройщика об отказе в его получении;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либо уведомления застройщика об отказе в его получении.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Блок-схема предоставления муниципальной услуги приведена в приложении № 1 к настоящему административному регламенту.</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3.2.   Основанием для начала исполнения муниципальной услуги является поступление в администрацию городского поселения «Борзинское, заявления о выдаче акта освидетельствования проведения основных работ по строительству(реконструкции) объекта индивидуального жилищного строительства по форме и с приложением документов в соответствии с настоящим регламентом.</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3.3.     При личном обращении заявителя уполномоченный специалист, ответственный за прием документов, осуществляет первичную проверку документов: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соответствие их перечню, указанному в п. 2.6 настоящего регламента;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документы, удостоверяющие личность заявителя и/или подтверждающие полномочия лица, уполномоченного на совершение данных действий: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тексты документов написаны разборчиво, наименования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документы не исполнены карандашом.</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Срок выполнения данной административной процедуры составляет два рабочих дня.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xml:space="preserve">3.4.Основанием для начала проверки представленных заявителем (застройщиком) документов и подготовки акта освидетельствования проведения основных работ по строительству (реконструкции) объекта индивидуального жилищного строительства либо уведомления застройщика об отказе в его получении, - </w:t>
      </w:r>
      <w:r w:rsidRPr="0014084D">
        <w:rPr>
          <w:rFonts w:ascii="Arial" w:eastAsia="Times New Roman" w:hAnsi="Arial" w:cs="Arial"/>
          <w:color w:val="666666"/>
          <w:sz w:val="18"/>
          <w:szCs w:val="18"/>
          <w:lang w:eastAsia="ru-RU"/>
        </w:rPr>
        <w:lastRenderedPageBreak/>
        <w:t>является поступление документов после регистрации. Ответственный исполнитель проводит проверку представленных документов по следующим пунктам:</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наличие документов, указанных в п. 2.6 Административного регламента.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правоустанавливающие документы на земельный участок;</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разрешение на строительство.</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Ответственный исполнитель организует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 итогам рассмотрения и проверки документов и по результатам осмотра объекта индивидуального жилищного строительства ответственный исполнитель осуществляет подготовку:</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проекта акта освидетельствования проведения основных работ по строительству (реконструкции) объекта индивидуального жилищного строительства по утвержденной форме в 3-х экземплярах (в случае положительного решения о предоставлении муниципальной услуги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проекта мотивированного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указанием причин отказа в 3-хэкземплярах.</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Срок выполнения данной административной процедуры составляет три рабочих дня.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Согласованный проект акта направляется на рассмотрение руководителю администрации городского поселения «Борзинское» для принятия решения. Срок выполнения данной процедуры 3 рабочих дня.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После подписания акта освидетельствования проведения основных работ по строительству (реконструкции) объекта индивидуального жилищного строительства ответственный исполнитель:</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заверяет подписанный акт освидетельствования проведения основных работ по строительству (реконструкции) объекта индивидуального жилищного строительства печатью администрации городского поселения «Борзинское»;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регистрирует акт освидетельствования проведения основных работ по строительству (реконструкции) объекта индивидуального жилищного строительства в журнале выданных актов освидетельствования проведения основных работ по строительству (реконструкции) объекта индивидуального жилищного строительства, хранящемся в администрации городского поселения «Борзинское»;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в устной форме (посредством телефонной связи) информирует заявителя о подписании, дате, времени получения акта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выдает заявителю или представителю заявителя два экземпляра акта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Один экземпляр акта освидетельствования проведения основных работ по строительству (реконструкции) объекта индивидуального жилищной строительства остается на хранении в администрации городско поселения «Борзинское» вместе с оригиналом заявления и документами, послужившими основанием для выдачи акта освидетельствования проведения основных работ</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Срок выполнения данной административной процедуры 1 рабочий день.</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Проект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указанием причин направляется руководителю администрации городского поселения «Борзинское» для рассмотрения и подписи.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Срок выполнения данной административной процедуры не должен превышать 3 рабочих дня.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Подписанный отказ в выдаче акта освидетельствования проведения основных работ по строительству (реконструкции) объекта индивидуального жилищного строительства с указанием причин регистрируется и направляется в адрес заявителя.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Срок выполнения данной административной процедуры один день.</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3.5.    </w:t>
      </w:r>
      <w:r w:rsidRPr="0014084D">
        <w:rPr>
          <w:rFonts w:ascii="Arial" w:eastAsia="Times New Roman" w:hAnsi="Arial" w:cs="Arial"/>
          <w:color w:val="666666"/>
          <w:sz w:val="18"/>
          <w:szCs w:val="1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производится в администрации городского поселения«Борзинское» с занесением записи в журнал регистрации актов освидетельствования проведения основных работ по строительству (реконструкции) объекта индивидуального жилищного строительства. Основанием для начала административной процедуры, является поступление двух экземпляров подписанного акта освидетельствования проведения основных работ по строительству (реконструкции) объекта индивидуального жилищного строительства или уведомления об отказе в его получении ответственному исполнителю.</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3.6.   </w:t>
      </w:r>
      <w:r w:rsidRPr="0014084D">
        <w:rPr>
          <w:rFonts w:ascii="Arial" w:eastAsia="Times New Roman" w:hAnsi="Arial" w:cs="Arial"/>
          <w:color w:val="666666"/>
          <w:sz w:val="18"/>
          <w:szCs w:val="18"/>
          <w:lang w:eastAsia="ru-RU"/>
        </w:rPr>
        <w:t>Результатом административной процедуры является подготовка акта освидетельствования проведения основных работ по строительству(реконструкции) объекта индивидуального жилищного строительства или уведомления застройщика об отказе в его получении.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lastRenderedPageBreak/>
        <w:t>IV. Порядок и формы контроля за исполнением административного регламента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Показателями качества предоставления услуги гражданам являются: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-соблюдение сроков предоставления услуги, установленных настоящим регламентом,</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-отсутствие обоснованных жалоб на нарушение положений настоящего регламента.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Для проведения проверки качества предоставления услуги может формироваться комиссия, в состав которой включаются представители администрации городского поселения «Борзинское».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о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 окончании проверки представленные документы уполномоченный орган в течение 30 дней возвращает Исполнителю.</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4.3.  </w:t>
      </w:r>
      <w:r w:rsidRPr="0014084D">
        <w:rPr>
          <w:rFonts w:ascii="Arial" w:eastAsia="Times New Roman" w:hAnsi="Arial" w:cs="Arial"/>
          <w:color w:val="666666"/>
          <w:sz w:val="18"/>
          <w:szCs w:val="18"/>
          <w:lang w:eastAsia="ru-RU"/>
        </w:rPr>
        <w:t>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4.4.  </w:t>
      </w:r>
      <w:r w:rsidRPr="0014084D">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V. Досудебный порядок обжалования решений и действии (бездействия) должностных лиц администрации городского поселения «Борзинское»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4.1.  </w:t>
      </w:r>
      <w:r w:rsidRPr="0014084D">
        <w:rPr>
          <w:rFonts w:ascii="Arial" w:eastAsia="Times New Roman" w:hAnsi="Arial" w:cs="Arial"/>
          <w:color w:val="666666"/>
          <w:sz w:val="18"/>
          <w:szCs w:val="18"/>
          <w:lang w:eastAsia="ru-RU"/>
        </w:rPr>
        <w:t>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4.2.       </w:t>
      </w:r>
      <w:r w:rsidRPr="0014084D">
        <w:rPr>
          <w:rFonts w:ascii="Arial" w:eastAsia="Times New Roman" w:hAnsi="Arial" w:cs="Arial"/>
          <w:color w:val="666666"/>
          <w:sz w:val="18"/>
          <w:szCs w:val="18"/>
          <w:lang w:eastAsia="ru-RU"/>
        </w:rPr>
        <w:t>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обращении, необоснованном отказе в рассмотрении обращений.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Предметом досудебного (внесудебного) обжалования являются: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нарушение срока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w:t>
      </w:r>
      <w:r w:rsidRPr="0014084D">
        <w:rPr>
          <w:rFonts w:ascii="Arial" w:eastAsia="Times New Roman" w:hAnsi="Arial" w:cs="Arial"/>
          <w:color w:val="666666"/>
          <w:sz w:val="18"/>
          <w:szCs w:val="18"/>
          <w:lang w:eastAsia="ru-RU"/>
        </w:rPr>
        <w:lastRenderedPageBreak/>
        <w:t>нормативными правовыми актами городского поселения «Борзинское» для предоставления муниципальной услуги, у заявителя;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поселения«Борзинское»;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4.3.    </w:t>
      </w:r>
      <w:r w:rsidRPr="0014084D">
        <w:rPr>
          <w:rFonts w:ascii="Arial" w:eastAsia="Times New Roman" w:hAnsi="Arial" w:cs="Arial"/>
          <w:color w:val="666666"/>
          <w:sz w:val="18"/>
          <w:szCs w:val="1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государственною пли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4.4.    </w:t>
      </w:r>
      <w:r w:rsidRPr="0014084D">
        <w:rPr>
          <w:rFonts w:ascii="Arial" w:eastAsia="Times New Roman" w:hAnsi="Arial" w:cs="Arial"/>
          <w:color w:val="666666"/>
          <w:sz w:val="18"/>
          <w:szCs w:val="18"/>
          <w:lang w:eastAsia="ru-RU"/>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заявителя),направленной в виде почтового отправления или по электронной почте,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4.5. </w:t>
      </w:r>
      <w:r w:rsidRPr="0014084D">
        <w:rPr>
          <w:rFonts w:ascii="Arial" w:eastAsia="Times New Roman" w:hAnsi="Arial" w:cs="Arial"/>
          <w:color w:val="666666"/>
          <w:sz w:val="18"/>
          <w:szCs w:val="18"/>
          <w:lang w:eastAsia="ru-RU"/>
        </w:rPr>
        <w:t>Жалоба заявителя должна содержать следующую информацию:</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сведения о способе информирования заявителя о принятых мерах по результатам рассмотрения его обращения.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Если причины, по которым ответ по существу поставленных в жалобе вопросов не мог быть дан, в последующем были устранены, жалоб; может быть направлена повторно.</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4.6.   </w:t>
      </w:r>
      <w:r w:rsidRPr="0014084D">
        <w:rPr>
          <w:rFonts w:ascii="Arial" w:eastAsia="Times New Roman" w:hAnsi="Arial" w:cs="Arial"/>
          <w:color w:val="666666"/>
          <w:sz w:val="18"/>
          <w:szCs w:val="18"/>
          <w:lang w:eastAsia="ru-RU"/>
        </w:rPr>
        <w:t>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 исключительных случаях, а также в случае направления запроса, предусмотренного частью 2 статьи 10 Федерального закона от 02.05.2006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4.7.  </w:t>
      </w:r>
      <w:r w:rsidRPr="0014084D">
        <w:rPr>
          <w:rFonts w:ascii="Arial" w:eastAsia="Times New Roman" w:hAnsi="Arial" w:cs="Arial"/>
          <w:color w:val="666666"/>
          <w:sz w:val="18"/>
          <w:szCs w:val="18"/>
          <w:lang w:eastAsia="ru-RU"/>
        </w:rPr>
        <w:t>Рассмотрение жалобы не может быть поручено лицу, чьи решения и (или) действия (бездействие) обжалуются.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признает правомерными действия (бездействие) и решения в ходе исполнения муниципальной услуги;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lastRenderedPageBreak/>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070"/>
      </w:tblGrid>
      <w:tr w:rsidR="0014084D" w:rsidRPr="0014084D" w:rsidTr="0014084D">
        <w:trPr>
          <w:tblCellSpacing w:w="0" w:type="dxa"/>
        </w:trPr>
        <w:tc>
          <w:tcPr>
            <w:tcW w:w="5070" w:type="dxa"/>
            <w:shd w:val="clear" w:color="auto" w:fill="F5F5F5"/>
            <w:hideMark/>
          </w:tcPr>
          <w:p w:rsidR="0014084D" w:rsidRPr="0014084D" w:rsidRDefault="0014084D" w:rsidP="0014084D">
            <w:pPr>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Приложение № 1</w:t>
            </w:r>
          </w:p>
          <w:p w:rsidR="0014084D" w:rsidRPr="0014084D" w:rsidRDefault="0014084D" w:rsidP="0014084D">
            <w:pPr>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к Административному регламенту</w:t>
            </w:r>
          </w:p>
          <w:p w:rsidR="0014084D" w:rsidRPr="0014084D" w:rsidRDefault="0014084D" w:rsidP="0014084D">
            <w:pPr>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администрации городского поселения «Борзинское»</w:t>
            </w:r>
          </w:p>
          <w:p w:rsidR="0014084D" w:rsidRPr="0014084D" w:rsidRDefault="0014084D" w:rsidP="0014084D">
            <w:pPr>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tc>
      </w:tr>
    </w:tbl>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jc w:val="center"/>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БЛОК-СХЕМА</w:t>
      </w:r>
    </w:p>
    <w:p w:rsidR="0014084D" w:rsidRPr="0014084D" w:rsidRDefault="0014084D" w:rsidP="0014084D">
      <w:pPr>
        <w:shd w:val="clear" w:color="auto" w:fill="F5F5F5"/>
        <w:spacing w:after="0" w:line="240" w:lineRule="auto"/>
        <w:jc w:val="center"/>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предоставления  муниципальной услуги</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400"/>
      </w:tblGrid>
      <w:tr w:rsidR="0014084D" w:rsidRPr="0014084D" w:rsidTr="0014084D">
        <w:trPr>
          <w:trHeight w:val="1170"/>
          <w:tblCellSpacing w:w="0" w:type="dxa"/>
        </w:trPr>
        <w:tc>
          <w:tcPr>
            <w:tcW w:w="2400" w:type="dxa"/>
            <w:shd w:val="clear" w:color="auto" w:fill="FFFFFF"/>
            <w:vAlign w:val="center"/>
            <w:hideMark/>
          </w:tcPr>
          <w:tbl>
            <w:tblPr>
              <w:tblW w:w="2400" w:type="dxa"/>
              <w:tblCellSpacing w:w="0" w:type="dxa"/>
              <w:tblCellMar>
                <w:left w:w="0" w:type="dxa"/>
                <w:right w:w="0" w:type="dxa"/>
              </w:tblCellMar>
              <w:tblLook w:val="04A0" w:firstRow="1" w:lastRow="0" w:firstColumn="1" w:lastColumn="0" w:noHBand="0" w:noVBand="1"/>
            </w:tblPr>
            <w:tblGrid>
              <w:gridCol w:w="2400"/>
            </w:tblGrid>
            <w:tr w:rsidR="0014084D" w:rsidRPr="0014084D">
              <w:trPr>
                <w:tblCellSpacing w:w="0" w:type="dxa"/>
              </w:trPr>
              <w:tc>
                <w:tcPr>
                  <w:tcW w:w="0" w:type="auto"/>
                  <w:vAlign w:val="center"/>
                  <w:hideMark/>
                </w:tcPr>
                <w:p w:rsidR="0014084D" w:rsidRPr="0014084D" w:rsidRDefault="0014084D" w:rsidP="0014084D">
                  <w:pPr>
                    <w:spacing w:after="0" w:line="240" w:lineRule="auto"/>
                    <w:jc w:val="center"/>
                    <w:divId w:val="1666472363"/>
                    <w:rPr>
                      <w:rFonts w:ascii="Times New Roman" w:eastAsia="Times New Roman" w:hAnsi="Times New Roman" w:cs="Times New Roman"/>
                      <w:sz w:val="24"/>
                      <w:szCs w:val="24"/>
                      <w:lang w:eastAsia="ru-RU"/>
                    </w:rPr>
                  </w:pPr>
                  <w:r w:rsidRPr="0014084D">
                    <w:rPr>
                      <w:rFonts w:ascii="Times New Roman" w:eastAsia="Times New Roman" w:hAnsi="Times New Roman" w:cs="Times New Roman"/>
                      <w:sz w:val="24"/>
                      <w:szCs w:val="24"/>
                      <w:lang w:eastAsia="ru-RU"/>
                    </w:rPr>
                    <w:t>ПОЧТОВЫЕ, ЭЛЕКТРОННЫЕ ОТПРАВЛЕНИЯ</w:t>
                  </w:r>
                </w:p>
              </w:tc>
            </w:tr>
          </w:tbl>
          <w:p w:rsidR="0014084D" w:rsidRPr="0014084D" w:rsidRDefault="0014084D" w:rsidP="0014084D">
            <w:pPr>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tc>
      </w:tr>
    </w:tbl>
    <w:p w:rsidR="0014084D" w:rsidRPr="0014084D" w:rsidRDefault="0014084D" w:rsidP="0014084D">
      <w:pPr>
        <w:shd w:val="clear" w:color="auto" w:fill="F5F5F5"/>
        <w:spacing w:after="0" w:line="240" w:lineRule="auto"/>
        <w:jc w:val="center"/>
        <w:rPr>
          <w:rFonts w:ascii="Arial" w:eastAsia="Times New Roman" w:hAnsi="Arial" w:cs="Arial"/>
          <w:color w:val="666666"/>
          <w:sz w:val="18"/>
          <w:szCs w:val="18"/>
          <w:lang w:eastAsia="ru-RU"/>
        </w:rPr>
      </w:pPr>
      <w:r w:rsidRPr="0014084D">
        <w:rPr>
          <w:rFonts w:ascii="Arial" w:eastAsia="Times New Roman" w:hAnsi="Arial" w:cs="Arial"/>
          <w:b/>
          <w:bCs/>
          <w:color w:val="666666"/>
          <w:sz w:val="18"/>
          <w:szCs w:val="1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lastRenderedPageBreak/>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jc w:val="right"/>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Приложение № 2</w:t>
      </w:r>
    </w:p>
    <w:p w:rsidR="0014084D" w:rsidRPr="0014084D" w:rsidRDefault="0014084D" w:rsidP="0014084D">
      <w:pPr>
        <w:shd w:val="clear" w:color="auto" w:fill="F5F5F5"/>
        <w:spacing w:after="0" w:line="240" w:lineRule="auto"/>
        <w:jc w:val="right"/>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к административному регламенту</w:t>
      </w:r>
    </w:p>
    <w:p w:rsidR="0014084D" w:rsidRPr="0014084D" w:rsidRDefault="0014084D" w:rsidP="0014084D">
      <w:pPr>
        <w:shd w:val="clear" w:color="auto" w:fill="F5F5F5"/>
        <w:spacing w:after="0" w:line="240" w:lineRule="auto"/>
        <w:jc w:val="right"/>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 предоставлению муниципальной услуги</w:t>
      </w:r>
    </w:p>
    <w:p w:rsidR="0014084D" w:rsidRPr="0014084D" w:rsidRDefault="0014084D" w:rsidP="0014084D">
      <w:pPr>
        <w:shd w:val="clear" w:color="auto" w:fill="F5F5F5"/>
        <w:spacing w:after="0" w:line="240" w:lineRule="auto"/>
        <w:jc w:val="right"/>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«Выдача акта освидетельствования проведения</w:t>
      </w:r>
    </w:p>
    <w:p w:rsidR="0014084D" w:rsidRPr="0014084D" w:rsidRDefault="0014084D" w:rsidP="0014084D">
      <w:pPr>
        <w:shd w:val="clear" w:color="auto" w:fill="F5F5F5"/>
        <w:spacing w:after="0" w:line="240" w:lineRule="auto"/>
        <w:jc w:val="right"/>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основных работ по строительству (реконструкции)</w:t>
      </w:r>
    </w:p>
    <w:p w:rsidR="0014084D" w:rsidRPr="0014084D" w:rsidRDefault="0014084D" w:rsidP="0014084D">
      <w:pPr>
        <w:shd w:val="clear" w:color="auto" w:fill="F5F5F5"/>
        <w:spacing w:after="0" w:line="240" w:lineRule="auto"/>
        <w:jc w:val="right"/>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____________________________________________________________________________________________________________(наименование органа, осуществляющего выдачу акта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Заказчик (застройщик)___________</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фамилия, имя, отчество.</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адрес регистрации или постоянного проживания контактный телефон)</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Заявление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Прошу выдать акт освидетельствования проведения основных работ по строительству (реконструкции) объекта индивидуального жилищного строительства на земельном участке по адресу____________________________</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(район, населенный пункт, улица, кадастровый помер участка)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lastRenderedPageBreak/>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Приложение: документы, необходимые для получения акта освидетельствования проведения основных работ по строительству (реконструкции) объекта индивидуального жилищного строительства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 1 экз. на_____ л.</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Решение об отказе в предоставлении муниципальной услуги прошу (нужное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подчеркнуть):</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вручить лично,</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Заявитель ___________________________  ______________</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Ф.И.О.                                                                  (подпись)</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 </w:t>
      </w:r>
    </w:p>
    <w:p w:rsidR="0014084D" w:rsidRPr="0014084D" w:rsidRDefault="0014084D" w:rsidP="0014084D">
      <w:pPr>
        <w:shd w:val="clear" w:color="auto" w:fill="F5F5F5"/>
        <w:spacing w:after="0" w:line="240" w:lineRule="auto"/>
        <w:rPr>
          <w:rFonts w:ascii="Arial" w:eastAsia="Times New Roman" w:hAnsi="Arial" w:cs="Arial"/>
          <w:color w:val="666666"/>
          <w:sz w:val="18"/>
          <w:szCs w:val="18"/>
          <w:lang w:eastAsia="ru-RU"/>
        </w:rPr>
      </w:pPr>
      <w:r w:rsidRPr="0014084D">
        <w:rPr>
          <w:rFonts w:ascii="Arial" w:eastAsia="Times New Roman" w:hAnsi="Arial" w:cs="Arial"/>
          <w:color w:val="666666"/>
          <w:sz w:val="18"/>
          <w:szCs w:val="18"/>
          <w:lang w:eastAsia="ru-RU"/>
        </w:rPr>
        <w:t>______________     _________г.</w:t>
      </w:r>
    </w:p>
    <w:p w:rsidR="00E4206A" w:rsidRDefault="0014084D">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AA"/>
    <w:rsid w:val="0014084D"/>
    <w:rsid w:val="005418C5"/>
    <w:rsid w:val="007B04AA"/>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6">
    <w:name w:val="106"/>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4084D"/>
    <w:rPr>
      <w:b/>
      <w:bCs/>
    </w:rPr>
  </w:style>
  <w:style w:type="paragraph" w:customStyle="1" w:styleId="consplustitle">
    <w:name w:val="consplustitle"/>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84D"/>
  </w:style>
  <w:style w:type="character" w:styleId="a5">
    <w:name w:val="Hyperlink"/>
    <w:basedOn w:val="a0"/>
    <w:uiPriority w:val="99"/>
    <w:semiHidden/>
    <w:unhideWhenUsed/>
    <w:rsid w:val="0014084D"/>
    <w:rPr>
      <w:color w:val="0000FF"/>
      <w:u w:val="single"/>
    </w:rPr>
  </w:style>
  <w:style w:type="paragraph" w:customStyle="1" w:styleId="consplusnormal">
    <w:name w:val="consplusnormal"/>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4084D"/>
    <w:rPr>
      <w:i/>
      <w:iCs/>
    </w:rPr>
  </w:style>
  <w:style w:type="paragraph" w:customStyle="1" w:styleId="217">
    <w:name w:val="217"/>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a">
    <w:name w:val="11a"/>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a">
    <w:name w:val="41a"/>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1">
    <w:name w:val="1011"/>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6">
    <w:name w:val="106"/>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4084D"/>
    <w:rPr>
      <w:b/>
      <w:bCs/>
    </w:rPr>
  </w:style>
  <w:style w:type="paragraph" w:customStyle="1" w:styleId="consplustitle">
    <w:name w:val="consplustitle"/>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84D"/>
  </w:style>
  <w:style w:type="character" w:styleId="a5">
    <w:name w:val="Hyperlink"/>
    <w:basedOn w:val="a0"/>
    <w:uiPriority w:val="99"/>
    <w:semiHidden/>
    <w:unhideWhenUsed/>
    <w:rsid w:val="0014084D"/>
    <w:rPr>
      <w:color w:val="0000FF"/>
      <w:u w:val="single"/>
    </w:rPr>
  </w:style>
  <w:style w:type="paragraph" w:customStyle="1" w:styleId="consplusnormal">
    <w:name w:val="consplusnormal"/>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4084D"/>
    <w:rPr>
      <w:i/>
      <w:iCs/>
    </w:rPr>
  </w:style>
  <w:style w:type="paragraph" w:customStyle="1" w:styleId="217">
    <w:name w:val="217"/>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a">
    <w:name w:val="11a"/>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a">
    <w:name w:val="41a"/>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1">
    <w:name w:val="1011"/>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408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4064">
      <w:bodyDiv w:val="1"/>
      <w:marLeft w:val="0"/>
      <w:marRight w:val="0"/>
      <w:marTop w:val="0"/>
      <w:marBottom w:val="0"/>
      <w:divBdr>
        <w:top w:val="none" w:sz="0" w:space="0" w:color="auto"/>
        <w:left w:val="none" w:sz="0" w:space="0" w:color="auto"/>
        <w:bottom w:val="none" w:sz="0" w:space="0" w:color="auto"/>
        <w:right w:val="none" w:sz="0" w:space="0" w:color="auto"/>
      </w:divBdr>
      <w:divsChild>
        <w:div w:id="1276330597">
          <w:marLeft w:val="0"/>
          <w:marRight w:val="0"/>
          <w:marTop w:val="0"/>
          <w:marBottom w:val="0"/>
          <w:divBdr>
            <w:top w:val="none" w:sz="0" w:space="0" w:color="auto"/>
            <w:left w:val="none" w:sz="0" w:space="0" w:color="auto"/>
            <w:bottom w:val="none" w:sz="0" w:space="0" w:color="auto"/>
            <w:right w:val="none" w:sz="0" w:space="0" w:color="auto"/>
          </w:divBdr>
        </w:div>
        <w:div w:id="2032946408">
          <w:marLeft w:val="0"/>
          <w:marRight w:val="0"/>
          <w:marTop w:val="0"/>
          <w:marBottom w:val="0"/>
          <w:divBdr>
            <w:top w:val="none" w:sz="0" w:space="0" w:color="auto"/>
            <w:left w:val="none" w:sz="0" w:space="0" w:color="auto"/>
            <w:bottom w:val="none" w:sz="0" w:space="0" w:color="auto"/>
            <w:right w:val="none" w:sz="0" w:space="0" w:color="auto"/>
          </w:divBdr>
        </w:div>
        <w:div w:id="1484472627">
          <w:marLeft w:val="0"/>
          <w:marRight w:val="0"/>
          <w:marTop w:val="0"/>
          <w:marBottom w:val="0"/>
          <w:divBdr>
            <w:top w:val="none" w:sz="0" w:space="0" w:color="auto"/>
            <w:left w:val="none" w:sz="0" w:space="0" w:color="auto"/>
            <w:bottom w:val="none" w:sz="0" w:space="0" w:color="auto"/>
            <w:right w:val="none" w:sz="0" w:space="0" w:color="auto"/>
          </w:divBdr>
        </w:div>
        <w:div w:id="166647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011;n=48189;fld=134" TargetMode="External"/><Relationship Id="rId11" Type="http://schemas.openxmlformats.org/officeDocument/2006/relationships/theme" Target="theme/theme1.xml"/><Relationship Id="rId5" Type="http://schemas.openxmlformats.org/officeDocument/2006/relationships/hyperlink" Target="consultantplus://offline/main?base=LAW;n=116783;fld=134;dst=1000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rzya@ma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8547</Words>
  <Characters>48724</Characters>
  <Application>Microsoft Office Word</Application>
  <DocSecurity>0</DocSecurity>
  <Lines>406</Lines>
  <Paragraphs>114</Paragraphs>
  <ScaleCrop>false</ScaleCrop>
  <Company/>
  <LinksUpToDate>false</LinksUpToDate>
  <CharactersWithSpaces>57157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2016-09-28T07:52:00Z</dcterms:created>
  <dcterms:modified xsi:type="dcterms:W3CDTF">2016-09-28T07:52:00Z</dcterms:modified>
</cp:coreProperties>
</file>