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F" w:rsidRPr="00FB2D6A" w:rsidRDefault="00FB2D6A" w:rsidP="00FB2D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2644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1F" w:rsidRPr="00FB2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B6F8A" w:rsidRPr="00FB2D6A" w:rsidRDefault="00FB6F8A" w:rsidP="00FB6F8A">
      <w:pPr>
        <w:shd w:val="clear" w:color="auto" w:fill="FFFFFF"/>
        <w:spacing w:before="437" w:line="358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B6F8A" w:rsidRPr="00FB2D6A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B6F8A" w:rsidRPr="00FB2D6A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B6F8A" w:rsidRPr="00FB2D6A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B2D6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Совет городского поселения «Борзинское» </w:t>
      </w:r>
    </w:p>
    <w:p w:rsidR="00FB6F8A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</w:pPr>
    </w:p>
    <w:p w:rsidR="00FB2D6A" w:rsidRPr="00FB2D6A" w:rsidRDefault="00FB2D6A" w:rsidP="00FB2D6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</w:pPr>
    </w:p>
    <w:p w:rsidR="00FB6F8A" w:rsidRPr="00FB2D6A" w:rsidRDefault="00FB6F8A" w:rsidP="00FB2D6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32"/>
          <w:szCs w:val="32"/>
        </w:rPr>
      </w:pPr>
      <w:r w:rsidRPr="00FB2D6A">
        <w:rPr>
          <w:rFonts w:ascii="Times New Roman" w:hAnsi="Times New Roman" w:cs="Times New Roman"/>
          <w:b/>
          <w:bCs/>
          <w:color w:val="000000"/>
          <w:spacing w:val="27"/>
          <w:sz w:val="32"/>
          <w:szCs w:val="32"/>
        </w:rPr>
        <w:t>РЕШЕНИЕ</w:t>
      </w:r>
    </w:p>
    <w:p w:rsidR="00FB6F8A" w:rsidRPr="00FB2D6A" w:rsidRDefault="003871D0" w:rsidP="00FB2D6A">
      <w:pPr>
        <w:shd w:val="clear" w:color="auto" w:fill="FFFFFF"/>
        <w:tabs>
          <w:tab w:val="left" w:pos="8340"/>
        </w:tabs>
        <w:rPr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>09</w:t>
      </w:r>
      <w:r w:rsidR="00FB6F8A"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ноября</w:t>
      </w:r>
      <w:r w:rsidR="00FB6F8A"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 w:rsidR="00937A85"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B6F8A"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</w:t>
      </w:r>
      <w:r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ода</w:t>
      </w:r>
      <w:r w:rsidR="00FB2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2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6F8A" w:rsidRPr="00FB2D6A">
        <w:rPr>
          <w:rFonts w:ascii="Times New Roman" w:hAnsi="Times New Roman" w:cs="Times New Roman"/>
          <w:color w:val="000000"/>
          <w:spacing w:val="-23"/>
          <w:sz w:val="28"/>
          <w:szCs w:val="28"/>
        </w:rPr>
        <w:t>№</w:t>
      </w:r>
      <w:r w:rsidR="00FB2D6A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368</w:t>
      </w:r>
    </w:p>
    <w:p w:rsidR="00FB6F8A" w:rsidRPr="00FB2D6A" w:rsidRDefault="00FB6F8A" w:rsidP="00FB2D6A">
      <w:pPr>
        <w:shd w:val="clear" w:color="auto" w:fill="FFFFFF"/>
        <w:tabs>
          <w:tab w:val="left" w:pos="8340"/>
        </w:tabs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B2D6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3871D0" w:rsidRPr="00FB2D6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ород</w:t>
      </w:r>
      <w:r w:rsidRPr="00FB2D6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Борзя</w:t>
      </w:r>
    </w:p>
    <w:p w:rsidR="00783AC9" w:rsidRDefault="00783AC9" w:rsidP="00FB2D6A">
      <w:pPr>
        <w:shd w:val="clear" w:color="auto" w:fill="FFFFFF"/>
        <w:tabs>
          <w:tab w:val="left" w:pos="8340"/>
        </w:tabs>
        <w:jc w:val="center"/>
        <w:rPr>
          <w:sz w:val="28"/>
          <w:szCs w:val="28"/>
        </w:rPr>
      </w:pPr>
    </w:p>
    <w:p w:rsidR="00FB2D6A" w:rsidRPr="00FB2D6A" w:rsidRDefault="00FB2D6A" w:rsidP="00FB2D6A">
      <w:pPr>
        <w:shd w:val="clear" w:color="auto" w:fill="FFFFFF"/>
        <w:tabs>
          <w:tab w:val="left" w:pos="8340"/>
        </w:tabs>
        <w:jc w:val="center"/>
        <w:rPr>
          <w:sz w:val="28"/>
          <w:szCs w:val="28"/>
        </w:rPr>
      </w:pPr>
    </w:p>
    <w:p w:rsidR="00DB1433" w:rsidRDefault="003871D0" w:rsidP="00FB2D6A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FB6F8A" w:rsidRP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внесении изменений </w:t>
      </w:r>
      <w:r w:rsidR="00DB1433" w:rsidRP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 дополнений в </w:t>
      </w:r>
      <w:r w:rsidR="006D3D1A" w:rsidRP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структуру и схему управления администрации городского поселения «Борзинское», утвержденны</w:t>
      </w:r>
      <w:r w:rsid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6D3D1A" w:rsidRP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решением</w:t>
      </w:r>
      <w:r w:rsidR="000226D9" w:rsidRPr="00FB2D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DB1433" w:rsidRPr="00FB2D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Совета городского поселения «Борзинское»</w:t>
      </w:r>
      <w:r w:rsidR="0016305C" w:rsidRPr="00FB2D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56FF0" w:rsidRPr="00FB2D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</w:t>
      </w:r>
      <w:r w:rsidR="00DB1433" w:rsidRPr="00FB2D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 359 от 28</w:t>
      </w:r>
      <w:r w:rsidR="0016305C" w:rsidRPr="00FB2D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сентября </w:t>
      </w:r>
      <w:r w:rsidR="00DB1433" w:rsidRPr="00FB2D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2016 года</w:t>
      </w:r>
      <w:r w:rsidR="0016305C" w:rsidRPr="00FB2D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FB2D6A" w:rsidRDefault="00FB2D6A" w:rsidP="00FB2D6A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B7206" w:rsidRPr="00FB2D6A" w:rsidRDefault="00DB7206" w:rsidP="00FB2D6A"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FB6F8A" w:rsidRDefault="00A43605" w:rsidP="00FB2D6A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</w:t>
      </w:r>
      <w:proofErr w:type="gramStart"/>
      <w:r w:rsidR="00FB6F8A" w:rsidRPr="00FB2D6A">
        <w:rPr>
          <w:rFonts w:ascii="Times New Roman" w:hAnsi="Times New Roman" w:cs="Times New Roman"/>
          <w:color w:val="000000"/>
          <w:spacing w:val="13"/>
          <w:sz w:val="28"/>
          <w:szCs w:val="28"/>
        </w:rPr>
        <w:t>В соответствии с ч</w:t>
      </w:r>
      <w:r w:rsidR="00FB2D6A">
        <w:rPr>
          <w:rFonts w:ascii="Times New Roman" w:hAnsi="Times New Roman" w:cs="Times New Roman"/>
          <w:color w:val="000000"/>
          <w:spacing w:val="13"/>
          <w:sz w:val="28"/>
          <w:szCs w:val="28"/>
        </w:rPr>
        <w:t>астью</w:t>
      </w:r>
      <w:r w:rsidR="00FB6F8A" w:rsidRPr="00FB2D6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8 ст</w:t>
      </w:r>
      <w:r w:rsidR="00FB2D6A">
        <w:rPr>
          <w:rFonts w:ascii="Times New Roman" w:hAnsi="Times New Roman" w:cs="Times New Roman"/>
          <w:color w:val="000000"/>
          <w:spacing w:val="13"/>
          <w:sz w:val="28"/>
          <w:szCs w:val="28"/>
        </w:rPr>
        <w:t>атьи</w:t>
      </w:r>
      <w:r w:rsidR="00FB6F8A" w:rsidRPr="00FB2D6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37 Федерального закона «Об общих</w:t>
      </w:r>
      <w:r w:rsidR="00FB2D6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B6F8A" w:rsidRPr="00FB2D6A">
        <w:rPr>
          <w:rFonts w:ascii="Times New Roman" w:hAnsi="Times New Roman" w:cs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="00FB6F8A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06 октября 2003 года № 131-ФЗ, Законом </w:t>
      </w:r>
      <w:r w:rsidR="00FB6F8A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Забайкальского края «О реестре должностей муниципальной службы в Забайкальском крае» от 20 мая 2009 года № 192-ЗЗК</w:t>
      </w:r>
      <w:r w:rsidR="00FB6F8A" w:rsidRPr="00FB2D6A">
        <w:rPr>
          <w:rFonts w:ascii="Times New Roman" w:hAnsi="Times New Roman" w:cs="Times New Roman"/>
          <w:color w:val="000000"/>
          <w:spacing w:val="8"/>
          <w:sz w:val="28"/>
          <w:szCs w:val="28"/>
        </w:rPr>
        <w:t>, Устав</w:t>
      </w:r>
      <w:r w:rsidR="003871D0" w:rsidRPr="00FB2D6A">
        <w:rPr>
          <w:rFonts w:ascii="Times New Roman" w:hAnsi="Times New Roman" w:cs="Times New Roman"/>
          <w:color w:val="000000"/>
          <w:spacing w:val="8"/>
          <w:sz w:val="28"/>
          <w:szCs w:val="28"/>
        </w:rPr>
        <w:t>ом</w:t>
      </w:r>
      <w:r w:rsidR="00FB6F8A" w:rsidRPr="00FB2D6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городского поселения «Борзинское», </w:t>
      </w:r>
      <w:r w:rsidR="00FB6F8A" w:rsidRPr="00FB2D6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Положением о структуре администрации городского поселения </w:t>
      </w:r>
      <w:r w:rsidR="00FB6F8A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«Борзинское», утвержденным решением Совета городского поселения </w:t>
      </w:r>
      <w:r w:rsidR="00FB6F8A" w:rsidRPr="00FB2D6A">
        <w:rPr>
          <w:rFonts w:ascii="Times New Roman" w:hAnsi="Times New Roman" w:cs="Times New Roman"/>
          <w:color w:val="000000"/>
          <w:spacing w:val="14"/>
          <w:sz w:val="28"/>
          <w:szCs w:val="28"/>
        </w:rPr>
        <w:t>«Борзинское» от 30</w:t>
      </w:r>
      <w:proofErr w:type="gramEnd"/>
      <w:r w:rsidR="00FB2D6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августа </w:t>
      </w:r>
      <w:r w:rsidR="00FB6F8A" w:rsidRPr="00FB2D6A">
        <w:rPr>
          <w:rFonts w:ascii="Times New Roman" w:hAnsi="Times New Roman" w:cs="Times New Roman"/>
          <w:color w:val="000000"/>
          <w:spacing w:val="14"/>
          <w:sz w:val="28"/>
          <w:szCs w:val="28"/>
        </w:rPr>
        <w:t>2012</w:t>
      </w:r>
      <w:r w:rsidR="00FB2D6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B6F8A" w:rsidRPr="00FB2D6A"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r w:rsidR="00FB2D6A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ода</w:t>
      </w:r>
      <w:r w:rsidR="00FB6F8A" w:rsidRPr="00FB2D6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№ 52</w:t>
      </w:r>
      <w:r w:rsidR="00FB6F8A" w:rsidRPr="00FB2D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6F8A" w:rsidRPr="00FB2D6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Совет городского</w:t>
      </w:r>
      <w:r w:rsidR="00FB6F8A" w:rsidRPr="00FB2D6A">
        <w:rPr>
          <w:sz w:val="28"/>
          <w:szCs w:val="28"/>
        </w:rPr>
        <w:t xml:space="preserve"> </w:t>
      </w:r>
      <w:r w:rsidR="00FB6F8A" w:rsidRPr="00FB2D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поселения «Борзинское» </w:t>
      </w:r>
      <w:r w:rsidR="00FB6F8A" w:rsidRPr="00FB2D6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решил:</w:t>
      </w:r>
    </w:p>
    <w:p w:rsidR="00FB2D6A" w:rsidRPr="00FB2D6A" w:rsidRDefault="00FB2D6A" w:rsidP="00FB2D6A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871D0" w:rsidRPr="00FB2D6A" w:rsidRDefault="00A43605" w:rsidP="00FB2D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                </w:t>
      </w:r>
      <w:r w:rsidR="00FB2D6A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1. </w:t>
      </w:r>
      <w:r w:rsidR="003871D0" w:rsidRPr="00FB2D6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B118F0" w:rsidRPr="00FB2D6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98674D" w:rsidRPr="00FB2D6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83AC9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ешени</w:t>
      </w:r>
      <w:r w:rsidR="00B118F0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783AC9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 городского поселения «Борзинское» №</w:t>
      </w:r>
      <w:r w:rsid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7A85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359</w:t>
      </w:r>
      <w:r w:rsidR="00783AC9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 w:rsidR="00937A85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28</w:t>
      </w:r>
      <w:r w:rsidR="00956544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сентября </w:t>
      </w:r>
      <w:r w:rsidR="00783AC9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201</w:t>
      </w:r>
      <w:r w:rsidR="00937A85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956544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83AC9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</w:t>
      </w:r>
      <w:r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426E8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426E8" w:rsidRPr="00FB2D6A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="00B426E8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администрации   городского поселения «Борзинское», </w:t>
      </w:r>
      <w:r w:rsidR="007136C6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следующие изменения и дополнения</w:t>
      </w:r>
      <w:r w:rsidR="003871D0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725E66" w:rsidRPr="00FB2D6A" w:rsidRDefault="00FB2D6A" w:rsidP="00FB2D6A">
      <w:pPr>
        <w:shd w:val="clear" w:color="auto" w:fill="FFFFFF"/>
        <w:tabs>
          <w:tab w:val="left" w:pos="-851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</w:t>
      </w:r>
      <w:r w:rsidR="002B544A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Пункт 3 </w:t>
      </w:r>
      <w:r w:rsidR="00D03D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структуры администрации </w:t>
      </w:r>
      <w:r w:rsidR="002B544A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следующей редакции</w:t>
      </w:r>
      <w:r w:rsidR="00725E66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2B544A" w:rsidRPr="00FB2D6A" w:rsidRDefault="00725E66" w:rsidP="00B1429B">
      <w:pPr>
        <w:shd w:val="clear" w:color="auto" w:fill="FFFFFF"/>
        <w:tabs>
          <w:tab w:val="left" w:pos="953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251F08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2B544A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 отдела жилищно-коммунального хозяйства, муниципального имущества и экономического планирования.</w:t>
      </w:r>
    </w:p>
    <w:p w:rsidR="002B544A" w:rsidRPr="00FB2D6A" w:rsidRDefault="002B544A" w:rsidP="00B142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Приоритетные направления деятельности: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осуществление координации в сфере топливно-энергетического комплекса, строительства и архитектуры, благоустройства,  дорожного, жилищно-коммунального и газового хозяйства, ликвидация чрезвычайных ситуаций;</w:t>
      </w:r>
    </w:p>
    <w:p w:rsidR="002B544A" w:rsidRPr="00FB2D6A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создание условий для предоставлений транспортных услуг и услуг связи населению;</w:t>
      </w:r>
    </w:p>
    <w:p w:rsidR="00B1429B" w:rsidRDefault="002B544A" w:rsidP="00B1429B">
      <w:pPr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        Выполнение функций: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по организации в границах городского поселения </w:t>
      </w:r>
      <w:proofErr w:type="spellStart"/>
      <w:r w:rsidRPr="00FB2D6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B2D6A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D6A">
        <w:rPr>
          <w:rFonts w:ascii="Times New Roman" w:hAnsi="Times New Roman" w:cs="Times New Roman"/>
          <w:sz w:val="28"/>
          <w:szCs w:val="28"/>
        </w:rPr>
        <w:lastRenderedPageBreak/>
        <w:t>газо</w:t>
      </w:r>
      <w:proofErr w:type="spellEnd"/>
      <w:r w:rsidRPr="00FB2D6A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D6A">
        <w:rPr>
          <w:rFonts w:ascii="Times New Roman" w:hAnsi="Times New Roman" w:cs="Times New Roman"/>
          <w:sz w:val="28"/>
          <w:szCs w:val="28"/>
        </w:rPr>
        <w:t>- по дорожной деятельности в отношении автомобильных дорог местного значения в границах населенных пунктов городского поселения  и обеспечению безопасности дорожного движения на них, включая созданию и обеспечению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 же осуществлению иных полномочий в области использования автомобильных дорог и осуществления дорожной деятельности соответствии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по</w:t>
      </w:r>
      <w:r w:rsidRPr="00FB2D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организации деятельности по сбору (в том числе раздельному сбору) и транспортированию твердых коммунальных отходов;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по организации утверждения правил благоустройства территории поселения, устанавливающих, в том числе, требования по содержанию зданий (включая жилые дома), сооружений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</w:p>
    <w:p w:rsidR="002B544A" w:rsidRPr="00FB2D6A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по организации установления порядка участия собственников зданий (помещений в них) и сооружений в благоустройстве прилегающих территорий;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 же использования, охраны, 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по организации ритуальных услуг и содержания мест захоронения;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организации работ по владению, пользованию и распоряжению 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 поселения, в пределах полномочий, установленных законодательством Российской Федерации;</w:t>
      </w:r>
    </w:p>
    <w:p w:rsidR="00B1429B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 участие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B1429B" w:rsidRDefault="00B962FC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D5560D" w:rsidRPr="00FB2D6A">
        <w:rPr>
          <w:rFonts w:ascii="Times New Roman" w:hAnsi="Times New Roman" w:cs="Times New Roman"/>
          <w:sz w:val="28"/>
          <w:szCs w:val="28"/>
        </w:rPr>
        <w:t>организация долгосрочного и среднесрочного планирования, разработки комплексных программ, определения приоритетов социально-экономического развития;</w:t>
      </w:r>
    </w:p>
    <w:p w:rsidR="00B1429B" w:rsidRDefault="00D5560D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обеспечение реализации Указа Президента Российской Федерации от 28.04.2008</w:t>
      </w:r>
      <w:r w:rsidR="00B962FC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sz w:val="28"/>
          <w:szCs w:val="28"/>
        </w:rPr>
        <w:t>г.</w:t>
      </w:r>
      <w:r w:rsidR="00B962FC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sz w:val="28"/>
          <w:szCs w:val="28"/>
        </w:rPr>
        <w:t xml:space="preserve">№ 607 «Об оценке 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 и муниципальных районов»;</w:t>
      </w:r>
    </w:p>
    <w:p w:rsidR="00B1429B" w:rsidRDefault="00D5560D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lastRenderedPageBreak/>
        <w:t>- мониторинг социально-экономического развития, муниципальный заказ, разработка муниципальных программ;</w:t>
      </w:r>
    </w:p>
    <w:p w:rsidR="00B1429B" w:rsidRDefault="00D5560D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B962FC" w:rsidRPr="00FB2D6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FB2D6A">
        <w:rPr>
          <w:rFonts w:ascii="Times New Roman" w:hAnsi="Times New Roman" w:cs="Times New Roman"/>
          <w:sz w:val="28"/>
          <w:szCs w:val="28"/>
        </w:rPr>
        <w:t>реализаци</w:t>
      </w:r>
      <w:r w:rsidR="00B962FC" w:rsidRPr="00FB2D6A">
        <w:rPr>
          <w:rFonts w:ascii="Times New Roman" w:hAnsi="Times New Roman" w:cs="Times New Roman"/>
          <w:sz w:val="28"/>
          <w:szCs w:val="28"/>
        </w:rPr>
        <w:t>и</w:t>
      </w:r>
      <w:r w:rsidRPr="00FB2D6A">
        <w:rPr>
          <w:rFonts w:ascii="Times New Roman" w:hAnsi="Times New Roman" w:cs="Times New Roman"/>
          <w:sz w:val="28"/>
          <w:szCs w:val="28"/>
        </w:rPr>
        <w:t xml:space="preserve"> федеральных и краевых целевых программ, национальных проектов, проведени</w:t>
      </w:r>
      <w:r w:rsidR="00B962FC" w:rsidRPr="00FB2D6A">
        <w:rPr>
          <w:rFonts w:ascii="Times New Roman" w:hAnsi="Times New Roman" w:cs="Times New Roman"/>
          <w:sz w:val="28"/>
          <w:szCs w:val="28"/>
        </w:rPr>
        <w:t>я</w:t>
      </w:r>
      <w:r w:rsidRPr="00FB2D6A">
        <w:rPr>
          <w:rFonts w:ascii="Times New Roman" w:hAnsi="Times New Roman" w:cs="Times New Roman"/>
          <w:sz w:val="28"/>
          <w:szCs w:val="28"/>
        </w:rPr>
        <w:t xml:space="preserve"> анализа ценовой политики, ценового и тарифного  регулирования, создани</w:t>
      </w:r>
      <w:r w:rsidR="00B962FC" w:rsidRPr="00FB2D6A">
        <w:rPr>
          <w:rFonts w:ascii="Times New Roman" w:hAnsi="Times New Roman" w:cs="Times New Roman"/>
          <w:sz w:val="28"/>
          <w:szCs w:val="28"/>
        </w:rPr>
        <w:t>я</w:t>
      </w:r>
      <w:r w:rsidRPr="00FB2D6A">
        <w:rPr>
          <w:rFonts w:ascii="Times New Roman" w:hAnsi="Times New Roman" w:cs="Times New Roman"/>
          <w:sz w:val="28"/>
          <w:szCs w:val="28"/>
        </w:rPr>
        <w:t xml:space="preserve"> условий для малого и среднего предпринимательства, потребительского рынка и услуг, развити</w:t>
      </w:r>
      <w:r w:rsidR="00B962FC" w:rsidRPr="00FB2D6A">
        <w:rPr>
          <w:rFonts w:ascii="Times New Roman" w:hAnsi="Times New Roman" w:cs="Times New Roman"/>
          <w:sz w:val="28"/>
          <w:szCs w:val="28"/>
        </w:rPr>
        <w:t>я</w:t>
      </w:r>
      <w:r w:rsidRPr="00FB2D6A">
        <w:rPr>
          <w:rFonts w:ascii="Times New Roman" w:hAnsi="Times New Roman" w:cs="Times New Roman"/>
          <w:sz w:val="28"/>
          <w:szCs w:val="28"/>
        </w:rPr>
        <w:t xml:space="preserve"> рынка труда, организаци</w:t>
      </w:r>
      <w:r w:rsidR="00B962FC" w:rsidRPr="00FB2D6A">
        <w:rPr>
          <w:rFonts w:ascii="Times New Roman" w:hAnsi="Times New Roman" w:cs="Times New Roman"/>
          <w:sz w:val="28"/>
          <w:szCs w:val="28"/>
        </w:rPr>
        <w:t>и</w:t>
      </w:r>
      <w:r w:rsidRPr="00FB2D6A">
        <w:rPr>
          <w:rFonts w:ascii="Times New Roman" w:hAnsi="Times New Roman" w:cs="Times New Roman"/>
          <w:sz w:val="28"/>
          <w:szCs w:val="28"/>
        </w:rPr>
        <w:t xml:space="preserve"> пров</w:t>
      </w:r>
      <w:r w:rsidR="00B962FC" w:rsidRPr="00FB2D6A">
        <w:rPr>
          <w:rFonts w:ascii="Times New Roman" w:hAnsi="Times New Roman" w:cs="Times New Roman"/>
          <w:sz w:val="28"/>
          <w:szCs w:val="28"/>
        </w:rPr>
        <w:t>едения административной реформы;</w:t>
      </w:r>
    </w:p>
    <w:p w:rsidR="002B544A" w:rsidRPr="00FB2D6A" w:rsidRDefault="002B544A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осуществление общего 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бюджетного учреждения «Благоустройство»;</w:t>
      </w:r>
    </w:p>
    <w:p w:rsidR="002B544A" w:rsidRPr="00FB2D6A" w:rsidRDefault="002B544A" w:rsidP="002B544A">
      <w:pPr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        - выполнение иных функций в соответствии с Положением об отделе</w:t>
      </w:r>
      <w:proofErr w:type="gramStart"/>
      <w:r w:rsidR="00B1429B">
        <w:rPr>
          <w:rFonts w:ascii="Times New Roman" w:hAnsi="Times New Roman" w:cs="Times New Roman"/>
          <w:sz w:val="28"/>
          <w:szCs w:val="28"/>
        </w:rPr>
        <w:t>.</w:t>
      </w:r>
      <w:r w:rsidRPr="00FB2D6A">
        <w:rPr>
          <w:rFonts w:ascii="Times New Roman" w:hAnsi="Times New Roman" w:cs="Times New Roman"/>
          <w:sz w:val="28"/>
          <w:szCs w:val="28"/>
        </w:rPr>
        <w:t>»</w:t>
      </w:r>
      <w:r w:rsidR="008444DC" w:rsidRPr="00FB2D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785" w:rsidRPr="00FB2D6A" w:rsidRDefault="00BA5785" w:rsidP="007037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1.2. Пункт 4 </w:t>
      </w:r>
      <w:r w:rsidR="00D03D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структуры администрации </w:t>
      </w:r>
      <w:r w:rsidRPr="00FB2D6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A5785" w:rsidRPr="00FB2D6A" w:rsidRDefault="00BA5785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«- контроль  за использованием земель</w:t>
      </w:r>
      <w:proofErr w:type="gramStart"/>
      <w:r w:rsidR="0070373E">
        <w:rPr>
          <w:rFonts w:ascii="Times New Roman" w:hAnsi="Times New Roman" w:cs="Times New Roman"/>
          <w:sz w:val="28"/>
          <w:szCs w:val="28"/>
        </w:rPr>
        <w:t>.</w:t>
      </w:r>
      <w:r w:rsidRPr="00FB2D6A">
        <w:rPr>
          <w:rFonts w:ascii="Times New Roman" w:hAnsi="Times New Roman" w:cs="Times New Roman"/>
          <w:sz w:val="28"/>
          <w:szCs w:val="28"/>
        </w:rPr>
        <w:t>»</w:t>
      </w:r>
      <w:r w:rsidR="005E387A" w:rsidRPr="00FB2D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5173" w:rsidRPr="00FB2D6A" w:rsidRDefault="0016305C" w:rsidP="007037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1</w:t>
      </w:r>
      <w:r w:rsidR="00A43605" w:rsidRPr="00FB2D6A">
        <w:rPr>
          <w:rFonts w:ascii="Times New Roman" w:hAnsi="Times New Roman" w:cs="Times New Roman"/>
          <w:sz w:val="28"/>
          <w:szCs w:val="28"/>
        </w:rPr>
        <w:t>.</w:t>
      </w:r>
      <w:r w:rsidR="00BA5785" w:rsidRPr="00FB2D6A">
        <w:rPr>
          <w:rFonts w:ascii="Times New Roman" w:hAnsi="Times New Roman" w:cs="Times New Roman"/>
          <w:sz w:val="28"/>
          <w:szCs w:val="28"/>
        </w:rPr>
        <w:t>3</w:t>
      </w:r>
      <w:r w:rsidR="00A43605" w:rsidRPr="00FB2D6A">
        <w:rPr>
          <w:rFonts w:ascii="Times New Roman" w:hAnsi="Times New Roman" w:cs="Times New Roman"/>
          <w:sz w:val="28"/>
          <w:szCs w:val="28"/>
        </w:rPr>
        <w:t>.</w:t>
      </w:r>
      <w:r w:rsidR="007D5173" w:rsidRPr="00FB2D6A">
        <w:rPr>
          <w:rFonts w:ascii="Times New Roman" w:hAnsi="Times New Roman" w:cs="Times New Roman"/>
          <w:sz w:val="28"/>
          <w:szCs w:val="28"/>
        </w:rPr>
        <w:t xml:space="preserve"> Пункт 5 </w:t>
      </w:r>
      <w:r w:rsidR="00D03D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структуры администрации </w:t>
      </w:r>
      <w:r w:rsidR="007D5173" w:rsidRPr="00FB2D6A">
        <w:rPr>
          <w:rFonts w:ascii="Times New Roman" w:hAnsi="Times New Roman" w:cs="Times New Roman"/>
          <w:sz w:val="28"/>
          <w:szCs w:val="28"/>
        </w:rPr>
        <w:t>до</w:t>
      </w:r>
      <w:r w:rsidRPr="00FB2D6A">
        <w:rPr>
          <w:rFonts w:ascii="Times New Roman" w:hAnsi="Times New Roman" w:cs="Times New Roman"/>
          <w:sz w:val="28"/>
          <w:szCs w:val="28"/>
        </w:rPr>
        <w:t>полнить</w:t>
      </w:r>
      <w:r w:rsidR="007D5173" w:rsidRPr="00FB2D6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D5173" w:rsidRPr="00FB2D6A" w:rsidRDefault="007D5173" w:rsidP="0070373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B2D6A">
        <w:rPr>
          <w:b w:val="0"/>
          <w:sz w:val="28"/>
          <w:szCs w:val="28"/>
        </w:rPr>
        <w:t>«- осуществляет контроль в сфере размещения муниципальных заказов и заключения муниципальных контрактов</w:t>
      </w:r>
      <w:r w:rsidR="005447C5" w:rsidRPr="00FB2D6A">
        <w:rPr>
          <w:b w:val="0"/>
          <w:sz w:val="28"/>
          <w:szCs w:val="28"/>
        </w:rPr>
        <w:t xml:space="preserve"> администрации</w:t>
      </w:r>
      <w:r w:rsidRPr="00FB2D6A">
        <w:rPr>
          <w:b w:val="0"/>
          <w:sz w:val="28"/>
          <w:szCs w:val="28"/>
        </w:rPr>
        <w:t>, в соответствии с  Федеральным законом "О контрактной системе в сфере закупок товаров, работ, услуг для обеспечения госуд</w:t>
      </w:r>
      <w:r w:rsidR="005447C5" w:rsidRPr="00FB2D6A">
        <w:rPr>
          <w:b w:val="0"/>
          <w:sz w:val="28"/>
          <w:szCs w:val="28"/>
        </w:rPr>
        <w:t>а</w:t>
      </w:r>
      <w:r w:rsidR="005E387A" w:rsidRPr="00FB2D6A">
        <w:rPr>
          <w:b w:val="0"/>
          <w:sz w:val="28"/>
          <w:szCs w:val="28"/>
        </w:rPr>
        <w:t>рственных и муниципальных нужд»;</w:t>
      </w:r>
    </w:p>
    <w:p w:rsidR="008444DC" w:rsidRPr="00FB2D6A" w:rsidRDefault="0016305C" w:rsidP="0070373E">
      <w:pPr>
        <w:shd w:val="clear" w:color="auto" w:fill="FFFFFF"/>
        <w:tabs>
          <w:tab w:val="left" w:pos="1157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A43605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BA5785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A43605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8444DC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Пункт 6 </w:t>
      </w:r>
      <w:r w:rsidR="00D03D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структуры администрации </w:t>
      </w:r>
      <w:r w:rsidR="008444DC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следующей редакции:</w:t>
      </w:r>
    </w:p>
    <w:p w:rsidR="008444DC" w:rsidRPr="00FB2D6A" w:rsidRDefault="008444DC" w:rsidP="007037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«6. Ведущий специалист по вопросам противопожарной безопасности, гражданской обороне и чрезвычайным ситуациям:</w:t>
      </w:r>
    </w:p>
    <w:p w:rsidR="008444DC" w:rsidRPr="00FB2D6A" w:rsidRDefault="008444DC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8F2645" w:rsidRPr="00FB2D6A">
        <w:rPr>
          <w:rFonts w:ascii="Times New Roman" w:hAnsi="Times New Roman" w:cs="Times New Roman"/>
          <w:sz w:val="28"/>
          <w:szCs w:val="28"/>
        </w:rPr>
        <w:t>у</w:t>
      </w:r>
      <w:r w:rsidRPr="00FB2D6A">
        <w:rPr>
          <w:rFonts w:ascii="Times New Roman" w:hAnsi="Times New Roman" w:cs="Times New Roman"/>
          <w:sz w:val="28"/>
          <w:szCs w:val="28"/>
        </w:rPr>
        <w:t>частвует в предупреждении и ликвидации последствий чрезвычайных ситуаций в границах городского поселения «Борзинское»;</w:t>
      </w:r>
    </w:p>
    <w:p w:rsidR="008444DC" w:rsidRPr="00FB2D6A" w:rsidRDefault="008444DC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8F2645" w:rsidRPr="00FB2D6A">
        <w:rPr>
          <w:rFonts w:ascii="Times New Roman" w:hAnsi="Times New Roman" w:cs="Times New Roman"/>
          <w:sz w:val="28"/>
          <w:szCs w:val="28"/>
        </w:rPr>
        <w:t>к</w:t>
      </w:r>
      <w:r w:rsidRPr="00FB2D6A">
        <w:rPr>
          <w:rFonts w:ascii="Times New Roman" w:hAnsi="Times New Roman" w:cs="Times New Roman"/>
          <w:sz w:val="28"/>
          <w:szCs w:val="28"/>
        </w:rPr>
        <w:t>онтролирует организацию и осуществление мероприятий по защите населения и территории поселения от чрезвычайных ситуаций природного и техногенного характера;</w:t>
      </w:r>
    </w:p>
    <w:p w:rsidR="008444DC" w:rsidRPr="00FB2D6A" w:rsidRDefault="008444DC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</w:t>
      </w:r>
      <w:r w:rsidR="008F2645" w:rsidRPr="00FB2D6A">
        <w:rPr>
          <w:rFonts w:ascii="Times New Roman" w:hAnsi="Times New Roman" w:cs="Times New Roman"/>
          <w:sz w:val="28"/>
          <w:szCs w:val="28"/>
        </w:rPr>
        <w:t xml:space="preserve"> о</w:t>
      </w:r>
      <w:r w:rsidRPr="00FB2D6A">
        <w:rPr>
          <w:rFonts w:ascii="Times New Roman" w:hAnsi="Times New Roman" w:cs="Times New Roman"/>
          <w:sz w:val="28"/>
          <w:szCs w:val="28"/>
        </w:rPr>
        <w:t>существля</w:t>
      </w:r>
      <w:r w:rsidR="0070373E">
        <w:rPr>
          <w:rFonts w:ascii="Times New Roman" w:hAnsi="Times New Roman" w:cs="Times New Roman"/>
          <w:sz w:val="28"/>
          <w:szCs w:val="28"/>
        </w:rPr>
        <w:t>ет</w:t>
      </w:r>
      <w:r w:rsidRPr="00FB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обеспечением первичных мер пожарной безопасности в границах населенных пунктов поселения;</w:t>
      </w:r>
    </w:p>
    <w:p w:rsidR="008444DC" w:rsidRPr="00FB2D6A" w:rsidRDefault="008444DC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</w:t>
      </w:r>
      <w:r w:rsidR="008F2645" w:rsidRPr="00FB2D6A">
        <w:rPr>
          <w:rFonts w:ascii="Times New Roman" w:hAnsi="Times New Roman" w:cs="Times New Roman"/>
          <w:sz w:val="28"/>
          <w:szCs w:val="28"/>
        </w:rPr>
        <w:t xml:space="preserve"> о</w:t>
      </w:r>
      <w:r w:rsidRPr="00FB2D6A">
        <w:rPr>
          <w:rFonts w:ascii="Times New Roman" w:hAnsi="Times New Roman" w:cs="Times New Roman"/>
          <w:sz w:val="28"/>
          <w:szCs w:val="28"/>
        </w:rPr>
        <w:t>существляет мероприятия по обеспечению безопасности людей на водных объектах, охране их жизни и здоровья;</w:t>
      </w:r>
    </w:p>
    <w:p w:rsidR="00BA5785" w:rsidRPr="00FB2D6A" w:rsidRDefault="00BA5785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 осуществляет 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экологией, охраной природных ресурсов;</w:t>
      </w:r>
    </w:p>
    <w:p w:rsidR="008F2645" w:rsidRPr="00FB2D6A" w:rsidRDefault="008F2645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о</w:t>
      </w:r>
      <w:r w:rsidR="008444DC" w:rsidRPr="00FB2D6A">
        <w:rPr>
          <w:rFonts w:ascii="Times New Roman" w:hAnsi="Times New Roman" w:cs="Times New Roman"/>
          <w:sz w:val="28"/>
          <w:szCs w:val="28"/>
        </w:rPr>
        <w:t>существля</w:t>
      </w:r>
      <w:r w:rsidRPr="00FB2D6A">
        <w:rPr>
          <w:rFonts w:ascii="Times New Roman" w:hAnsi="Times New Roman" w:cs="Times New Roman"/>
          <w:sz w:val="28"/>
          <w:szCs w:val="28"/>
        </w:rPr>
        <w:t>ет</w:t>
      </w:r>
      <w:r w:rsidR="008444DC" w:rsidRPr="00FB2D6A">
        <w:rPr>
          <w:rFonts w:ascii="Times New Roman" w:hAnsi="Times New Roman" w:cs="Times New Roman"/>
          <w:sz w:val="28"/>
          <w:szCs w:val="28"/>
        </w:rPr>
        <w:t xml:space="preserve"> пропаганду знаний в области терроризма, защиты населения и территории от чрезвычайных ситуаций, участв</w:t>
      </w:r>
      <w:r w:rsidRPr="00FB2D6A">
        <w:rPr>
          <w:rFonts w:ascii="Times New Roman" w:hAnsi="Times New Roman" w:cs="Times New Roman"/>
          <w:sz w:val="28"/>
          <w:szCs w:val="28"/>
        </w:rPr>
        <w:t>ует</w:t>
      </w:r>
      <w:r w:rsidR="008444DC" w:rsidRPr="00FB2D6A">
        <w:rPr>
          <w:rFonts w:ascii="Times New Roman" w:hAnsi="Times New Roman" w:cs="Times New Roman"/>
          <w:sz w:val="28"/>
          <w:szCs w:val="28"/>
        </w:rPr>
        <w:t xml:space="preserve"> в подготовке населения и работников организаций к действиям в</w:t>
      </w:r>
      <w:r w:rsidRPr="00FB2D6A">
        <w:rPr>
          <w:rFonts w:ascii="Times New Roman" w:hAnsi="Times New Roman" w:cs="Times New Roman"/>
          <w:sz w:val="28"/>
          <w:szCs w:val="28"/>
        </w:rPr>
        <w:t xml:space="preserve"> условиях чрезвычайных ситуаций;</w:t>
      </w:r>
    </w:p>
    <w:p w:rsidR="008F2645" w:rsidRPr="00FB2D6A" w:rsidRDefault="008F2645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р</w:t>
      </w:r>
      <w:r w:rsidR="008444DC" w:rsidRPr="00FB2D6A">
        <w:rPr>
          <w:rFonts w:ascii="Times New Roman" w:hAnsi="Times New Roman" w:cs="Times New Roman"/>
          <w:sz w:val="28"/>
          <w:szCs w:val="28"/>
        </w:rPr>
        <w:t>азрабатыва</w:t>
      </w:r>
      <w:r w:rsidRPr="00FB2D6A">
        <w:rPr>
          <w:rFonts w:ascii="Times New Roman" w:hAnsi="Times New Roman" w:cs="Times New Roman"/>
          <w:sz w:val="28"/>
          <w:szCs w:val="28"/>
        </w:rPr>
        <w:t xml:space="preserve">ет </w:t>
      </w:r>
      <w:r w:rsidR="008444DC" w:rsidRPr="00FB2D6A">
        <w:rPr>
          <w:rFonts w:ascii="Times New Roman" w:hAnsi="Times New Roman" w:cs="Times New Roman"/>
          <w:sz w:val="28"/>
          <w:szCs w:val="28"/>
        </w:rPr>
        <w:t>нормативные документы по вопросам организации и проведения аварийно-спасательных и неотложны</w:t>
      </w:r>
      <w:r w:rsidRPr="00FB2D6A">
        <w:rPr>
          <w:rFonts w:ascii="Times New Roman" w:hAnsi="Times New Roman" w:cs="Times New Roman"/>
          <w:sz w:val="28"/>
          <w:szCs w:val="28"/>
        </w:rPr>
        <w:t>х работ на территории поселения;</w:t>
      </w:r>
    </w:p>
    <w:p w:rsidR="008F2645" w:rsidRPr="00FB2D6A" w:rsidRDefault="008F2645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</w:t>
      </w:r>
      <w:r w:rsidR="008444DC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sz w:val="28"/>
          <w:szCs w:val="28"/>
        </w:rPr>
        <w:t>о</w:t>
      </w:r>
      <w:r w:rsidR="008444DC" w:rsidRPr="00FB2D6A">
        <w:rPr>
          <w:rFonts w:ascii="Times New Roman" w:hAnsi="Times New Roman" w:cs="Times New Roman"/>
          <w:sz w:val="28"/>
          <w:szCs w:val="28"/>
        </w:rPr>
        <w:t>рганизовыва</w:t>
      </w:r>
      <w:r w:rsidRPr="00FB2D6A">
        <w:rPr>
          <w:rFonts w:ascii="Times New Roman" w:hAnsi="Times New Roman" w:cs="Times New Roman"/>
          <w:sz w:val="28"/>
          <w:szCs w:val="28"/>
        </w:rPr>
        <w:t>ет</w:t>
      </w:r>
      <w:r w:rsidR="008444DC" w:rsidRPr="00FB2D6A">
        <w:rPr>
          <w:rFonts w:ascii="Times New Roman" w:hAnsi="Times New Roman" w:cs="Times New Roman"/>
          <w:sz w:val="28"/>
          <w:szCs w:val="28"/>
        </w:rPr>
        <w:t xml:space="preserve"> разработку и корректир</w:t>
      </w:r>
      <w:r w:rsidRPr="00FB2D6A">
        <w:rPr>
          <w:rFonts w:ascii="Times New Roman" w:hAnsi="Times New Roman" w:cs="Times New Roman"/>
          <w:sz w:val="28"/>
          <w:szCs w:val="28"/>
        </w:rPr>
        <w:t>овку планов гражданской обороны;</w:t>
      </w:r>
    </w:p>
    <w:p w:rsidR="008444DC" w:rsidRPr="00FB2D6A" w:rsidRDefault="008F2645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8444DC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sz w:val="28"/>
          <w:szCs w:val="28"/>
        </w:rPr>
        <w:t>р</w:t>
      </w:r>
      <w:r w:rsidR="008444DC" w:rsidRPr="00FB2D6A">
        <w:rPr>
          <w:rFonts w:ascii="Times New Roman" w:hAnsi="Times New Roman" w:cs="Times New Roman"/>
          <w:sz w:val="28"/>
          <w:szCs w:val="28"/>
        </w:rPr>
        <w:t>азрабатыва</w:t>
      </w:r>
      <w:r w:rsidRPr="00FB2D6A">
        <w:rPr>
          <w:rFonts w:ascii="Times New Roman" w:hAnsi="Times New Roman" w:cs="Times New Roman"/>
          <w:sz w:val="28"/>
          <w:szCs w:val="28"/>
        </w:rPr>
        <w:t>ет</w:t>
      </w:r>
      <w:r w:rsidR="008444DC" w:rsidRPr="00FB2D6A">
        <w:rPr>
          <w:rFonts w:ascii="Times New Roman" w:hAnsi="Times New Roman" w:cs="Times New Roman"/>
          <w:sz w:val="28"/>
          <w:szCs w:val="28"/>
        </w:rPr>
        <w:t xml:space="preserve"> долгосрочные целевые программы</w:t>
      </w:r>
      <w:r w:rsidRPr="00FB2D6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="008444DC" w:rsidRPr="00FB2D6A">
        <w:rPr>
          <w:rFonts w:ascii="Times New Roman" w:hAnsi="Times New Roman" w:cs="Times New Roman"/>
          <w:sz w:val="28"/>
          <w:szCs w:val="28"/>
        </w:rPr>
        <w:t>и выполня</w:t>
      </w:r>
      <w:r w:rsidRPr="00FB2D6A">
        <w:rPr>
          <w:rFonts w:ascii="Times New Roman" w:hAnsi="Times New Roman" w:cs="Times New Roman"/>
          <w:sz w:val="28"/>
          <w:szCs w:val="28"/>
        </w:rPr>
        <w:t>ет их;</w:t>
      </w:r>
    </w:p>
    <w:p w:rsidR="00BA5785" w:rsidRPr="00FB2D6A" w:rsidRDefault="008F2645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выполняет иные обязанности, предусмотр</w:t>
      </w:r>
      <w:r w:rsidR="005E387A" w:rsidRPr="00FB2D6A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70373E">
        <w:rPr>
          <w:rFonts w:ascii="Times New Roman" w:hAnsi="Times New Roman" w:cs="Times New Roman"/>
          <w:sz w:val="28"/>
          <w:szCs w:val="28"/>
        </w:rPr>
        <w:t>д</w:t>
      </w:r>
      <w:r w:rsidR="005E387A" w:rsidRPr="00FB2D6A">
        <w:rPr>
          <w:rFonts w:ascii="Times New Roman" w:hAnsi="Times New Roman" w:cs="Times New Roman"/>
          <w:sz w:val="28"/>
          <w:szCs w:val="28"/>
        </w:rPr>
        <w:t>олжностным регламентом</w:t>
      </w:r>
      <w:proofErr w:type="gramStart"/>
      <w:r w:rsidR="0070373E">
        <w:rPr>
          <w:rFonts w:ascii="Times New Roman" w:hAnsi="Times New Roman" w:cs="Times New Roman"/>
          <w:sz w:val="28"/>
          <w:szCs w:val="28"/>
        </w:rPr>
        <w:t>.</w:t>
      </w:r>
      <w:r w:rsidR="005E387A" w:rsidRPr="00FB2D6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51F08" w:rsidRPr="00FB2D6A" w:rsidRDefault="0016305C" w:rsidP="00D03DC7">
      <w:pPr>
        <w:shd w:val="clear" w:color="auto" w:fill="FFFFFF"/>
        <w:tabs>
          <w:tab w:val="left" w:pos="1157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3605" w:rsidRPr="00FB2D6A">
        <w:rPr>
          <w:rFonts w:ascii="Times New Roman" w:hAnsi="Times New Roman" w:cs="Times New Roman"/>
          <w:sz w:val="28"/>
          <w:szCs w:val="28"/>
        </w:rPr>
        <w:t>.</w:t>
      </w:r>
      <w:r w:rsidR="00BA5785" w:rsidRPr="00FB2D6A">
        <w:rPr>
          <w:rFonts w:ascii="Times New Roman" w:hAnsi="Times New Roman" w:cs="Times New Roman"/>
          <w:sz w:val="28"/>
          <w:szCs w:val="28"/>
        </w:rPr>
        <w:t>5</w:t>
      </w:r>
      <w:r w:rsidR="00A43605" w:rsidRPr="00FB2D6A">
        <w:rPr>
          <w:rFonts w:ascii="Times New Roman" w:hAnsi="Times New Roman" w:cs="Times New Roman"/>
          <w:sz w:val="28"/>
          <w:szCs w:val="28"/>
        </w:rPr>
        <w:t>.</w:t>
      </w:r>
      <w:r w:rsidR="008F2645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="00251F08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Пункт 7 </w:t>
      </w:r>
      <w:r w:rsidR="00D03D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структуры администрации </w:t>
      </w:r>
      <w:r w:rsidR="00251F08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следующей редакции:</w:t>
      </w:r>
    </w:p>
    <w:p w:rsidR="00B1429B" w:rsidRDefault="00530DEE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«7. </w:t>
      </w:r>
      <w:r w:rsidR="00251F08" w:rsidRPr="00FB2D6A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Pr="00FB2D6A">
        <w:rPr>
          <w:rFonts w:ascii="Times New Roman" w:hAnsi="Times New Roman" w:cs="Times New Roman"/>
          <w:sz w:val="28"/>
          <w:szCs w:val="28"/>
        </w:rPr>
        <w:t xml:space="preserve">социальной, </w:t>
      </w:r>
      <w:r w:rsidR="00251F08" w:rsidRPr="00FB2D6A">
        <w:rPr>
          <w:rFonts w:ascii="Times New Roman" w:hAnsi="Times New Roman" w:cs="Times New Roman"/>
          <w:sz w:val="28"/>
          <w:szCs w:val="28"/>
        </w:rPr>
        <w:t>организационн</w:t>
      </w:r>
      <w:r w:rsidRPr="00FB2D6A">
        <w:rPr>
          <w:rFonts w:ascii="Times New Roman" w:hAnsi="Times New Roman" w:cs="Times New Roman"/>
          <w:sz w:val="28"/>
          <w:szCs w:val="28"/>
        </w:rPr>
        <w:t>о-правовой</w:t>
      </w:r>
      <w:r w:rsidR="00251F08" w:rsidRPr="00FB2D6A">
        <w:rPr>
          <w:rFonts w:ascii="Times New Roman" w:hAnsi="Times New Roman" w:cs="Times New Roman"/>
          <w:sz w:val="28"/>
          <w:szCs w:val="28"/>
        </w:rPr>
        <w:t xml:space="preserve"> и кадров</w:t>
      </w:r>
      <w:r w:rsidRPr="00FB2D6A">
        <w:rPr>
          <w:rFonts w:ascii="Times New Roman" w:hAnsi="Times New Roman" w:cs="Times New Roman"/>
          <w:sz w:val="28"/>
          <w:szCs w:val="28"/>
        </w:rPr>
        <w:t>ой</w:t>
      </w:r>
      <w:r w:rsidR="00251F08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sz w:val="28"/>
          <w:szCs w:val="28"/>
        </w:rPr>
        <w:t>работе</w:t>
      </w:r>
      <w:r w:rsidR="00251F08" w:rsidRPr="00FB2D6A">
        <w:rPr>
          <w:rFonts w:ascii="Times New Roman" w:hAnsi="Times New Roman" w:cs="Times New Roman"/>
          <w:sz w:val="28"/>
          <w:szCs w:val="28"/>
        </w:rPr>
        <w:t>.</w:t>
      </w:r>
    </w:p>
    <w:p w:rsidR="00251F08" w:rsidRPr="00FB2D6A" w:rsidRDefault="00251F08" w:rsidP="00B14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Приоритетные направления деятельности:</w:t>
      </w:r>
    </w:p>
    <w:p w:rsidR="00251F08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организация кадровой работы, формирование кадрового состава для замещения должностей муниципальной службы, проведение конкурсов на замещение вакантных должностей, проведение аттестации муниципальных служащих; учет рабочего времени и выполнения муниципальными служащими правил внутреннего трудового распорядка;</w:t>
      </w:r>
    </w:p>
    <w:p w:rsidR="00251F08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участие в создании условий для организации досуга и обеспечения жителей населения услугами организации культуры;</w:t>
      </w:r>
    </w:p>
    <w:p w:rsidR="00251F08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участие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251F08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D511C6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sz w:val="28"/>
          <w:szCs w:val="28"/>
        </w:rPr>
        <w:t>участие в обеспечении условий для развития на территории поселения физической культуры, школьного спорта и массового спорта, организация проведения официальных  физкультурно-оздоровительных и спортивных мероприятий поселения;</w:t>
      </w:r>
    </w:p>
    <w:p w:rsidR="00251F08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D511C6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Pr="00FB2D6A">
        <w:rPr>
          <w:rFonts w:ascii="Times New Roman" w:hAnsi="Times New Roman" w:cs="Times New Roman"/>
          <w:sz w:val="28"/>
          <w:szCs w:val="28"/>
        </w:rPr>
        <w:t>координация деятельности социальных учреждений, создание условий для развития социальной сферы, трудовых отношений;</w:t>
      </w:r>
    </w:p>
    <w:p w:rsidR="000B3E74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D511C6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="000B3E74" w:rsidRPr="00FB2D6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511C6" w:rsidRPr="00FB2D6A">
        <w:rPr>
          <w:rFonts w:ascii="Times New Roman" w:hAnsi="Times New Roman" w:cs="Times New Roman"/>
          <w:sz w:val="28"/>
          <w:szCs w:val="28"/>
        </w:rPr>
        <w:t>контрол</w:t>
      </w:r>
      <w:r w:rsidR="000B3E74" w:rsidRPr="00FB2D6A">
        <w:rPr>
          <w:rFonts w:ascii="Times New Roman" w:hAnsi="Times New Roman" w:cs="Times New Roman"/>
          <w:sz w:val="28"/>
          <w:szCs w:val="28"/>
        </w:rPr>
        <w:t>я и надлежащая организация</w:t>
      </w:r>
      <w:r w:rsidR="00D511C6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="000B3E74" w:rsidRPr="00FB2D6A">
        <w:rPr>
          <w:rFonts w:ascii="Times New Roman" w:hAnsi="Times New Roman" w:cs="Times New Roman"/>
          <w:sz w:val="28"/>
          <w:szCs w:val="28"/>
        </w:rPr>
        <w:t>делопроизводства в администрации поселения, в соответствии с Единой государственной системой делопроизводства;</w:t>
      </w:r>
    </w:p>
    <w:p w:rsidR="0070373E" w:rsidRDefault="000B3E74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осуществление контроля в сфере обеспечения функционирования программно-технических средств и локальной вычислительной сети,  средств телекоммуникаций; </w:t>
      </w:r>
    </w:p>
    <w:p w:rsidR="0070373E" w:rsidRDefault="000B3E74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</w:t>
      </w:r>
      <w:r w:rsidR="00251F08" w:rsidRPr="00FB2D6A">
        <w:rPr>
          <w:rFonts w:ascii="Times New Roman" w:hAnsi="Times New Roman" w:cs="Times New Roman"/>
          <w:sz w:val="28"/>
          <w:szCs w:val="28"/>
        </w:rPr>
        <w:t>координация работы с общественными объединениями, политическими партиями;</w:t>
      </w:r>
    </w:p>
    <w:p w:rsidR="00530DEE" w:rsidRPr="00FB2D6A" w:rsidRDefault="00530DEE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деятельности администрации городского поселения «Борзинское»;</w:t>
      </w:r>
    </w:p>
    <w:p w:rsidR="00530DEE" w:rsidRPr="00FB2D6A" w:rsidRDefault="00530DEE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осуществл</w:t>
      </w:r>
      <w:r w:rsidR="000B3E74" w:rsidRPr="00FB2D6A">
        <w:rPr>
          <w:rFonts w:ascii="Times New Roman" w:hAnsi="Times New Roman" w:cs="Times New Roman"/>
          <w:sz w:val="28"/>
          <w:szCs w:val="28"/>
        </w:rPr>
        <w:t>ение</w:t>
      </w:r>
      <w:r w:rsidRPr="00FB2D6A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на территории городского поселения «Борзинское»;</w:t>
      </w:r>
    </w:p>
    <w:p w:rsidR="00530DEE" w:rsidRPr="00FB2D6A" w:rsidRDefault="00530DEE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контролир</w:t>
      </w:r>
      <w:r w:rsidR="000B3E74" w:rsidRPr="00FB2D6A">
        <w:rPr>
          <w:rFonts w:ascii="Times New Roman" w:hAnsi="Times New Roman" w:cs="Times New Roman"/>
          <w:sz w:val="28"/>
          <w:szCs w:val="28"/>
        </w:rPr>
        <w:t>ование</w:t>
      </w:r>
      <w:r w:rsidRPr="00FB2D6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B3E74" w:rsidRPr="00FB2D6A">
        <w:rPr>
          <w:rFonts w:ascii="Times New Roman" w:hAnsi="Times New Roman" w:cs="Times New Roman"/>
          <w:sz w:val="28"/>
          <w:szCs w:val="28"/>
        </w:rPr>
        <w:t>я</w:t>
      </w:r>
      <w:r w:rsidRPr="00FB2D6A">
        <w:rPr>
          <w:rFonts w:ascii="Times New Roman" w:hAnsi="Times New Roman" w:cs="Times New Roman"/>
          <w:sz w:val="28"/>
          <w:szCs w:val="28"/>
        </w:rPr>
        <w:t xml:space="preserve"> правового сопровождения в судебных органах;</w:t>
      </w:r>
    </w:p>
    <w:p w:rsidR="00251F08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- общий </w:t>
      </w:r>
      <w:proofErr w:type="gramStart"/>
      <w:r w:rsidRPr="00FB2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D6A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бюджетного учреждения физической культуры и спорта «Олимп» и  муниципальным бюджетным учреждением культуры «Социально-культурный центр города Борзя»;</w:t>
      </w:r>
    </w:p>
    <w:p w:rsidR="00251F08" w:rsidRPr="00FB2D6A" w:rsidRDefault="00251F08" w:rsidP="007037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обеспеч</w:t>
      </w:r>
      <w:r w:rsidR="000B3E74" w:rsidRPr="00FB2D6A">
        <w:rPr>
          <w:rFonts w:ascii="Times New Roman" w:hAnsi="Times New Roman" w:cs="Times New Roman"/>
          <w:sz w:val="28"/>
          <w:szCs w:val="28"/>
        </w:rPr>
        <w:t>ение</w:t>
      </w:r>
      <w:r w:rsidRPr="00FB2D6A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B3E74" w:rsidRPr="00FB2D6A">
        <w:rPr>
          <w:rFonts w:ascii="Times New Roman" w:hAnsi="Times New Roman" w:cs="Times New Roman"/>
          <w:sz w:val="28"/>
          <w:szCs w:val="28"/>
        </w:rPr>
        <w:t>и</w:t>
      </w:r>
      <w:r w:rsidRPr="00FB2D6A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актов;</w:t>
      </w:r>
    </w:p>
    <w:p w:rsidR="00251F08" w:rsidRPr="00FB2D6A" w:rsidRDefault="00251F08" w:rsidP="00703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- выполнение иных полномочий и функций в соответствии с Положением об отделе</w:t>
      </w:r>
      <w:proofErr w:type="gramStart"/>
      <w:r w:rsidR="0070373E">
        <w:rPr>
          <w:rFonts w:ascii="Times New Roman" w:hAnsi="Times New Roman" w:cs="Times New Roman"/>
          <w:sz w:val="28"/>
          <w:szCs w:val="28"/>
        </w:rPr>
        <w:t>.</w:t>
      </w:r>
      <w:r w:rsidR="000B3E74" w:rsidRPr="00FB2D6A">
        <w:rPr>
          <w:rFonts w:ascii="Times New Roman" w:hAnsi="Times New Roman" w:cs="Times New Roman"/>
          <w:sz w:val="28"/>
          <w:szCs w:val="28"/>
        </w:rPr>
        <w:t>»</w:t>
      </w:r>
      <w:r w:rsidR="005E387A" w:rsidRPr="00FB2D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3E74" w:rsidRDefault="0016305C" w:rsidP="000B3E74">
      <w:pPr>
        <w:shd w:val="clear" w:color="auto" w:fill="FFFFFF"/>
        <w:tabs>
          <w:tab w:val="left" w:pos="1157"/>
        </w:tabs>
        <w:ind w:firstLine="73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1</w:t>
      </w:r>
      <w:r w:rsidR="00BA5785" w:rsidRPr="00FB2D6A">
        <w:rPr>
          <w:rFonts w:ascii="Times New Roman" w:hAnsi="Times New Roman" w:cs="Times New Roman"/>
          <w:sz w:val="28"/>
          <w:szCs w:val="28"/>
        </w:rPr>
        <w:t>.6</w:t>
      </w:r>
      <w:r w:rsidR="00A43605" w:rsidRPr="00FB2D6A">
        <w:rPr>
          <w:rFonts w:ascii="Times New Roman" w:hAnsi="Times New Roman" w:cs="Times New Roman"/>
          <w:sz w:val="28"/>
          <w:szCs w:val="28"/>
        </w:rPr>
        <w:t>.</w:t>
      </w:r>
      <w:r w:rsidR="000B3E74" w:rsidRPr="00FB2D6A">
        <w:rPr>
          <w:rFonts w:ascii="Times New Roman" w:hAnsi="Times New Roman" w:cs="Times New Roman"/>
          <w:sz w:val="28"/>
          <w:szCs w:val="28"/>
        </w:rPr>
        <w:t xml:space="preserve"> </w:t>
      </w:r>
      <w:r w:rsidR="000B3E74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Пункт 8 исключить </w:t>
      </w:r>
      <w:r w:rsidR="00A07122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структуры администрации.</w:t>
      </w:r>
    </w:p>
    <w:p w:rsidR="00B1429B" w:rsidRPr="00B1429B" w:rsidRDefault="00B1429B" w:rsidP="000B3E74">
      <w:pPr>
        <w:shd w:val="clear" w:color="auto" w:fill="FFFFFF"/>
        <w:tabs>
          <w:tab w:val="left" w:pos="1157"/>
        </w:tabs>
        <w:ind w:firstLine="732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B1429B" w:rsidRDefault="0016305C" w:rsidP="00B1429B">
      <w:pPr>
        <w:shd w:val="clear" w:color="auto" w:fill="FFFFFF"/>
        <w:tabs>
          <w:tab w:val="left" w:pos="1250"/>
        </w:tabs>
        <w:ind w:firstLine="567"/>
        <w:jc w:val="both"/>
        <w:rPr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FB6F8A" w:rsidRPr="00FB2D6A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="00FB6F8A" w:rsidRPr="00FB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1D0" w:rsidRPr="00FB2D6A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FB6F8A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18F0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Приложение № 2 </w:t>
      </w:r>
      <w:r w:rsidR="0098674D" w:rsidRPr="00FB2D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="00B118F0" w:rsidRPr="00FB2D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ешения Совета городского поселения «Борзинское» № 359 от 28 сентября 2016 года</w:t>
      </w:r>
      <w:r w:rsidR="00B118F0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«С</w:t>
      </w:r>
      <w:r w:rsidR="00FB6F8A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>хем</w:t>
      </w:r>
      <w:r w:rsidR="00B118F0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FB6F8A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 </w:t>
      </w:r>
      <w:r w:rsidR="00FB6F8A" w:rsidRPr="00FB2D6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администрации </w:t>
      </w:r>
      <w:r w:rsidR="00FB6F8A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 пос</w:t>
      </w:r>
      <w:r w:rsidR="00783AC9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еления «Борзинское», </w:t>
      </w:r>
      <w:r w:rsidR="00B118F0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</w:t>
      </w:r>
      <w:r w:rsidR="00D03DC7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B118F0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B7206" w:rsidRPr="00DB7206" w:rsidRDefault="00DB7206" w:rsidP="00B1429B">
      <w:pPr>
        <w:shd w:val="clear" w:color="auto" w:fill="FFFFFF"/>
        <w:tabs>
          <w:tab w:val="left" w:pos="125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6F8A" w:rsidRDefault="0016305C" w:rsidP="00B1429B">
      <w:pPr>
        <w:shd w:val="clear" w:color="auto" w:fill="FFFFFF"/>
        <w:tabs>
          <w:tab w:val="left" w:pos="125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3</w:t>
      </w:r>
      <w:r w:rsidR="00FB6F8A" w:rsidRPr="00FB2D6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9932D5" w:rsidRPr="00FB2D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B6F8A" w:rsidRPr="00FB2D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Настоящее решение </w:t>
      </w:r>
      <w:r w:rsidRPr="00FB2D6A">
        <w:rPr>
          <w:rFonts w:ascii="Times New Roman" w:hAnsi="Times New Roman" w:cs="Times New Roman"/>
          <w:color w:val="000000"/>
          <w:spacing w:val="6"/>
          <w:sz w:val="28"/>
          <w:szCs w:val="28"/>
        </w:rPr>
        <w:t>вступает в силу с момента официального опубликования (обнародования)</w:t>
      </w:r>
      <w:r w:rsidR="00FB6F8A" w:rsidRPr="00FB2D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1429B" w:rsidRPr="00B1429B" w:rsidRDefault="00B1429B" w:rsidP="00B1429B">
      <w:pPr>
        <w:shd w:val="clear" w:color="auto" w:fill="FFFFFF"/>
        <w:tabs>
          <w:tab w:val="left" w:pos="125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B1429B" w:rsidRPr="00B1429B" w:rsidRDefault="00B1429B" w:rsidP="00B1429B">
      <w:pPr>
        <w:shd w:val="clear" w:color="auto" w:fill="FFFFFF"/>
        <w:tabs>
          <w:tab w:val="left" w:pos="1250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 Настоящее решение официально опубликовать (обнародовать).</w:t>
      </w:r>
    </w:p>
    <w:p w:rsidR="00B1429B" w:rsidRPr="00FB2D6A" w:rsidRDefault="00B1429B" w:rsidP="00FB6F8A">
      <w:pPr>
        <w:shd w:val="clear" w:color="auto" w:fill="FFFFFF"/>
        <w:tabs>
          <w:tab w:val="left" w:pos="105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B6F8A" w:rsidRPr="00FB2D6A" w:rsidRDefault="00FB6F8A" w:rsidP="00FB6F8A">
      <w:pPr>
        <w:shd w:val="clear" w:color="auto" w:fill="FFFFFF"/>
        <w:tabs>
          <w:tab w:val="left" w:pos="1058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F8A" w:rsidRPr="00FB2D6A" w:rsidRDefault="00FB6F8A" w:rsidP="00FB6F8A">
      <w:pPr>
        <w:shd w:val="clear" w:color="auto" w:fill="FFFFFF"/>
        <w:tabs>
          <w:tab w:val="left" w:pos="1058"/>
        </w:tabs>
        <w:spacing w:line="322" w:lineRule="exact"/>
        <w:jc w:val="both"/>
        <w:rPr>
          <w:sz w:val="28"/>
          <w:szCs w:val="28"/>
        </w:rPr>
      </w:pPr>
      <w:r w:rsidRPr="00FB2D6A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</w:t>
      </w:r>
    </w:p>
    <w:p w:rsidR="0021626F" w:rsidRDefault="00FB6F8A" w:rsidP="0021626F">
      <w:pPr>
        <w:shd w:val="clear" w:color="auto" w:fill="FFFFFF"/>
        <w:tabs>
          <w:tab w:val="left" w:pos="5342"/>
          <w:tab w:val="left" w:pos="7063"/>
        </w:tabs>
        <w:rPr>
          <w:rFonts w:ascii="Times New Roman" w:hAnsi="Times New Roman" w:cs="Times New Roman"/>
          <w:sz w:val="28"/>
          <w:szCs w:val="28"/>
        </w:rPr>
        <w:sectPr w:rsidR="0021626F" w:rsidSect="0021626F">
          <w:headerReference w:type="even" r:id="rId9"/>
          <w:headerReference w:type="default" r:id="rId10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  <w:r w:rsidRPr="00FB2D6A">
        <w:rPr>
          <w:rFonts w:ascii="Times New Roman" w:hAnsi="Times New Roman" w:cs="Times New Roman"/>
          <w:color w:val="000000"/>
          <w:spacing w:val="-3"/>
          <w:sz w:val="28"/>
          <w:szCs w:val="28"/>
        </w:rPr>
        <w:t>«Борзинское»</w:t>
      </w:r>
      <w:r w:rsidRPr="00FB2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7A85" w:rsidRPr="00FB2D6A">
        <w:rPr>
          <w:rFonts w:ascii="Times New Roman" w:hAnsi="Times New Roman" w:cs="Times New Roman"/>
          <w:color w:val="000000"/>
          <w:sz w:val="28"/>
          <w:szCs w:val="28"/>
        </w:rPr>
        <w:t xml:space="preserve">        Н.Н.Яко</w:t>
      </w:r>
      <w:r w:rsidR="0021626F">
        <w:rPr>
          <w:rFonts w:ascii="Times New Roman" w:hAnsi="Times New Roman" w:cs="Times New Roman"/>
          <w:color w:val="000000"/>
          <w:sz w:val="28"/>
          <w:szCs w:val="28"/>
        </w:rPr>
        <w:t>влев</w:t>
      </w:r>
      <w:r w:rsidR="00F96EF1" w:rsidRPr="00FB2D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626F" w:rsidRPr="00FB2D6A" w:rsidRDefault="00F96EF1" w:rsidP="0021626F">
      <w:pPr>
        <w:jc w:val="right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626F" w:rsidRPr="00FB2D6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626F" w:rsidRPr="00E82B18" w:rsidRDefault="0021626F" w:rsidP="002162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</w:t>
      </w:r>
      <w:r w:rsidRPr="00E82B18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2B1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8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6F" w:rsidRPr="00E82B18" w:rsidRDefault="0021626F" w:rsidP="0021626F">
      <w:pPr>
        <w:jc w:val="right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21626F" w:rsidRPr="00E82B18" w:rsidRDefault="0021626F" w:rsidP="0021626F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E82B18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82B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82B18">
        <w:rPr>
          <w:rFonts w:ascii="Times New Roman" w:hAnsi="Times New Roman" w:cs="Times New Roman"/>
          <w:sz w:val="28"/>
          <w:szCs w:val="28"/>
        </w:rPr>
        <w:t>ября 2016г.</w:t>
      </w:r>
    </w:p>
    <w:p w:rsidR="0021626F" w:rsidRPr="00FB2D6A" w:rsidRDefault="0021626F" w:rsidP="0021626F">
      <w:pPr>
        <w:ind w:left="10093"/>
        <w:jc w:val="right"/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2D6A">
        <w:rPr>
          <w:rFonts w:ascii="Times New Roman" w:hAnsi="Times New Roman" w:cs="Times New Roman"/>
          <w:b/>
          <w:noProof/>
          <w:sz w:val="28"/>
          <w:szCs w:val="28"/>
        </w:rPr>
        <w:t>Схема управления администрации городского поселения «Борзинское»</w:t>
      </w:r>
    </w:p>
    <w:p w:rsidR="0021626F" w:rsidRPr="00FB2D6A" w:rsidRDefault="0021626F" w:rsidP="00216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6F" w:rsidRPr="00FB2D6A" w:rsidRDefault="00BB4F70" w:rsidP="00216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3" style="position:absolute;margin-left:190.45pt;margin-top:3.85pt;width:314.5pt;height:39.7pt;z-index:251644928">
            <v:textbox style="mso-next-textbox:#_x0000_s1113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городского поселения «Борзинское»</w:t>
                  </w:r>
                </w:p>
              </w:txbxContent>
            </v:textbox>
          </v:rect>
        </w:pict>
      </w:r>
      <w:r w:rsidR="0021626F" w:rsidRPr="00FB2D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626F" w:rsidRPr="00FB2D6A" w:rsidRDefault="00BB4F70" w:rsidP="0021626F">
      <w:pPr>
        <w:ind w:left="10093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BB4F7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504.95pt;margin-top:14.2pt;width:32.45pt;height:0;z-index:251667456" o:connectortype="straight"/>
        </w:pict>
      </w:r>
      <w:r w:rsidRPr="00BB4F70"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537.4pt;margin-top:14.2pt;width:.05pt;height:111.3pt;z-index:251666432" o:connectortype="straight"/>
        </w:pict>
      </w:r>
    </w:p>
    <w:p w:rsidR="0021626F" w:rsidRPr="00FB2D6A" w:rsidRDefault="00BB4F70" w:rsidP="0021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343.65pt;margin-top:11.35pt;width:0;height:25.15pt;z-index:251645952" o:connectortype="straight"/>
        </w:pict>
      </w: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BB4F70" w:rsidP="0021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24.8pt;margin-top:4.3pt;width:252.4pt;height:40.55pt;z-index:251646976">
            <v:textbox style="mso-next-textbox:#_x0000_s1118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r w:rsidR="005B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 </w:t>
                  </w:r>
                  <w:r w:rsidR="005B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«Борзинское» </w:t>
                  </w:r>
                </w:p>
                <w:p w:rsidR="0021626F" w:rsidRPr="000036A4" w:rsidRDefault="0021626F" w:rsidP="002162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1626F" w:rsidRPr="00FB2D6A" w:rsidRDefault="00BB4F70" w:rsidP="0021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172.5pt;margin-top:5.55pt;width:52.3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172.5pt;margin-top:5.5pt;width:0;height:39.5pt;z-index:251648000" o:connectortype="straight"/>
        </w:pict>
      </w: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BB4F70" w:rsidP="0021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78.6pt;margin-top:11.8pt;width:181.7pt;height:1pt;z-index:251649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260.25pt;margin-top:12.8pt;width:.05pt;height:17.4pt;z-index:251650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margin-left:687.4pt;margin-top:12.8pt;width:.05pt;height:16.4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2" style="position:absolute;margin-left:389.55pt;margin-top:12.75pt;width:297.85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margin-left:537.45pt;margin-top:12.8pt;width:.05pt;height:16.4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margin-left:389.55pt;margin-top:12.75pt;width:.05pt;height:17.4pt;z-index:251656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margin-left:78.6pt;margin-top:11.8pt;width:0;height:17.4pt;z-index:251651072" o:connectortype="straight"/>
        </w:pict>
      </w:r>
    </w:p>
    <w:p w:rsidR="0021626F" w:rsidRPr="00FB2D6A" w:rsidRDefault="00BB4F70" w:rsidP="0021626F">
      <w:pPr>
        <w:tabs>
          <w:tab w:val="left" w:pos="107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472.95pt;margin-top:14.05pt;width:143.55pt;height:78.95pt;z-index:251652096">
            <v:textbox style="mso-next-textbox:#_x0000_s1116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по социа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льной, организационно-правовой </w:t>
                  </w: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кадровой работе</w:t>
                  </w:r>
                </w:p>
                <w:p w:rsidR="0021626F" w:rsidRPr="000036A4" w:rsidRDefault="0021626F" w:rsidP="002162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343.5pt;margin-top:14.05pt;width:110.4pt;height:78.95pt;z-index:251653120">
            <v:textbox style="mso-next-textbox:#_x0000_s1117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бухгалтерского учета, отчетности и финансов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182pt;margin-top:14.05pt;width:145.5pt;height:78.95pt;z-index:251654144">
            <v:textbox style="mso-next-textbox:#_x0000_s1115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земельных отношений, 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632.15pt;margin-top:14.05pt;width:126.5pt;height:78.95pt;z-index:251664384">
            <v:textbox style="mso-next-textbox:#_x0000_s1132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                    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вопросам противопожарной безопасности,                   </w:t>
                  </w: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и ЧС</w:t>
                  </w:r>
                </w:p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-8.15pt;margin-top:13.1pt;width:176.45pt;height:79.9pt;z-index:251655168">
            <v:textbox style="mso-next-textbox:#_x0000_s1114">
              <w:txbxContent>
                <w:p w:rsidR="0021626F" w:rsidRPr="00D5178B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жилищно-коммунального хозяйства, муниципального имущества и  экономического планирования</w:t>
                  </w:r>
                </w:p>
                <w:p w:rsidR="0021626F" w:rsidRPr="00614B6A" w:rsidRDefault="0021626F" w:rsidP="0021626F"/>
              </w:txbxContent>
            </v:textbox>
          </v:rect>
        </w:pict>
      </w: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BB4F70" w:rsidP="0021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margin-left:572.3pt;margin-top:12.55pt;width:0;height:15.6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margin-left:511pt;margin-top:12.55pt;width:0;height:15.1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2" style="position:absolute;margin-left:255.25pt;margin-top:12.55pt;width:.1pt;height:15.1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78.6pt;margin-top:12.55pt;width:.05pt;height:15.65pt;z-index:251658240" o:connectortype="straight"/>
        </w:pict>
      </w:r>
    </w:p>
    <w:p w:rsidR="0021626F" w:rsidRPr="00FB2D6A" w:rsidRDefault="00BB4F70" w:rsidP="0021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margin-left:552.85pt;margin-top:11.55pt;width:142pt;height:83.75pt;z-index:251660288">
            <v:textbox style="mso-next-textbox:#_x0000_s1128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культуры «Социально-культурный центр </w:t>
                  </w:r>
                  <w:proofErr w:type="gramStart"/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Борзя»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389.55pt;margin-top:12.1pt;width:143pt;height:83.2pt;z-index:251661312">
            <v:textbox style="mso-next-textbox:#_x0000_s1129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физической культуры и спорта «Олимп»</w:t>
                  </w:r>
                </w:p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182pt;margin-top:11.55pt;width:145.5pt;height:83.75pt;z-index:251659264">
            <v:textbox style="mso-next-textbox:#_x0000_s1127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Унитарное муниципальное архитектурно-планировочное предприятие</w:t>
                  </w:r>
                </w:p>
                <w:p w:rsidR="0021626F" w:rsidRDefault="0021626F" w:rsidP="0021626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margin-left:-8.15pt;margin-top:11.55pt;width:176.45pt;height:83.75pt;z-index:251657216">
            <v:textbox style="mso-next-textbox:#_x0000_s1125">
              <w:txbxContent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«Благоустройство»</w:t>
                  </w:r>
                </w:p>
                <w:p w:rsidR="0021626F" w:rsidRPr="000036A4" w:rsidRDefault="0021626F" w:rsidP="002162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Pr="00FB2D6A" w:rsidRDefault="0021626F" w:rsidP="0021626F">
      <w:pPr>
        <w:rPr>
          <w:rFonts w:ascii="Times New Roman" w:hAnsi="Times New Roman" w:cs="Times New Roman"/>
          <w:sz w:val="28"/>
          <w:szCs w:val="28"/>
        </w:rPr>
      </w:pPr>
    </w:p>
    <w:p w:rsidR="0021626F" w:rsidRDefault="0021626F" w:rsidP="0021626F">
      <w:pPr>
        <w:tabs>
          <w:tab w:val="left" w:pos="15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1626F" w:rsidRDefault="0021626F" w:rsidP="0021626F">
      <w:pPr>
        <w:rPr>
          <w:sz w:val="28"/>
          <w:szCs w:val="28"/>
        </w:rPr>
      </w:pPr>
    </w:p>
    <w:p w:rsidR="00563B35" w:rsidRPr="00FB2D6A" w:rsidRDefault="00F96EF1" w:rsidP="0021626F">
      <w:pPr>
        <w:shd w:val="clear" w:color="auto" w:fill="FFFFFF"/>
        <w:tabs>
          <w:tab w:val="left" w:pos="5342"/>
          <w:tab w:val="left" w:pos="7063"/>
        </w:tabs>
        <w:rPr>
          <w:rFonts w:ascii="Times New Roman" w:hAnsi="Times New Roman" w:cs="Times New Roman"/>
          <w:sz w:val="28"/>
          <w:szCs w:val="28"/>
        </w:rPr>
      </w:pPr>
      <w:r w:rsidRPr="00FB2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36A4" w:rsidRPr="00FB2D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563B35" w:rsidRPr="00FB2D6A" w:rsidSect="0021626F"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5F" w:rsidRDefault="00E2015F" w:rsidP="00FB6F8A">
      <w:r>
        <w:separator/>
      </w:r>
    </w:p>
  </w:endnote>
  <w:endnote w:type="continuationSeparator" w:id="1">
    <w:p w:rsidR="00E2015F" w:rsidRDefault="00E2015F" w:rsidP="00FB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5F" w:rsidRDefault="00E2015F" w:rsidP="00FB6F8A">
      <w:r>
        <w:separator/>
      </w:r>
    </w:p>
  </w:footnote>
  <w:footnote w:type="continuationSeparator" w:id="1">
    <w:p w:rsidR="00E2015F" w:rsidRDefault="00E2015F" w:rsidP="00FB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5F" w:rsidRDefault="00BB4F70" w:rsidP="00E2015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01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015F" w:rsidRDefault="00E2015F" w:rsidP="00E2015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5F" w:rsidRDefault="00E2015F">
    <w:pPr>
      <w:pStyle w:val="a3"/>
      <w:jc w:val="center"/>
    </w:pPr>
  </w:p>
  <w:p w:rsidR="00E2015F" w:rsidRDefault="00E2015F" w:rsidP="00E201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E7FF6"/>
    <w:lvl w:ilvl="0">
      <w:numFmt w:val="bullet"/>
      <w:lvlText w:val="*"/>
      <w:lvlJc w:val="left"/>
    </w:lvl>
  </w:abstractNum>
  <w:abstractNum w:abstractNumId="1">
    <w:nsid w:val="3F4039BC"/>
    <w:multiLevelType w:val="hybridMultilevel"/>
    <w:tmpl w:val="2368C95A"/>
    <w:lvl w:ilvl="0" w:tplc="3EE8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8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2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87561E"/>
    <w:multiLevelType w:val="singleLevel"/>
    <w:tmpl w:val="071AE21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C7C3BA7"/>
    <w:multiLevelType w:val="hybridMultilevel"/>
    <w:tmpl w:val="713805A6"/>
    <w:lvl w:ilvl="0" w:tplc="FAEC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C0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2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8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8A"/>
    <w:rsid w:val="000036A4"/>
    <w:rsid w:val="00017B29"/>
    <w:rsid w:val="000226D9"/>
    <w:rsid w:val="00046487"/>
    <w:rsid w:val="000512FB"/>
    <w:rsid w:val="000624A9"/>
    <w:rsid w:val="0006730B"/>
    <w:rsid w:val="00070968"/>
    <w:rsid w:val="00090D4E"/>
    <w:rsid w:val="000B3E74"/>
    <w:rsid w:val="0016305C"/>
    <w:rsid w:val="00180AE8"/>
    <w:rsid w:val="001B644C"/>
    <w:rsid w:val="00200CE4"/>
    <w:rsid w:val="00214604"/>
    <w:rsid w:val="0021626F"/>
    <w:rsid w:val="00251F08"/>
    <w:rsid w:val="002914C9"/>
    <w:rsid w:val="002B544A"/>
    <w:rsid w:val="002E6A26"/>
    <w:rsid w:val="00341BAF"/>
    <w:rsid w:val="0037532C"/>
    <w:rsid w:val="003871D0"/>
    <w:rsid w:val="003A65FA"/>
    <w:rsid w:val="003C30B1"/>
    <w:rsid w:val="003C531F"/>
    <w:rsid w:val="003D160A"/>
    <w:rsid w:val="00423E1A"/>
    <w:rsid w:val="0044265B"/>
    <w:rsid w:val="00530DEE"/>
    <w:rsid w:val="0054398F"/>
    <w:rsid w:val="005447C5"/>
    <w:rsid w:val="00560CDD"/>
    <w:rsid w:val="00563B35"/>
    <w:rsid w:val="005B5FC0"/>
    <w:rsid w:val="005C1116"/>
    <w:rsid w:val="005C4EAA"/>
    <w:rsid w:val="005E387A"/>
    <w:rsid w:val="00612CD9"/>
    <w:rsid w:val="00613231"/>
    <w:rsid w:val="00613D5E"/>
    <w:rsid w:val="00614B6A"/>
    <w:rsid w:val="00681AE3"/>
    <w:rsid w:val="006D3D1A"/>
    <w:rsid w:val="0070373E"/>
    <w:rsid w:val="007136C6"/>
    <w:rsid w:val="00725E66"/>
    <w:rsid w:val="00766332"/>
    <w:rsid w:val="00767647"/>
    <w:rsid w:val="00783AC9"/>
    <w:rsid w:val="007C0C25"/>
    <w:rsid w:val="007C25B2"/>
    <w:rsid w:val="007D5173"/>
    <w:rsid w:val="008012EF"/>
    <w:rsid w:val="008444DC"/>
    <w:rsid w:val="008959EF"/>
    <w:rsid w:val="008B1CA3"/>
    <w:rsid w:val="008C6DDA"/>
    <w:rsid w:val="008D4834"/>
    <w:rsid w:val="008F2645"/>
    <w:rsid w:val="00937A85"/>
    <w:rsid w:val="00944BA6"/>
    <w:rsid w:val="009466F9"/>
    <w:rsid w:val="00956544"/>
    <w:rsid w:val="009678E7"/>
    <w:rsid w:val="0098674D"/>
    <w:rsid w:val="00990340"/>
    <w:rsid w:val="009932D5"/>
    <w:rsid w:val="00A07122"/>
    <w:rsid w:val="00A254F9"/>
    <w:rsid w:val="00A331A5"/>
    <w:rsid w:val="00A43605"/>
    <w:rsid w:val="00A44FF1"/>
    <w:rsid w:val="00B118F0"/>
    <w:rsid w:val="00B1429B"/>
    <w:rsid w:val="00B426E8"/>
    <w:rsid w:val="00B94B17"/>
    <w:rsid w:val="00B962FC"/>
    <w:rsid w:val="00BA1B14"/>
    <w:rsid w:val="00BA5785"/>
    <w:rsid w:val="00BB4F70"/>
    <w:rsid w:val="00CA5C2A"/>
    <w:rsid w:val="00D03DC7"/>
    <w:rsid w:val="00D31C2E"/>
    <w:rsid w:val="00D44A06"/>
    <w:rsid w:val="00D511C6"/>
    <w:rsid w:val="00D5178B"/>
    <w:rsid w:val="00D5560D"/>
    <w:rsid w:val="00DB1433"/>
    <w:rsid w:val="00DB7206"/>
    <w:rsid w:val="00E07A3F"/>
    <w:rsid w:val="00E2015F"/>
    <w:rsid w:val="00E82B18"/>
    <w:rsid w:val="00EA7BEE"/>
    <w:rsid w:val="00ED3273"/>
    <w:rsid w:val="00F17201"/>
    <w:rsid w:val="00F56FF0"/>
    <w:rsid w:val="00F96EF1"/>
    <w:rsid w:val="00FB2D6A"/>
    <w:rsid w:val="00FB6F8A"/>
    <w:rsid w:val="00FD6C60"/>
    <w:rsid w:val="00FF3A65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7" type="connector" idref="#_x0000_s1139"/>
        <o:r id="V:Rule18" type="connector" idref="#_x0000_s1136"/>
        <o:r id="V:Rule19" type="connector" idref="#_x0000_s1135"/>
        <o:r id="V:Rule20" type="connector" idref="#_x0000_s1121"/>
        <o:r id="V:Rule21" type="connector" idref="#_x0000_s1119"/>
        <o:r id="V:Rule22" type="connector" idref="#_x0000_s1133"/>
        <o:r id="V:Rule23" type="connector" idref="#_x0000_s1122"/>
        <o:r id="V:Rule24" type="connector" idref="#_x0000_s1123"/>
        <o:r id="V:Rule25" type="connector" idref="#_x0000_s1126"/>
        <o:r id="V:Rule26" type="connector" idref="#_x0000_s1124"/>
        <o:r id="V:Rule27" type="connector" idref="#_x0000_s1120"/>
        <o:r id="V:Rule28" type="connector" idref="#_x0000_s1131"/>
        <o:r id="V:Rule29" type="connector" idref="#_x0000_s1137"/>
        <o:r id="V:Rule30" type="connector" idref="#_x0000_s1134"/>
        <o:r id="V:Rule31" type="connector" idref="#_x0000_s1130"/>
        <o:r id="V:Rule32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517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B6F8A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A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251F08"/>
  </w:style>
  <w:style w:type="character" w:customStyle="1" w:styleId="10">
    <w:name w:val="Заголовок 1 Знак"/>
    <w:basedOn w:val="a0"/>
    <w:link w:val="1"/>
    <w:uiPriority w:val="9"/>
    <w:rsid w:val="007D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173"/>
  </w:style>
  <w:style w:type="paragraph" w:customStyle="1" w:styleId="ConsNormal">
    <w:name w:val="ConsNormal"/>
    <w:rsid w:val="00F1720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F172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D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5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E0C9-4A01-4B5E-B828-157613ED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8</cp:revision>
  <cp:lastPrinted>2016-11-22T01:45:00Z</cp:lastPrinted>
  <dcterms:created xsi:type="dcterms:W3CDTF">2016-11-14T04:36:00Z</dcterms:created>
  <dcterms:modified xsi:type="dcterms:W3CDTF">2016-11-22T01:49:00Z</dcterms:modified>
</cp:coreProperties>
</file>