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6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Pr="008424AD" w:rsidRDefault="00FF0C30" w:rsidP="00FF0C30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6364F8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городского поселения «Борзинское»          ПОСТАНОВЛЕНИЕ</w:t>
      </w:r>
    </w:p>
    <w:p w:rsidR="00FF0C30" w:rsidRPr="00154CE4" w:rsidRDefault="00FF0C30" w:rsidP="00FF0C30">
      <w:pPr>
        <w:rPr>
          <w:szCs w:val="28"/>
        </w:rPr>
      </w:pPr>
    </w:p>
    <w:p w:rsidR="00FF0C30" w:rsidRPr="00154CE4" w:rsidRDefault="00FF0C30" w:rsidP="00FF0C30">
      <w:pPr>
        <w:jc w:val="both"/>
        <w:rPr>
          <w:szCs w:val="28"/>
        </w:rPr>
      </w:pPr>
    </w:p>
    <w:p w:rsidR="00FF0C30" w:rsidRPr="00154CE4" w:rsidRDefault="00686C3E" w:rsidP="00BF75A1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E738B3">
        <w:rPr>
          <w:rFonts w:eastAsia="Calibri"/>
          <w:szCs w:val="28"/>
        </w:rPr>
        <w:t>29 февраля</w:t>
      </w:r>
      <w:r w:rsidR="00FF0C30">
        <w:rPr>
          <w:rFonts w:eastAsia="Calibri"/>
          <w:szCs w:val="28"/>
        </w:rPr>
        <w:t xml:space="preserve"> </w:t>
      </w:r>
      <w:r w:rsidR="00FF0C30" w:rsidRPr="00154CE4">
        <w:rPr>
          <w:rFonts w:eastAsia="Calibri"/>
          <w:szCs w:val="28"/>
        </w:rPr>
        <w:t xml:space="preserve"> 202</w:t>
      </w:r>
      <w:r w:rsidR="00BF75A1">
        <w:rPr>
          <w:rFonts w:eastAsia="Calibri"/>
          <w:szCs w:val="28"/>
        </w:rPr>
        <w:t>4</w:t>
      </w:r>
      <w:r w:rsidR="00FF0C30" w:rsidRPr="00154CE4">
        <w:rPr>
          <w:rFonts w:eastAsia="Calibri"/>
          <w:szCs w:val="28"/>
        </w:rPr>
        <w:t xml:space="preserve"> г.       </w:t>
      </w:r>
      <w:r w:rsidR="00FF0C30">
        <w:rPr>
          <w:rFonts w:eastAsia="Calibri"/>
          <w:szCs w:val="28"/>
        </w:rPr>
        <w:t xml:space="preserve">                                     </w:t>
      </w:r>
      <w:r w:rsidR="00B40330">
        <w:rPr>
          <w:rFonts w:eastAsia="Calibri"/>
          <w:szCs w:val="28"/>
        </w:rPr>
        <w:t xml:space="preserve">                      </w:t>
      </w:r>
      <w:r w:rsidR="00C41FEA">
        <w:rPr>
          <w:rFonts w:eastAsia="Calibri"/>
          <w:szCs w:val="28"/>
        </w:rPr>
        <w:t xml:space="preserve">      </w:t>
      </w:r>
      <w:r w:rsidR="00BF75A1">
        <w:rPr>
          <w:rFonts w:eastAsia="Calibri"/>
          <w:szCs w:val="28"/>
        </w:rPr>
        <w:t xml:space="preserve">  </w:t>
      </w:r>
      <w:r w:rsidR="00C41FEA">
        <w:rPr>
          <w:rFonts w:eastAsia="Calibri"/>
          <w:szCs w:val="28"/>
        </w:rPr>
        <w:t xml:space="preserve">       </w:t>
      </w:r>
      <w:r w:rsidR="00FF0C30">
        <w:rPr>
          <w:rFonts w:eastAsia="Calibri"/>
          <w:szCs w:val="28"/>
        </w:rPr>
        <w:t xml:space="preserve"> №</w:t>
      </w:r>
      <w:r w:rsidR="000A0697">
        <w:rPr>
          <w:rFonts w:eastAsia="Calibri"/>
          <w:szCs w:val="28"/>
        </w:rPr>
        <w:t xml:space="preserve"> </w:t>
      </w:r>
      <w:r w:rsidR="00E738B3">
        <w:rPr>
          <w:rFonts w:eastAsia="Calibri"/>
          <w:szCs w:val="28"/>
        </w:rPr>
        <w:t>128</w:t>
      </w:r>
    </w:p>
    <w:p w:rsidR="00FF0C30" w:rsidRDefault="00FF0C30" w:rsidP="00FF0C30">
      <w:pPr>
        <w:jc w:val="center"/>
        <w:rPr>
          <w:rFonts w:eastAsia="Calibri"/>
          <w:szCs w:val="28"/>
        </w:rPr>
      </w:pPr>
    </w:p>
    <w:p w:rsidR="00FF0C30" w:rsidRPr="00154CE4" w:rsidRDefault="00FF0C30" w:rsidP="00FF0C30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FF0C30" w:rsidRDefault="00FF0C30" w:rsidP="00FF0C30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30" w:rsidRDefault="00FF0C30" w:rsidP="00FF0C30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пожарной безопасности 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FF0C30" w:rsidRPr="006262E9" w:rsidRDefault="00FF0C30" w:rsidP="00FF0C30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900F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ст. 37,38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«Борзинск</w:t>
      </w:r>
      <w:r w:rsidR="0060214F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е»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FF0C30" w:rsidRDefault="00FF0C30" w:rsidP="00BF75A1">
      <w:pPr>
        <w:pStyle w:val="FR3"/>
        <w:keepNext/>
        <w:widowControl/>
        <w:tabs>
          <w:tab w:val="left" w:pos="993"/>
        </w:tabs>
        <w:ind w:left="142" w:firstLine="709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рной безопасности 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FF0C30" w:rsidRPr="00636C38" w:rsidRDefault="00FF0C30" w:rsidP="00FF0C30">
      <w:pPr>
        <w:tabs>
          <w:tab w:val="left" w:pos="9781"/>
        </w:tabs>
        <w:ind w:left="142" w:firstLine="708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 w:rsidR="00BF75A1">
        <w:t>10</w:t>
      </w:r>
      <w:r w:rsidR="00D959DE">
        <w:rPr>
          <w:rFonts w:eastAsia="Calibri"/>
          <w:szCs w:val="28"/>
        </w:rPr>
        <w:t>.</w:t>
      </w:r>
      <w:r w:rsidR="00BF75A1">
        <w:rPr>
          <w:rFonts w:eastAsia="Calibri"/>
          <w:szCs w:val="28"/>
        </w:rPr>
        <w:t>11</w:t>
      </w:r>
      <w:r w:rsidR="00D959DE">
        <w:rPr>
          <w:rFonts w:eastAsia="Calibri"/>
          <w:szCs w:val="28"/>
        </w:rPr>
        <w:t>.</w:t>
      </w:r>
      <w:r w:rsidR="004B1431" w:rsidRPr="00154CE4">
        <w:rPr>
          <w:rFonts w:eastAsia="Calibri"/>
          <w:szCs w:val="28"/>
        </w:rPr>
        <w:t xml:space="preserve"> 202</w:t>
      </w:r>
      <w:r w:rsidR="00B81201">
        <w:rPr>
          <w:rFonts w:eastAsia="Calibri"/>
          <w:szCs w:val="28"/>
        </w:rPr>
        <w:t>3</w:t>
      </w:r>
      <w:r w:rsidR="00242518">
        <w:rPr>
          <w:rFonts w:eastAsia="Calibri"/>
          <w:szCs w:val="28"/>
        </w:rPr>
        <w:t xml:space="preserve"> г. </w:t>
      </w:r>
      <w:r w:rsidR="004B1431">
        <w:rPr>
          <w:rFonts w:eastAsia="Calibri"/>
          <w:szCs w:val="28"/>
        </w:rPr>
        <w:t xml:space="preserve"> № </w:t>
      </w:r>
      <w:r w:rsidR="00BF75A1">
        <w:t>938</w:t>
      </w:r>
      <w:r w:rsidR="00242518">
        <w:t xml:space="preserve"> </w:t>
      </w:r>
      <w:r w:rsidRPr="00636C38">
        <w:t>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FF0C30" w:rsidRDefault="00FF0C30" w:rsidP="00FF0C30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proofErr w:type="gramStart"/>
      <w:r w:rsidR="00E30E44"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</w:t>
      </w:r>
    </w:p>
    <w:p w:rsidR="00FF0C30" w:rsidRPr="00F649C2" w:rsidRDefault="00FF0C30" w:rsidP="00FF0C30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</w:t>
      </w:r>
      <w:r w:rsidR="00E30E44">
        <w:rPr>
          <w:color w:val="000000"/>
          <w:sz w:val="28"/>
          <w:szCs w:val="28"/>
        </w:rPr>
        <w:t>ановление подлежит размещению</w:t>
      </w:r>
      <w:r>
        <w:rPr>
          <w:color w:val="000000"/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Pr="002950E8" w:rsidRDefault="00BF75A1" w:rsidP="00FF0C30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FF0C30" w:rsidRPr="002950E8" w:rsidSect="006262E9">
          <w:headerReference w:type="default" r:id="rId7"/>
          <w:footerReference w:type="default" r:id="rId8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Ио г</w:t>
      </w:r>
      <w:r w:rsidR="00FF0C30">
        <w:rPr>
          <w:szCs w:val="28"/>
        </w:rPr>
        <w:t>лав</w:t>
      </w:r>
      <w:r>
        <w:rPr>
          <w:szCs w:val="28"/>
        </w:rPr>
        <w:t>ы</w:t>
      </w:r>
      <w:r w:rsidR="00FF0C30">
        <w:rPr>
          <w:szCs w:val="28"/>
        </w:rPr>
        <w:t xml:space="preserve"> городского поселения «Борзинское»</w:t>
      </w:r>
      <w:r w:rsidR="00FF0C30">
        <w:rPr>
          <w:szCs w:val="28"/>
        </w:rPr>
        <w:tab/>
        <w:t xml:space="preserve"> </w:t>
      </w:r>
      <w:r w:rsidR="00E9775C">
        <w:rPr>
          <w:szCs w:val="28"/>
        </w:rPr>
        <w:t xml:space="preserve">                           </w:t>
      </w:r>
      <w:r>
        <w:rPr>
          <w:szCs w:val="28"/>
        </w:rPr>
        <w:t xml:space="preserve">     Н.А.Титова</w:t>
      </w:r>
      <w:r w:rsidR="00FF0C30">
        <w:rPr>
          <w:szCs w:val="28"/>
        </w:rPr>
        <w:t xml:space="preserve"> </w:t>
      </w:r>
    </w:p>
    <w:p w:rsidR="00A45510" w:rsidRDefault="00FF0C3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lastRenderedPageBreak/>
        <w:t xml:space="preserve"> </w:t>
      </w:r>
      <w:r w:rsidR="00A45510">
        <w:t>Приложение</w:t>
      </w:r>
    </w:p>
    <w:p w:rsidR="00A45510" w:rsidRDefault="00A4551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t>к постановлению администрации</w:t>
      </w:r>
    </w:p>
    <w:p w:rsidR="00A45510" w:rsidRDefault="00A4551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t>городского поселения «Борзинское»</w:t>
      </w:r>
    </w:p>
    <w:p w:rsidR="00A45510" w:rsidRDefault="00A45510" w:rsidP="00BF75A1">
      <w:pPr>
        <w:pStyle w:val="a3"/>
        <w:tabs>
          <w:tab w:val="left" w:pos="7797"/>
        </w:tabs>
        <w:spacing w:line="276" w:lineRule="auto"/>
        <w:ind w:right="283"/>
        <w:jc w:val="right"/>
        <w:rPr>
          <w:szCs w:val="28"/>
        </w:rPr>
      </w:pPr>
      <w:r>
        <w:t xml:space="preserve">от </w:t>
      </w:r>
      <w:r w:rsidR="000C6451">
        <w:rPr>
          <w:rFonts w:eastAsia="Calibri"/>
          <w:szCs w:val="28"/>
        </w:rPr>
        <w:t xml:space="preserve"> 29 фев</w:t>
      </w:r>
      <w:r w:rsidR="00835D98">
        <w:rPr>
          <w:rFonts w:eastAsia="Calibri"/>
          <w:szCs w:val="28"/>
        </w:rPr>
        <w:t>раля</w:t>
      </w:r>
      <w:r w:rsidR="00BF75A1">
        <w:rPr>
          <w:rFonts w:eastAsia="Calibri"/>
          <w:szCs w:val="28"/>
        </w:rPr>
        <w:t xml:space="preserve"> </w:t>
      </w:r>
      <w:r w:rsidR="00BF75A1" w:rsidRPr="00154CE4">
        <w:rPr>
          <w:rFonts w:eastAsia="Calibri"/>
          <w:szCs w:val="28"/>
        </w:rPr>
        <w:t xml:space="preserve"> 202</w:t>
      </w:r>
      <w:r w:rsidR="00BF75A1">
        <w:rPr>
          <w:rFonts w:eastAsia="Calibri"/>
          <w:szCs w:val="28"/>
        </w:rPr>
        <w:t>4</w:t>
      </w:r>
      <w:r w:rsidR="00BF75A1" w:rsidRPr="00154CE4">
        <w:rPr>
          <w:rFonts w:eastAsia="Calibri"/>
          <w:szCs w:val="28"/>
        </w:rPr>
        <w:t xml:space="preserve"> г.</w:t>
      </w:r>
      <w:r w:rsidR="000C6451">
        <w:rPr>
          <w:rFonts w:eastAsia="Calibri"/>
          <w:szCs w:val="28"/>
        </w:rPr>
        <w:t xml:space="preserve"> № 128</w:t>
      </w:r>
      <w:r w:rsidR="00BF75A1" w:rsidRPr="00154CE4">
        <w:rPr>
          <w:rFonts w:eastAsia="Calibri"/>
          <w:szCs w:val="28"/>
        </w:rPr>
        <w:t xml:space="preserve"> </w:t>
      </w:r>
      <w:r>
        <w:rPr>
          <w:szCs w:val="28"/>
        </w:rPr>
        <w:t xml:space="preserve">   </w:t>
      </w:r>
    </w:p>
    <w:p w:rsidR="00A45510" w:rsidRDefault="00A45510" w:rsidP="00A45510">
      <w:pPr>
        <w:tabs>
          <w:tab w:val="left" w:pos="7797"/>
        </w:tabs>
        <w:ind w:right="283"/>
        <w:jc w:val="center"/>
        <w:rPr>
          <w:szCs w:val="28"/>
        </w:rPr>
      </w:pPr>
      <w:r w:rsidRPr="00FF0C30">
        <w:rPr>
          <w:szCs w:val="28"/>
        </w:rPr>
        <w:t>СОСТАВ</w:t>
      </w:r>
    </w:p>
    <w:p w:rsidR="00A45510" w:rsidRPr="00FF0C30" w:rsidRDefault="00A45510" w:rsidP="00A45510">
      <w:pPr>
        <w:jc w:val="both"/>
        <w:rPr>
          <w:szCs w:val="28"/>
        </w:rPr>
      </w:pPr>
      <w:r w:rsidRPr="00FF0C30">
        <w:rPr>
          <w:szCs w:val="28"/>
        </w:rPr>
        <w:t>Комиссии</w:t>
      </w:r>
      <w:r>
        <w:rPr>
          <w:szCs w:val="28"/>
        </w:rPr>
        <w:t xml:space="preserve"> по предупреждению и ликвидации </w:t>
      </w:r>
      <w:r w:rsidRPr="00FF0C30">
        <w:rPr>
          <w:szCs w:val="28"/>
        </w:rPr>
        <w:t>чрезвычайных ситуаций и обеспечению пожарной безопасности го</w:t>
      </w:r>
      <w:r>
        <w:rPr>
          <w:szCs w:val="28"/>
        </w:rPr>
        <w:t>родского поселения «Борзинское»</w:t>
      </w:r>
    </w:p>
    <w:p w:rsidR="00A45510" w:rsidRPr="00FF0C30" w:rsidRDefault="00A45510" w:rsidP="00A45510">
      <w:pPr>
        <w:ind w:left="284" w:right="283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5528"/>
      </w:tblGrid>
      <w:tr w:rsidR="00A45510" w:rsidRPr="00FF0C30" w:rsidTr="00CD2135">
        <w:trPr>
          <w:trHeight w:val="971"/>
        </w:trPr>
        <w:tc>
          <w:tcPr>
            <w:tcW w:w="817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№</w:t>
            </w:r>
          </w:p>
        </w:tc>
        <w:tc>
          <w:tcPr>
            <w:tcW w:w="3153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Должность</w:t>
            </w:r>
          </w:p>
        </w:tc>
      </w:tr>
      <w:tr w:rsidR="00A45510" w:rsidRPr="00FF0C30" w:rsidTr="00D90CEB">
        <w:tc>
          <w:tcPr>
            <w:tcW w:w="817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1</w:t>
            </w:r>
          </w:p>
        </w:tc>
        <w:tc>
          <w:tcPr>
            <w:tcW w:w="3153" w:type="dxa"/>
          </w:tcPr>
          <w:p w:rsidR="00A45510" w:rsidRPr="00FF0C30" w:rsidRDefault="00A45510" w:rsidP="00D90CEB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Нехамкин</w:t>
            </w:r>
            <w:proofErr w:type="spellEnd"/>
            <w:r w:rsidRPr="00FF0C30">
              <w:rPr>
                <w:szCs w:val="28"/>
              </w:rPr>
              <w:t xml:space="preserve"> Владимир Яковлевич  </w:t>
            </w:r>
          </w:p>
        </w:tc>
        <w:tc>
          <w:tcPr>
            <w:tcW w:w="5528" w:type="dxa"/>
            <w:vAlign w:val="center"/>
          </w:tcPr>
          <w:p w:rsidR="00A45510" w:rsidRPr="00FF0C30" w:rsidRDefault="00A45510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Глава городского поселения «Борзинское»</w:t>
            </w:r>
            <w:r>
              <w:rPr>
                <w:szCs w:val="28"/>
              </w:rPr>
              <w:t>,</w:t>
            </w:r>
          </w:p>
          <w:p w:rsidR="00A45510" w:rsidRPr="00FF0C30" w:rsidRDefault="00A45510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 председатель  КЧС</w:t>
            </w:r>
            <w:r>
              <w:rPr>
                <w:szCs w:val="28"/>
              </w:rPr>
              <w:t xml:space="preserve"> и ПБ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Титова Наталья Александровна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городского поселения «Борзинское», заместитель председателя КЧС и ПБ</w:t>
            </w:r>
          </w:p>
        </w:tc>
      </w:tr>
      <w:tr w:rsidR="00AB0478" w:rsidRPr="00FF0C30" w:rsidTr="00BD087D">
        <w:trPr>
          <w:trHeight w:val="1041"/>
        </w:trPr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53" w:type="dxa"/>
          </w:tcPr>
          <w:p w:rsidR="00AB0478" w:rsidRPr="00FF0C30" w:rsidRDefault="00AB0478" w:rsidP="00497A3C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Соломатина Маргарита Николаевна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AB0478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 по</w:t>
            </w:r>
            <w:r>
              <w:rPr>
                <w:szCs w:val="28"/>
              </w:rPr>
              <w:t xml:space="preserve"> вопросам ПБ, ГО и ЧС</w:t>
            </w:r>
            <w:r w:rsidRPr="00FF0C30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  жилищно-коммунального хозяйства,</w:t>
            </w:r>
            <w:r w:rsidRPr="00FF0C30">
              <w:rPr>
                <w:szCs w:val="28"/>
              </w:rPr>
              <w:t xml:space="preserve">  администрации городского поселения  «Борзинское»</w:t>
            </w:r>
            <w:r>
              <w:rPr>
                <w:szCs w:val="28"/>
              </w:rPr>
              <w:t>,</w:t>
            </w:r>
            <w:r w:rsidRPr="00FF0C30">
              <w:rPr>
                <w:szCs w:val="28"/>
              </w:rPr>
              <w:t xml:space="preserve">  секретарь комиссии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53" w:type="dxa"/>
          </w:tcPr>
          <w:p w:rsidR="00AB0478" w:rsidRPr="00FF0C30" w:rsidRDefault="00AB0478" w:rsidP="00637874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Белокопытов Иван Федорович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0271AF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ОДОМС 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Лескова Юлия </w:t>
            </w:r>
            <w:proofErr w:type="spellStart"/>
            <w:r>
              <w:rPr>
                <w:szCs w:val="28"/>
              </w:rPr>
              <w:t>Жалеловна</w:t>
            </w:r>
            <w:proofErr w:type="spellEnd"/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left="35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отдела бухгалтерского учета, отчетности и финансов</w:t>
            </w:r>
            <w:r>
              <w:rPr>
                <w:szCs w:val="28"/>
              </w:rPr>
              <w:t xml:space="preserve">, администрации городского поселения «Борзинское» или лицо его замещающее 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Лютикова Евгения Геннадьевна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53" w:type="dxa"/>
          </w:tcPr>
          <w:p w:rsidR="00AB0478" w:rsidRPr="00FF0C30" w:rsidRDefault="00BF75A1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Эпова</w:t>
            </w:r>
            <w:proofErr w:type="spellEnd"/>
            <w:r>
              <w:rPr>
                <w:szCs w:val="28"/>
              </w:rPr>
              <w:t xml:space="preserve"> Ирина Евгеньевна</w:t>
            </w:r>
          </w:p>
        </w:tc>
        <w:tc>
          <w:tcPr>
            <w:tcW w:w="5528" w:type="dxa"/>
            <w:vAlign w:val="center"/>
          </w:tcPr>
          <w:p w:rsidR="00AB0478" w:rsidRPr="00FF0C30" w:rsidRDefault="00BF75A1" w:rsidP="00DC040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B0478">
              <w:rPr>
                <w:szCs w:val="28"/>
              </w:rPr>
              <w:t>о д</w:t>
            </w:r>
            <w:r w:rsidR="00AB0478" w:rsidRPr="00FF0C30">
              <w:rPr>
                <w:szCs w:val="28"/>
              </w:rPr>
              <w:t>иректор</w:t>
            </w:r>
            <w:r w:rsidR="00AB0478">
              <w:rPr>
                <w:szCs w:val="28"/>
              </w:rPr>
              <w:t>а</w:t>
            </w:r>
            <w:r w:rsidR="00AB0478" w:rsidRPr="00FF0C30">
              <w:rPr>
                <w:szCs w:val="28"/>
              </w:rPr>
              <w:t xml:space="preserve"> </w:t>
            </w:r>
            <w:r w:rsidR="00AB0478">
              <w:rPr>
                <w:szCs w:val="28"/>
              </w:rPr>
              <w:t>муниципального бюджетного  учреждения</w:t>
            </w:r>
            <w:r w:rsidR="00AB0478" w:rsidRPr="00FF0C30">
              <w:rPr>
                <w:szCs w:val="28"/>
              </w:rPr>
              <w:t xml:space="preserve"> «Благоустройство»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34" w:righ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Шевцов Виктор Александрович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ООО «</w:t>
            </w:r>
            <w:proofErr w:type="spellStart"/>
            <w:r w:rsidRPr="00FF0C30">
              <w:rPr>
                <w:szCs w:val="28"/>
              </w:rPr>
              <w:t>Аквастоки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Кустов Константин Николаевич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Генеральный директор ООО «СПК Борзя»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Нафиков Сергей Алексеевич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Борзинского РЭС ПО ЮЭС</w:t>
            </w:r>
          </w:p>
        </w:tc>
      </w:tr>
      <w:tr w:rsidR="00AB0478" w:rsidRPr="00FF0C30" w:rsidTr="00D90CEB">
        <w:tc>
          <w:tcPr>
            <w:tcW w:w="817" w:type="dxa"/>
          </w:tcPr>
          <w:p w:rsidR="00AB0478" w:rsidRPr="00FF0C30" w:rsidRDefault="00AB0478" w:rsidP="003C623D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Спиридонов Сергей   </w:t>
            </w:r>
            <w:r>
              <w:rPr>
                <w:szCs w:val="28"/>
              </w:rPr>
              <w:lastRenderedPageBreak/>
              <w:t>Александрович</w:t>
            </w:r>
            <w:r w:rsidRPr="00FF0C30">
              <w:rPr>
                <w:szCs w:val="28"/>
              </w:rPr>
              <w:t xml:space="preserve">.  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after="200" w:line="240" w:lineRule="atLeast"/>
              <w:jc w:val="center"/>
              <w:rPr>
                <w:szCs w:val="28"/>
              </w:rPr>
            </w:pPr>
            <w:r w:rsidRPr="00E725EE">
              <w:rPr>
                <w:szCs w:val="28"/>
              </w:rPr>
              <w:lastRenderedPageBreak/>
              <w:t xml:space="preserve">Начальник </w:t>
            </w:r>
            <w:r w:rsidRPr="00E725EE">
              <w:rPr>
                <w:szCs w:val="28"/>
                <w:shd w:val="clear" w:color="auto" w:fill="FFFFFF"/>
              </w:rPr>
              <w:t xml:space="preserve">Пожарно-спасательной части № </w:t>
            </w:r>
            <w:r w:rsidRPr="00E725EE">
              <w:rPr>
                <w:szCs w:val="28"/>
                <w:shd w:val="clear" w:color="auto" w:fill="FFFFFF"/>
              </w:rPr>
              <w:lastRenderedPageBreak/>
              <w:t>14 ФГКУ "1 отряд ФПС по Забайкальскому</w:t>
            </w:r>
            <w:r w:rsidRPr="00FC01CB">
              <w:rPr>
                <w:szCs w:val="28"/>
                <w:shd w:val="clear" w:color="auto" w:fill="FFFFFF"/>
              </w:rPr>
              <w:t xml:space="preserve"> краю"</w:t>
            </w:r>
          </w:p>
        </w:tc>
      </w:tr>
      <w:tr w:rsidR="00AB0478" w:rsidRPr="00FF0C30" w:rsidTr="00D90CEB">
        <w:trPr>
          <w:trHeight w:val="2359"/>
        </w:trPr>
        <w:tc>
          <w:tcPr>
            <w:tcW w:w="817" w:type="dxa"/>
          </w:tcPr>
          <w:p w:rsidR="00AB0478" w:rsidRDefault="00AB0478" w:rsidP="003C623D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153" w:type="dxa"/>
          </w:tcPr>
          <w:p w:rsidR="00AB0478" w:rsidRPr="00FF0C30" w:rsidRDefault="00AB0478" w:rsidP="00D90CEB">
            <w:pPr>
              <w:spacing w:line="240" w:lineRule="atLeast"/>
              <w:ind w:left="-214"/>
              <w:jc w:val="center"/>
              <w:rPr>
                <w:szCs w:val="28"/>
              </w:rPr>
            </w:pPr>
            <w:r>
              <w:rPr>
                <w:szCs w:val="28"/>
              </w:rPr>
              <w:t>Аверьянов Евгений Александрович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и </w:t>
            </w:r>
            <w:proofErr w:type="spellStart"/>
            <w:r w:rsidRPr="00FF0C30">
              <w:rPr>
                <w:szCs w:val="28"/>
              </w:rPr>
              <w:t>Оловянинскому</w:t>
            </w:r>
            <w:proofErr w:type="spellEnd"/>
            <w:r w:rsidRPr="00FF0C30">
              <w:rPr>
                <w:szCs w:val="28"/>
              </w:rPr>
              <w:t xml:space="preserve"> районам и в </w:t>
            </w:r>
            <w:proofErr w:type="gramStart"/>
            <w:r w:rsidRPr="00FF0C30">
              <w:rPr>
                <w:szCs w:val="28"/>
              </w:rPr>
              <w:t>г</w:t>
            </w:r>
            <w:proofErr w:type="gramEnd"/>
            <w:r w:rsidRPr="00FF0C30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  <w:tr w:rsidR="00AB0478" w:rsidRPr="00FF0C30" w:rsidTr="00FA4903">
        <w:trPr>
          <w:trHeight w:val="1151"/>
        </w:trPr>
        <w:tc>
          <w:tcPr>
            <w:tcW w:w="817" w:type="dxa"/>
          </w:tcPr>
          <w:p w:rsidR="00AB0478" w:rsidRDefault="00AB0478" w:rsidP="0084335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53" w:type="dxa"/>
          </w:tcPr>
          <w:p w:rsidR="00AB0478" w:rsidRPr="00FF0C30" w:rsidRDefault="00AB0478" w:rsidP="000D76F0">
            <w:pPr>
              <w:spacing w:line="240" w:lineRule="atLeast"/>
              <w:ind w:left="-214"/>
              <w:jc w:val="center"/>
              <w:rPr>
                <w:szCs w:val="28"/>
              </w:rPr>
            </w:pPr>
            <w:r>
              <w:rPr>
                <w:szCs w:val="28"/>
              </w:rPr>
              <w:t>Родионов Анатолий Владимирович</w:t>
            </w:r>
          </w:p>
        </w:tc>
        <w:tc>
          <w:tcPr>
            <w:tcW w:w="5528" w:type="dxa"/>
            <w:vAlign w:val="center"/>
          </w:tcPr>
          <w:p w:rsidR="00AB0478" w:rsidRPr="00FF0C30" w:rsidRDefault="00AB0478" w:rsidP="000D76F0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Начальник  ОМВД России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району</w:t>
            </w:r>
          </w:p>
        </w:tc>
      </w:tr>
    </w:tbl>
    <w:p w:rsidR="00A45510" w:rsidRPr="00FF0C30" w:rsidRDefault="00A45510" w:rsidP="00A45510"/>
    <w:p w:rsidR="00A45510" w:rsidRPr="00FF0C30" w:rsidRDefault="00A45510" w:rsidP="00A45510">
      <w:pPr>
        <w:jc w:val="center"/>
      </w:pPr>
      <w:r>
        <w:t>________________</w:t>
      </w:r>
    </w:p>
    <w:sectPr w:rsidR="00A45510" w:rsidRPr="00FF0C30" w:rsidSect="00E9775C">
      <w:pgSz w:w="11906" w:h="16838"/>
      <w:pgMar w:top="426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14" w:rsidRDefault="00C40814" w:rsidP="002B7133">
      <w:r>
        <w:separator/>
      </w:r>
    </w:p>
  </w:endnote>
  <w:endnote w:type="continuationSeparator" w:id="0">
    <w:p w:rsidR="00C40814" w:rsidRDefault="00C40814" w:rsidP="002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EB6D98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C40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14" w:rsidRDefault="00C40814" w:rsidP="002B7133">
      <w:r>
        <w:separator/>
      </w:r>
    </w:p>
  </w:footnote>
  <w:footnote w:type="continuationSeparator" w:id="0">
    <w:p w:rsidR="00C40814" w:rsidRDefault="00C40814" w:rsidP="002B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EB6D9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0"/>
    <w:rsid w:val="000405BF"/>
    <w:rsid w:val="000A0697"/>
    <w:rsid w:val="000C6451"/>
    <w:rsid w:val="001162FA"/>
    <w:rsid w:val="001258A2"/>
    <w:rsid w:val="001A32CF"/>
    <w:rsid w:val="0022699B"/>
    <w:rsid w:val="00242518"/>
    <w:rsid w:val="0024303C"/>
    <w:rsid w:val="00293250"/>
    <w:rsid w:val="002B228F"/>
    <w:rsid w:val="002B7133"/>
    <w:rsid w:val="002E5FA8"/>
    <w:rsid w:val="002F0F43"/>
    <w:rsid w:val="003756C6"/>
    <w:rsid w:val="003851F7"/>
    <w:rsid w:val="00385662"/>
    <w:rsid w:val="003870DF"/>
    <w:rsid w:val="003D5B59"/>
    <w:rsid w:val="004001C3"/>
    <w:rsid w:val="004160A4"/>
    <w:rsid w:val="00493641"/>
    <w:rsid w:val="00494CCF"/>
    <w:rsid w:val="004B1431"/>
    <w:rsid w:val="004C581A"/>
    <w:rsid w:val="004D384F"/>
    <w:rsid w:val="004E5E64"/>
    <w:rsid w:val="004F06BD"/>
    <w:rsid w:val="004F07B7"/>
    <w:rsid w:val="004F3B02"/>
    <w:rsid w:val="005C7D27"/>
    <w:rsid w:val="005F403B"/>
    <w:rsid w:val="0060214F"/>
    <w:rsid w:val="006364F8"/>
    <w:rsid w:val="00637874"/>
    <w:rsid w:val="00643EC8"/>
    <w:rsid w:val="00652FCC"/>
    <w:rsid w:val="006621C9"/>
    <w:rsid w:val="00670F4F"/>
    <w:rsid w:val="006726B1"/>
    <w:rsid w:val="00686C3E"/>
    <w:rsid w:val="006913D7"/>
    <w:rsid w:val="0069215A"/>
    <w:rsid w:val="006D5C7E"/>
    <w:rsid w:val="00757048"/>
    <w:rsid w:val="00780018"/>
    <w:rsid w:val="007829A2"/>
    <w:rsid w:val="00783110"/>
    <w:rsid w:val="007B6BE8"/>
    <w:rsid w:val="007C3D98"/>
    <w:rsid w:val="00831CE8"/>
    <w:rsid w:val="00835D98"/>
    <w:rsid w:val="00843357"/>
    <w:rsid w:val="008535B2"/>
    <w:rsid w:val="00866AF2"/>
    <w:rsid w:val="00872088"/>
    <w:rsid w:val="00873F05"/>
    <w:rsid w:val="00876E40"/>
    <w:rsid w:val="00882AF7"/>
    <w:rsid w:val="00882C00"/>
    <w:rsid w:val="008871D5"/>
    <w:rsid w:val="00895944"/>
    <w:rsid w:val="008B0191"/>
    <w:rsid w:val="008F6870"/>
    <w:rsid w:val="00900C9A"/>
    <w:rsid w:val="00925413"/>
    <w:rsid w:val="009348BC"/>
    <w:rsid w:val="00945C44"/>
    <w:rsid w:val="00952EC1"/>
    <w:rsid w:val="009639D4"/>
    <w:rsid w:val="00967077"/>
    <w:rsid w:val="009C2138"/>
    <w:rsid w:val="009E7D3F"/>
    <w:rsid w:val="00A03C5D"/>
    <w:rsid w:val="00A1006B"/>
    <w:rsid w:val="00A378E2"/>
    <w:rsid w:val="00A45510"/>
    <w:rsid w:val="00A7543C"/>
    <w:rsid w:val="00AB0478"/>
    <w:rsid w:val="00AF071A"/>
    <w:rsid w:val="00B119EF"/>
    <w:rsid w:val="00B15B6D"/>
    <w:rsid w:val="00B40330"/>
    <w:rsid w:val="00B737F9"/>
    <w:rsid w:val="00B75651"/>
    <w:rsid w:val="00B81201"/>
    <w:rsid w:val="00B900F0"/>
    <w:rsid w:val="00BD087D"/>
    <w:rsid w:val="00BF75A1"/>
    <w:rsid w:val="00C0168E"/>
    <w:rsid w:val="00C20CBC"/>
    <w:rsid w:val="00C31BC5"/>
    <w:rsid w:val="00C40814"/>
    <w:rsid w:val="00C41FEA"/>
    <w:rsid w:val="00C47DE4"/>
    <w:rsid w:val="00C50C89"/>
    <w:rsid w:val="00C620CC"/>
    <w:rsid w:val="00C638F6"/>
    <w:rsid w:val="00CD2135"/>
    <w:rsid w:val="00D02A64"/>
    <w:rsid w:val="00D12D6D"/>
    <w:rsid w:val="00D40C7D"/>
    <w:rsid w:val="00D43EC1"/>
    <w:rsid w:val="00D56ACA"/>
    <w:rsid w:val="00D8677D"/>
    <w:rsid w:val="00D959DE"/>
    <w:rsid w:val="00DB2C40"/>
    <w:rsid w:val="00DC040B"/>
    <w:rsid w:val="00E30E44"/>
    <w:rsid w:val="00E33F53"/>
    <w:rsid w:val="00E51079"/>
    <w:rsid w:val="00E738B3"/>
    <w:rsid w:val="00E9775C"/>
    <w:rsid w:val="00EB6D98"/>
    <w:rsid w:val="00EE0081"/>
    <w:rsid w:val="00EF1282"/>
    <w:rsid w:val="00F00F80"/>
    <w:rsid w:val="00F10840"/>
    <w:rsid w:val="00F3071D"/>
    <w:rsid w:val="00F37C63"/>
    <w:rsid w:val="00F518E6"/>
    <w:rsid w:val="00F65FFF"/>
    <w:rsid w:val="00FA476E"/>
    <w:rsid w:val="00FA4903"/>
    <w:rsid w:val="00FC6054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FF0C3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0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5</cp:revision>
  <cp:lastPrinted>2023-11-10T00:37:00Z</cp:lastPrinted>
  <dcterms:created xsi:type="dcterms:W3CDTF">2024-02-29T07:05:00Z</dcterms:created>
  <dcterms:modified xsi:type="dcterms:W3CDTF">2024-03-06T01:15:00Z</dcterms:modified>
</cp:coreProperties>
</file>