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4C" w:rsidRDefault="0010394C" w:rsidP="0010394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Совет городского поселения «Борзинское»</w:t>
      </w:r>
    </w:p>
    <w:p w:rsidR="0010394C" w:rsidRDefault="0010394C" w:rsidP="0010394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РЕШЕНИЕ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«24» марта 2016 года                                                                                      № 330</w:t>
      </w:r>
      <w:r>
        <w:rPr>
          <w:rStyle w:val="a4"/>
          <w:rFonts w:ascii="Arial" w:hAnsi="Arial" w:cs="Arial"/>
          <w:color w:val="666666"/>
          <w:sz w:val="18"/>
          <w:szCs w:val="18"/>
        </w:rPr>
        <w:t>   город Борзя</w:t>
      </w:r>
      <w:r>
        <w:rPr>
          <w:rFonts w:ascii="Arial" w:hAnsi="Arial" w:cs="Arial"/>
          <w:color w:val="666666"/>
          <w:sz w:val="18"/>
          <w:szCs w:val="18"/>
        </w:rPr>
        <w:t> </w:t>
      </w:r>
    </w:p>
    <w:p w:rsidR="0010394C" w:rsidRDefault="0010394C" w:rsidP="0010394C">
      <w:pPr>
        <w:pStyle w:val="consplustitle"/>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Об отчете руководителя администрации городского поселения «Борзинское» о результатах своей деятельности, деятельности администрации городского поселения «Борзинское» за 2015 год, в том числе о решении вопросов, поставленных Советом городского поселения «Борзинское»</w:t>
      </w:r>
    </w:p>
    <w:p w:rsidR="0010394C" w:rsidRDefault="0010394C" w:rsidP="0010394C">
      <w:pPr>
        <w:pStyle w:val="consplustitle"/>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10394C" w:rsidRDefault="0010394C" w:rsidP="0010394C">
      <w:pPr>
        <w:pStyle w:val="consplustitle"/>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0394C" w:rsidRDefault="0010394C" w:rsidP="0010394C">
      <w:pPr>
        <w:pStyle w:val="consplustitle"/>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0394C" w:rsidRDefault="0010394C" w:rsidP="0010394C">
      <w:pPr>
        <w:pStyle w:val="consplustitle"/>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Заслушав и обсудив представленный и.о.руководителя администрации городского поселения «Борзинское» Савватеевым А.В. отчет о результатах своей деятельности, деятельности администрации городского поселения «Борзинское» за 2015 год, в том числе о решении вопросов, поставленных Советом городского поселения «Борзинское», в соответствии с ч. 11.1 ст. 35 Федерального закона от 06 октября 2003г. № 131-ФЗ «Об общих принципах организации местного самоуправления в РФ», ч. 6 ст. 30 Устава городского поселения «Борзинское», принятого решением Совета городского поселения «Борзинское» от 18 мая 2011г. № 304, Положением о ежегодном отчете главы городского поселения «Борзинское» о результатах своей деятельности, ежегодном отчете руководителя администрации городского поселения «Борзинское»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утвержденным  решением Совета городского поселения «Борзинское» от 3 октября 2013 года № 124, Совет городского поселения «Борзинское» решил:</w:t>
      </w:r>
    </w:p>
    <w:p w:rsidR="0010394C" w:rsidRDefault="0010394C" w:rsidP="0010394C">
      <w:pPr>
        <w:pStyle w:val="consplustitle"/>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Отчет и.о.руководителя администрации городского поселения «Борзинское» о результатах своей деятельности, деятельности администрации городского поселения «Борзинское» за 2015 год, в том числе о решении вопросов, поставленных Советом городского поселения «Борзинское» принять к сведению.</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Признать деятельность и.о.руководителя администрации городского поселения «Борзинское» и деятельность администрации городского поселения «Борзинское» за 2015 год удовлетворительной.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Настоящее решение вступает в силу с момента подписания и подлежит официальному опубликованию (обнародованию).</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Глава городского поселения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«Борзинское»                                                                       С.М.Бабушкин</w:t>
      </w:r>
      <w:r>
        <w:rPr>
          <w:rFonts w:ascii="Arial" w:hAnsi="Arial" w:cs="Arial"/>
          <w:b/>
          <w:bCs/>
          <w:color w:val="666666"/>
          <w:sz w:val="18"/>
          <w:szCs w:val="18"/>
        </w:rPr>
        <w:br w:type="textWrapping" w:clear="all"/>
      </w:r>
    </w:p>
    <w:p w:rsidR="0010394C" w:rsidRDefault="0010394C" w:rsidP="0010394C">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ПРИЛОЖЕНИЕ</w:t>
      </w:r>
    </w:p>
    <w:p w:rsidR="0010394C" w:rsidRDefault="0010394C" w:rsidP="0010394C">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к решению Совета городского</w:t>
      </w:r>
    </w:p>
    <w:p w:rsidR="0010394C" w:rsidRDefault="0010394C" w:rsidP="0010394C">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поселения «Борзинское»</w:t>
      </w:r>
    </w:p>
    <w:p w:rsidR="0010394C" w:rsidRDefault="0010394C" w:rsidP="0010394C">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от «24» марта 2016г. № 330</w:t>
      </w:r>
    </w:p>
    <w:p w:rsidR="0010394C" w:rsidRDefault="0010394C" w:rsidP="0010394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ОТЧЕТ</w:t>
      </w:r>
    </w:p>
    <w:p w:rsidR="0010394C" w:rsidRDefault="0010394C" w:rsidP="0010394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исполняющего обязанности руководителя администрации городского поселения «Борзинское» А.В.Савватеева о результатах своей деятельности, деятельности администрации городского поселения «Борзинское» за 2015 год, в том числе о решении вопросов, поставленных Советом городского поселения «Борзинское»</w:t>
      </w:r>
    </w:p>
    <w:p w:rsidR="0010394C" w:rsidRDefault="0010394C" w:rsidP="0010394C">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Деятельность Администрации в 2015 году, как и раньше, была направлена в первую очередь  на решение вопросов, поставленных депутатами городского поселения «Борзинское» и ориентированных на обеспечение эффективной работы всего городского хозяйственного комплекса и улучшение социально-экономической ситуации в городе. Основной задачей исполнительной власти является осуществление управленческих функций на таком уровне, который бы позволял результативно влиять на качество жизни горожан. </w:t>
      </w:r>
    </w:p>
    <w:p w:rsidR="0010394C" w:rsidRDefault="0010394C" w:rsidP="0010394C">
      <w:pPr>
        <w:pStyle w:val="10"/>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Именно поэтому деятельность администрации за отчетный период  была направлена на совершенствование нормативно-правовой базы деятельности администрации; сбалансированность бюджета; решение проблем межбюджетных отношений; реализацию мер по созданию благоприятных условий поддержки и развития малого и среднего предпринимательства; обеспечение безопасности дорожного движения; реализацию полномочий в сфере имущественного комплекса, земельных отношений, надежной эксплуатации инженерных коммуникаций; повышение комфортности проживания жителей и предоставления коммунальных услуг и др. Наряду с муниципальными услугами в рамках своих полномочий администрация городского поселения осуществляла функции по муниципальному контролю: жилищному, имущественному и земельному.</w:t>
      </w:r>
    </w:p>
    <w:p w:rsidR="0010394C" w:rsidRDefault="0010394C" w:rsidP="0010394C">
      <w:pPr>
        <w:pStyle w:val="10"/>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состоянию на 01.01.2016 года, согласно данным статистики, численность постоянного населения города составила 29 515 человек. В сравнении со статистическими данными за предыдущий год (30 426 человек) численность уменьшилась на 911 человек. За отчетный период естественный прирост составил 176 человек, миграционная убыль 589  человек.</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Количество трудоспособного населения от общего числа - 18 221 человек, количество людей пенсионного возраста - 4507 человек; трудоспособной молодежи - 6677 человек. Численность не занятых граждан, ищущих работу - 270 человек, число официально зарегистрированных безработных -250 человек.</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Экономика и финансы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Бюджет города – это индикатор  уровня развития муниципального образования, цель которого – не только обеспечить необходимые денежные средства для решения вопросов местного значения, но и определить основные направления в развитии на перспективу.</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Основная деятельность в 2015 году была ориентирована на эффективность и результативность расходования бюджетных средств. Была проведена работа по формированию и утверждению среднесрочного плана социально-экономического развития ГП «Борзинское» на 2016–2020 годы.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2015 году отделом на рассмотрение Советом городского поселения «Борзинское» было вынесено 8 проектов решений, касающихся  бюджетной и финансовой деятельности администрации. Все проекты были одобрены депутатами и приняты соответствующие решения Совета.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Анализ исполнения доходной части бюджета за 2015 год:</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 2015 год в местный бюджет поступили доходы в сумме 172136146,11 руб., исполнение к утвержденным бюджетным назначениям 188790272,77 за год составило 91,2%, из них налоговые и неналоговые доходы исполнены на 83,6 % и составили сумму 84844928,34 рубля.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Поступили доходы от уплаты налога на доходы с физических лиц в размере 51983537,20 руб., что составило 94,2 % к утвержденному  плану.</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Налоги на товары, реализуемые на территории РФ (акцизы) пополнили бюджет на 113,3% на сумму 6792306,59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Налог на совокупный доход (единый сельскохозяйственный налог) фактически поступил в размере 36400,63 руб., исполнение составило - 104%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Поступления от налога на имущество физических лиц составили 127,6 % к годовому плану и равны 1958042,05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Земельный налог исполнен за год на 106 % в сумме 6527657,14, в том числе: земельный налог с организаций исполнен на 196,9% в сумме 4307897,45 руб., земельный налог с физических лиц исполнен на 56% в сумме 2219759,69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Доходы от использования имущества, находящегося в муниципальной собственности получены за 2015 год в сумме 11383966,48, что составило 148,6 % от плановых назначений.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Арендная плата за пользование земельными участками поступила в размере 7022691,87 – это 347,8 % от плана и арендная плата за пользование имуществом поступила в размере 4361274,61 руб. - это 77 % от плана.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Незапланированные в бюджете прочие доходы от компенсации затрат бюджетов городских поселений поступили в сумме 54459,00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Доходы от продажи материальных и нематериальных активов пополнили городской бюджет только на 15 %, сумма доходов 3349728,59 руб., из них по приватизации муниципального имущества - 2842666,39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продаже земельных участков - 507062,20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Поступления от уплаты штрафов, санкций составили 37275,65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Прочие неналоговые доходы (поступления от граждан городского поселения «Борзинское» и от Забайкальского Фонда развития на восстановление мемориала) поступили в размере 2721555,00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Безвозмездные поступления от других бюджетов РФ составили за 2015 год сумму 87291217,77 руб., из них:</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дотация на выравнивание бюджетной обеспеченности из средств краевого бюджета - 4462000,00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дотация на поддержку мер по обеспечению сбалансированности бюджетов из бюджета Забайкальского края (капитальный ремонт напорного канализационного коллектора и ремонт коллектора водоотведения) -27411510,00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субсидия городскому поселению на реализацию федеральной программы «Доступная среда» из федерального бюджета - 520000,00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выделенная из средств бюджета Забайкальского края - 11000000,00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прочая субсидия бюджету городского поселения на мероприятия по подготовке объектов коммунальной инфраструктуры к осенне-зимнему периоду 2015-2016г.г., выделенная из средств краевого бюджета - 1900000,00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безвозмездные поступления от Фонда содействия реформированию ЖКХ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полученные на реализацию программы из федерального бюджета - 41997707,77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Анализ исполнения расходной части бюджета городского поселения «Борзинское» за 2015 год.</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Расходы по статье «Общегосударственные вопросы» составили - 24747,6 тыс.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том числе по разделу «Функционирование высшего органа исполнительной власти», т.е. на заработную плату и начисления на заработную плату главы городского поселения «Борзинское» израсходовано 1249,4 тыс. руб. По разделу «Функционирование высшего органа представительной власти» расходы составили 1317,5 тыс. руб., из них: заработная плата и начисления – 1229,8 тыс. руб.; услуги связи – 4,9  тыс. руб.; транспортные услуги – 1,4 тыс. руб.; содержание имущества – 1,3 тыс. руб.; прочие работы, услуги – 17,7 тыс. руб.; прочие расходы – 40,2 тыс. руб.; приобретение материальных запасов -  5,3 тыс. руб.; приобретение основных средств – 16,9 тыс.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По 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израсходовано 18 596,7  тыс.  руб., в том числе: на выплату заработной платы и начисления - 16723,1 тыс. руб.; пособия по сокращению штатов – 243,6 тыс. руб.; услуги связи –  371,4 тыс. руб.; транспортные услуги – 39,7 тыс. руб. (транспортные расходы при командировках); коммунальные услуги – 242,5 тыс. руб.; аренда помещения – 2,9 тыс. руб.; услуги по содержанию имущества - 300,2 тыс. руб.; прочие работы и услуги – 228,9 тыс. руб.; </w:t>
      </w:r>
      <w:r>
        <w:rPr>
          <w:rFonts w:ascii="Arial" w:hAnsi="Arial" w:cs="Arial"/>
          <w:color w:val="666666"/>
          <w:sz w:val="18"/>
          <w:szCs w:val="18"/>
        </w:rPr>
        <w:lastRenderedPageBreak/>
        <w:t>увеличение стоимости основных средств - 130,5 тыс. руб.; увеличение стоимости материальных запасов - 302,2 тыс. руб.; прочие расходы - 11,7 тыс.руб.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 обеспечение деятельности финансовых, налоговых и таможенных органов и органов финансового надзора расходы составили  36 тыс. руб. По другим общегосударственным вопросам - 3 548,0 тыс.руб.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Мероприятия по предупреждению и ликвидации последствии ЧС: 154,4 тыс.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разделу «Национальная экономика» расходы составили 7 074,8 тыс. руб., которые были использованы на капитальный ремонт дорог за счет средств муниципального дорожного фонда, в том числе: выплачена субсидия МБУ «Благоустройство» на выполнение работ по ямочному ремонту дорог в размере  6 385,5 тыс. руб.; на приобретение знаков, подготовку проектов израсходовано  689,3 тыс.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разделу «Жилищно-коммунальное хозяйство» расходы составили  124 881,45 тыс. руб. В том числе на</w:t>
      </w:r>
      <w:r>
        <w:rPr>
          <w:rStyle w:val="a5"/>
          <w:rFonts w:ascii="Arial" w:hAnsi="Arial" w:cs="Arial"/>
          <w:color w:val="666666"/>
          <w:sz w:val="18"/>
          <w:szCs w:val="18"/>
        </w:rPr>
        <w:t>Жилищное хозяйство – 70 045,4  т.р.</w:t>
      </w:r>
      <w:r>
        <w:rPr>
          <w:rFonts w:ascii="Arial" w:hAnsi="Arial" w:cs="Arial"/>
          <w:color w:val="666666"/>
          <w:sz w:val="18"/>
          <w:szCs w:val="18"/>
        </w:rPr>
        <w:t>Было предусмотрено финансирование программы по проведению капитального ремонта в 2014 году в сумме 5 837,9 тыс. руб.; а также средства по программе переселения граждан из аварийного жилья, в том числе: средства Фонда содействия реформированию ЖКХ – 49 282,9 тыс. руб.; средства бюджета Забайкальского края – 11 000,00 тыс. руб.; средства бюджета ГП «Борзинское» - 3 924,6 тыс.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подразделу «Коммунальное хозяйство» расходы составили 37 114,6   тыс.руб. В том числе 27 411,5 тыс. руб. оплачено за капитальный ремонтканализационного коллектора;7 803,1 тыс. руб. составила оплата заключенных договоров; 1900,00 тыс.руб. предусмотрено на подготовку к осеннее-зименему периоду 2015-2016 годов;</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Расходы по подразделу «Благоустройство»  составили 17 721,55 тыс. руб. в том числе на субсидии для МБУ «Благоустройство» на выполнение муниципального задания – 15 000,0  тыс. руб. и реконструкцию мемориала       г. Борзя – 2 721,55 тыс.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разделу «Культура, кинематография, средства массовой информации» расходы составили 12 009,2 тыс. руб., в том числе МБУК «СКЦ г.Борзя» – 9 983,3 тыс. руб. и библиотеки  – 2 025,9 тыс.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разделу «Социальная политика» было израсходовано 1 812,8 тыс. руб.: на выплату Муниципальных пенсий - 988,4 тыс. руб.; на финансирование мероприятий по программе «Доступная среда» – 824,4 тыс.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разделу «Физическая культура и спорт» расходы составили 5 389,0 тыс. руб. на субсидию МБУ ФКиС «Олимп».</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Обслуживание муниципального долга – 1 855,3 тыс.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отчетном году продолжали действовать федеральные программы. Так в рамках программы переселения граждан из аварийного жилищного фонда были сформированы земельные участки, проведены аукционы и начато строительство 3-х многоквартирных домов. Всего будут расселены 84 квартиры  с проживающими в них 213 гражданами.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Заключено 3 муниципальных контракта для строительства многоквартирных домов на общую сумму 120715758,00 руб., в том числе: на 59 996 725,39 руб. из средств Фонда; на 47 609 993,81 руб. из средств бюджета Забайкальского края; на 13 109 038,80 руб. из средств бюджета городского поселения «Борзинское».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Денежные средства Фонда поступили в размере 59 996 725,39 руб., средства бюджета Забайкальского края – 11 000 000,00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сумма контракта, заключенного с ООО «Бизнес Индустрия» на строительство 21 квартиры по адресу ул. Чайковского, д. 5а, составляет 25 608 666,00 руб., в том числе: 12 727 717,79 – средства Фонда; 10 099 993,99 – средства бюджета Забайкальского края; 2 780 954,22 – средства бюджета ГП «Борзинское»;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сумма контракта, заключенного с ООО «Строительная компания «Гранит» на строительство 16 квартир по адресу ул. Журавлева, д. 2в, составляет  29 896 746,00 руб., в том числе: 14 858 928,86 – средства Фонда; 11 791 202,04 – средства бюджета Забайкальского края; 3 246 615,10 – средства бюджета ГП «Борзинское».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сумма контракта, заключенного с ООО «Региональная торгово-строительная компания» на строительство 48 квартир по адресу ул. Пушкина, д. 19а, составляет 65 210 346,00 руб., в том числе: 32 410 078,74 – средства Фонда; 25 718 797,78 – средства бюджета Забайкальского края; 7 081 469,48 – средства бюджета ГП «Борзинское».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рамках Программы капитального ремонта многоквартирных домов в отчетном году было отремонтировано 5 жилых многоквартирных дома по адресам: ул. Матросова, д. 25; ул. Матросова, д. 18; ул. Победы, д. 20; ул. Ленина, д. 1; ул. Ломоносова, д. 7. Общий объем финансирования составил 2 641 825,00 рублей, в том числе 2 641 825,00 – за счет средств собственников. Были выполнены также работы по капитальному ремонту внутридомовых систем теплоснабжения, холодного водоснабжения, электроснабжения.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рамках программы Дорожного Фонда в бюджет городского поселения «Борзинское» поступили денежные средства в размере 6792,3 тыс. рублей. Субсидия в размере 6 385,0 тыс. рублей была перечислена МБУ «Благоустройство» на выполнение работ по ямочному ремонту дорог (перечень дорог и объемы см. отчет отдела ЖКХ).</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рамках программы по организации  доступной среды на поступившиеденежные средства в размере 520,0 тыс. рублей были выполнены работы по устройству пандусов по ул. Советская.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Отделом  экономики администрации в 2015 году были организованы и проведены ярмарки: выходного дня – 40; приуроченные к праздникам – 8.</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похозяйственных книгах зарегистрировано за 2015 год 245 личных подсобных хозяйств, выдано справок о наличии собственности с-х животных – 178 справок. В целях защиты прав потребителей было подготовлено 25 претензий продавцам о продаже товаров с недостатками. Выдано 55 уведомлений о начале осуществления предпринимательской деятельности на территории ГП «Борзинское».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Обследовано 145 объектов, в том числе: 15 муниципальных квартир; 20 муниципальных дорог; 20 объектов по сетям наружного освещения; 10 объектов общедолевого имущества МКД; 4 объекта гражданской обороны; 14 памятников, объектов культуры и городского благоустройства; 56 объектов тепловых водопроводных сетей; 6 объектов муниципальной собственности. По итогам обследования были составлены дефектные акты, локальные сметные расчеты, технические задания подрядчикам и требования к материалам.</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Жилищно-коммунальное хозяйство и коммунальная инфраструктура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Проблемы жилищно-коммунального хозяйства выходят за рамки отрасли и для всестороннего развития и модернизации отрасли в идеале необходима финансовая поддержка  и федерального центра, и региона, чтобы возложенные полномочия администрация городского поселения могла выполнять в полном объеме. Но пока приходится констатировать, реализация задач по решению вопросов местного значения в жилищно-коммунальном хозяйстве и коммунальной инфраструктуре осуществляется в крайне стесненных финансовых условиях.</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 отчетный период на реализацию мероприятий по подготовке к зиме 2015-2016г.г требовалось 18 725 тыс. руб., из которых 11 235 тыс. руб. - средства краевого бюджета, остальные - средства местного бюджета. Представленный нами план утвержден Министерством территориального развития ЗК, однако вместо обещанных 11 миллионов на подготовку к зиме край выделил нам 1 900 тыс. руб.</w:t>
      </w:r>
    </w:p>
    <w:p w:rsidR="0010394C" w:rsidRDefault="0010394C" w:rsidP="0010394C">
      <w:pPr>
        <w:pStyle w:val="11"/>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котельным городского поселения «Борзинское», работы в полном объеме  были проведены за счет ресурсоснабжающей организации ООО «Коммунальник». В рамках предусмотренных денежных средств из краевого и местного бюджета, проведен капитальный ремонт участков теплосетей, присоединенных к центральной котельной, модульной котельной и котельной «Госпиталь». Отремонтировано - 4 теплотрассы: по ул.Нагорная 10, ул.Нагорная 10а, ул.Савватеевская 53, ул.Партизанская 102; тепловая камера ТК-15 ул.Железнодорожная. В результате проведенных мероприятийустранены протечки в тепловых сетях, повышена надежность тепловых сетей, уменьшен риск возникновения аварийных ситуаций при доставке теплоносителя в жилые дома.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рамках ремонта водоснабжения и водоотведения силами ООО «Аквасети» был проведен: капитальный ремонт замены глубинных насосов в скважинах по адресам: мкр.Борзя-2, на территории ЦРБ и ул. Лазо.</w:t>
      </w:r>
    </w:p>
    <w:p w:rsidR="0010394C" w:rsidRDefault="0010394C" w:rsidP="0010394C">
      <w:pPr>
        <w:pStyle w:val="11"/>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сентябре повторно проведены пусконаладочные работы по запуску станции биологической очистки сточных вод и введены в эксплуатацию, но в связи с тем, что из бюджета края денежных средств на приобретение биопрепаратов не поступило станция биологической очистки сточных вод была в ноябре месяце остановлена и законсервирована.</w:t>
      </w:r>
    </w:p>
    <w:p w:rsidR="0010394C" w:rsidRDefault="0010394C" w:rsidP="0010394C">
      <w:pPr>
        <w:pStyle w:val="11"/>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Проведен конкурс в 2015 году на капитальный ремонт системы водоснабжения ул. Кирова 61, 62, 63 и определен подрядчик для выполнения работ в 2016году.</w:t>
      </w:r>
    </w:p>
    <w:p w:rsidR="0010394C" w:rsidRDefault="0010394C" w:rsidP="0010394C">
      <w:pPr>
        <w:pStyle w:val="11"/>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Администрацией городского поселения «Борзинское» профинансированы  следующие работы по муниципальному жилищному фонду: кап.ремонт стены водокачки по ул. Горького, кап.ремонт фасада на водокачке по пер. Дальний, монтаж водомерных узлов скважин № 1, 2, 3, 4 ул. Промышленная, д. 9, кап.ремонт помещения по ул. Промышленная11 кв.31, кап.ремонт радиаторов Борзя-2, д.40, кв.11, ремонт ВНС, замена насоса на КНС, кап.ремонт кровли ул. Победа, д. 40, кап.ремонт электроснабжения подъезда Борзя-2, д.38, кап. ремонт теплотрассы ул. Метелица, д. 3., кап.ремонт оконных блоков, кап.ремонт системы отопления ул. Савватеевская, д. 23, замена оконных блоков ул. Матросова, д. 20, кв. 8, замена оконных блоков ул. Журавлева, д.2а, кап.ремонт системы водоотведения квартиры ул. Лазо,д.14, кв.1, ремонт гаража ул. Гурьева, д. 14в, реконструкция электроснабжения ул. Пушкина, д. 2.</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Также специалистами отдела ЖКХ за отчетный период проведено  обследование 54 аварийных участков теплоснабжения, водоснабжения и водоотведения; по заявлениям жителей проведено 178 выездных обследований внутридомовых инженерных сетей; 8 обследований за соблюдением пожарной безопасности в весенний и осенний периоды; 36 обследований по безопасности дорожного движения.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 40 км. автомобильных дорог общего пользования разработан проект организации дорожного движения, т.е. дислокация дорожных знаков; в 12 случаях согласованы маршруты движения автотранспорта, перевозящего опасный груз по дорогам общего пользования муниципального значения. Выдано справок о составе семьи, с места жительства, о совместном проживании, о наличии печного отопления, об иждивении, о регистрации лиц на момент смерти гражданина, выписки из домовой книги, является безработным – 3016 шт.</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течение всего отчетного периода на территории городского поселения «Борзинское» проводились следующие работы по благоустройству: противопожарная опашка, установка дорожных знаков, укладка бетонного бордюра, нанесение дорожной разметки, очистка газонов, уборка несанкционированных свалок, подрезка деревьев и кустарников, санитарная очистка улиц, ремонт уличного освещения, уборка наледи в зимний период и другие. Кроме того, выполнены следующие работы, профинансированные из средств муниципального дорожного фонда: ямочный ремонт асфальтового покрытия автодорог, в том числе по улицам: им.Лазо, Савватеевская, Б.Хмельницкого в объеме 4 353 кв.м; устройство ограждений вблизи пешеходных переходов  на улицах Савватеевская, Коновалова, Ленина. Силами МБУ «Благоустройство» восстановлен асфальтовый завод.</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2015 году возросли объемы работ по сбору и вывозу ТБО. Но, исходя из факта часто поступающих жалоб на несвоевременный вывоз бытовых отходов, можно сделать вывод о ненадлежащем качестве услуги, что связано с нехваткой финансовых средств на приобретение ГСМ и техники.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 отчетный период отработана новая технология складирования мусора и движения транспорта, по территории городской свалки: проложена дорога, начато строительство ограждения, перенесена сторожка, установлены информационные щиты, восстановлен бульдозер Т-170.</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0394C" w:rsidRDefault="0010394C" w:rsidP="0010394C">
      <w:pPr>
        <w:pStyle w:val="11"/>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ГО и ЧС</w:t>
      </w:r>
    </w:p>
    <w:p w:rsidR="0010394C" w:rsidRDefault="0010394C" w:rsidP="0010394C">
      <w:pPr>
        <w:pStyle w:val="11"/>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Гражданская оборона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Защита населения достигается подготовкой и использованием современных сил и средств защиты, внедрением передовых технологий.</w:t>
      </w:r>
    </w:p>
    <w:p w:rsidR="0010394C" w:rsidRDefault="0010394C" w:rsidP="0010394C">
      <w:pPr>
        <w:pStyle w:val="11"/>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При оповещении населения г. Борзи в случаях чрезвычайных ситуаций и гражданской обороны используется электросирены С-40.Для защиты населения городского поселения от пожаров производится опашка минерализованных полос в границах города.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Обеспечена пожарная безопасность территории городского поселения от внешнего огня на 100 %  в марте 2015 года.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Проведена большая работа с населением по пожарной  безопасности через средства местной печати, распространено 3000 экз. листовок; составлены беседы с проживающими в частных домовладениях. Все образовательные учреждения снабжены методическими материалами для проведения тематических уроков.  В магазине "Азия" по ул. К.Маркса была размещена запись информации о правилах безопасности для сообщения по громкой связи. Всем зарегистрированным в администрации гражданам, получавшим земельные участки для сенокошения и имеющим личные стояки, вручены листовки правил безопасности.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 1 апреля до 1 июня был введен особый противопожарный режим на территории поселения, где осуществлялось патрулирование особенно в выходные  и не рабочее время совместно с лесхозом Борзинского лесничества и полицией. В марте 2015 года организована Добровольная пожарная дружина  в количестве 8 чел. с полным обмундированием и спец.одеждой, которая непосредственно участвовала в ликвидации степных палов, при этом обмундирование получили безвозмездно на сумму 55 тыс. руб. и часть приобретали сами.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Специалист администрации прошел обучение, организованное Гринпис в Карелии, и в Чите, организованное добровольным пожарным обществом.</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связи в возможными террористическими угрозами в июне была проведена 1-я учеба на базе Многофункционального центра  по гражданской обороне с неработающим населением, размещена информация в местной печати для населения. На территории города  проведены 4 учебные тренировки по эвакуации людей, с участием сотрудников  администрации ГП «Борзинское», где отрабатывались соответствующие навыки, совместная работа с силовыми структурами, с привлечением техники,  сторонних организаций, МБУ «Благоустройство».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 возникновении аварий в сфере ЖКХ имеются и укомплектованы аварийные бригады в городе по подведомственной принадлежности, работа которых находится в постоянном рабочем режиме. Все аварии  на территории города устранены в короткие допустимые сроки.  В выходные и праздничные дни назначались дежурные из числа работников администраций, всех подведомственных структур.</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рамках муниципального жилищного контроля в отчетном периоде были организованы внеплановые проверки по обращениям граждан, участие специалистов отдела ЖКХ в проверках ГЖИ, было организовано 135 обследований жилых помещений. По результатам проделанной работы  разработаны и представлены отчеты о ходе выполнения подготовки объектов ЖКХ к отопительному сезону, о начале и прохождении отопительного сезона  2015 года и другие.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Деятельность учреждений культуры и спорта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Осуществление полномочий в сфере культуры и спорта в городском поселении «Борзинское», направленных на организацию досуга и обеспечение жителей города соответствующими услугами администрация городского поселения возлагает на подведомственные учреждения: МБУК «Социально-культурный центр г. Борзя» и МБУ ФКиС «Олимп», основными направлениями деятельности которых являются: формирование условий для сохранения культурного потенциала, духовно-нравственного и гражданско-патриотического воспитания молодежи; формирование здорового образа жизни; создание условий для социально-культурных инициатив населения; проведение городских праздников, конкурсов фестивалей, вечеров, спортивных соревнований и других мероприятий.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Всего за отчетный период на территории городского поселения «Борзинское» было проведено: 197 культурно-массовых мероприятий; освоено бюджетных средств 706297, 41  руб.; доход, полученный от оказания платных услуг составил 2055910 руб.; охвачено культурно-массовыми мероприятиями 35471 человек.</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Всего на базе социально-культурного центра осуществляют свою деятельность 33 коллектива, в которых занимаются 401  человек; 19 кружков для детей, в которых занимаются 204 ребенка; 12 кружков для молодежи, участвуют 161 человек; 3 формирования для людей среднего возраста, участвуют 30 человек.</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2015 году город Борзя отмечала  свое 65-летие и 70-летие Великой Победы, основные массовые мероприятия были посвящены этим датам. Праздничными театрализованными шествиями открываются в нашем городе самые массовые праздничные мероприятия: День города и День Победы.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Традиционно  проводятся митинги памяти, посвященные Дню Победы,  Дню памяти и скорби, окончанию Второй мировой войны. Одними из ярких и значимых проведенных праздничных мероприятий являются: День Весны и труда, День защиты детей, Мозаика цветущей Борзи, День России, Масленица.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 целью сохранения, поддержки и развития лучших традиций певческой культуры среди вокалистов разных возрастных категорий, выявления и поддержки молодых дарований и развития исполнительского мастерства проведены: городской конкурс исполнителей эстрадной песни «Solo»; городской смотр-конкурс патриотической песни среди школьников «Виктория», посвященный празднованию 70-летия со Дня Победы в ВОВ; городской конкурс исполнителей детской эстрадной песни «Веселые нотки» среди воспитанников детских садов; фестиваль хоровой музыки «Хрустальные нотки» среди учащихся школ города Борзя; фестиваль театрального творчества «Белый чемодан».  2015 год был юбилейным для ансамблей муниципального бюджетного учреждения «Социально-культурный центр» – 20 лет со дня создания народного ансамбля песни «Отрада» и 15 лет со дня фольклорного ансамбля «Любава». Юбилеи отметили ярким, праздничным концертом с поздравлениями, подарками, но главный подарок для горожан подарили сами артисты – свой талант, свои песни.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С целью расширения творческих контактов среди людей с ограниченными физическими возможностями, здоровья и создания стимулов к дальнейшему достижению новых успехов в области творчества совместно с </w:t>
      </w:r>
      <w:r>
        <w:rPr>
          <w:rFonts w:ascii="Arial" w:hAnsi="Arial" w:cs="Arial"/>
          <w:color w:val="666666"/>
          <w:sz w:val="18"/>
          <w:szCs w:val="18"/>
        </w:rPr>
        <w:lastRenderedPageBreak/>
        <w:t>Борзинским отделом социальной защиты населения проведен творческий фестиваль людей с ограниченными возможностями «Здравствуй, мир!».</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Достойно был представлен город и на краевых конкурсах:  «Социальная звезда» в рамках проведения гражданского форума «Забайкальцы - Забайкалью», в котором  директор МБУК «СКЦ г.Борзя» Редколис В.П. стала победителем в одной из номинаций; в конкурсе исполнителей детской эстрадной песни «Музыкальный дождик» (п. Ясногорск); в хореографическом районном конкурсе «Танцевальный микс» (хореографический ансамбль «Экспрессия»); в районном фестивале детского творчества «Колыбель талантов» (вокальное трио «Приятели»); в фестивале народного творчества «Самородки» (хореографический ансамбль «Забавушка»); в краевом фестивале «Жемчужина Забайкалья» (народный ансамбль песни «Отрада», фольклорный ансамбль «Любава»); в краевом фестивале, посвященном 70-летию Великой Отечественной войны «Салют Победы».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Организацией работы по физической культуре и спорту в городском поселении «Борзинское» занимается МБУ ФКиС «Олимп». На финансирование спортивно-массовых и физкультурно-оздоровительных мероприятий из бюджета городского поселения «Борзинское» в 2015 году было выделено 444 075,41 рублей, доход, полученный от предоставления платных услуг, составил 256 005,4 рублей.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МБУ ФКиС «Олимп» организованы и функционируют спортивные секции: аэробика, настольный теннис, футбол, Сётокан каратэ-до, фитнес, адаптивная физическая культура, в учреждении ежедневно занимаются 160 человек. Все соревнования проводились в соответствии с календарным планом спортивных и физкультурно-массовых мероприятий на 2015 год, при  поддержке администрации городского поселения «Борзинское».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июле 2015 года состоялось торжественное открытие спортивной площадки в рамках губернаторского проекта «Спорт для всех» с участием депутата Государственной думы С.Ю.Тена.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 протяжении  года проведена  спартакиада городского поселения «Борзинское» среди коллективов, организаций, учреждений и национальных диаспор по видам спорта (волейбол, хоккей на валенках, конькобежный спорт, дартс, стрелковый поединок, настольный теннис, мини-футбол, шахматы, бильярд, бадминтон, гиревой спорт, легкая атлетика, стритбол). Прошли физкультурно-массовые спортивные мероприятии, посвященные: «Дню города», «70-летию Победы», «Дню физкультурника». В городе традиционно проводятся: турнир по хоккею на валенках среди дворовых команд в рамках губернаторского проекта «Спорт для всех»; открытый турнир по футболу, по мини-футболу среди дворовых команд, посвященный памяти В.Шамсутдинова; личное первенство по настольному теннису; открытое первенство городского поселения «Борзинское» по Сётокан каратэ-до; краевой турнир по волейболу среди мужских команд, посвященный памяти А.Д.Ушакова; открытое личное первенство городского поселения «Борзинское» по шахматам среди мужчин; соревнования по конькобежному спорту среди общеобразовательных школ. В городском поселении имеются свои сборные команды, которые принимают участие в выездных краевых, региональных, зональных соревнованиях: первенстве Забайкальского края по настольному теннису в г. Чите; турнире по баскетболу в г. Краснокаменске; Межрегиональных соревнованиях по Сётокан каратэ-до «Интернейшнл SKI» в г. Чите; первом межрегиональном турнире по Сётокан каратэ-до «Byratia open» участие в международном семинаре под руководством сенсея Рюшо Сузуки 6-дан Япония в г. Улан-Удэ; 16 межрегиональном турнире по Сётокан каратэ-до «Кубок Байкала» в г. Иркутске; первенстве в г. Чите по Сётокан каратэ-до.</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Администрация городского поселения «Борзинское» оказывает не только методическую, но и материальную поддержку в проведении традиционной районной спартакиады людей с ограниченными возможностями. Проведение спартакиад позволяет приобщать к занятиям физической культурой и спортом максимальное число людей, в том числе с ограниченными возможностями. Спортсмены инвалиды занимаются в МБУ ФКиС «Олимп» настольным теннисом, принимают участие в различных соревнованиях, что свидетельствует о нарастающем интересе инвалидов, проживающих на территории городского поселения «Борзинское» к занятиям физической культурой и спортом. Представитель Борзинской команды спортсменов с ограниченными возможностями Беломестнов С.Е. принимал участие в Международном фестивале культуры и спорта «Вместе мы сможем больше» где занял 2 место, вместе с Колебановой Викторией принимали участие в соревнованиях по настольному теннису среди инвалидов в г. Чита, где заняли первые места.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Наиболее важными задачами на 2016 год являются реконструкция стадиона на ул. Коновалова со строительством физкультурно-оздоровительного комплекса, строительство, ремонт и оборудование внутриквартальных спортивных площадок, привлечение дипломированных специалистов по игровым видам спорта, борьбы, художественной гимнастики.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Администрацией городского поселения «Борзинское» за отчетный период организованы и проведены городские конкурсы: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«Лучший баннер к 70-летию Великой Победы» среди организаций, учреждений, предприятий, жителей города; на «Самую благоустроенную усадьбу ГП «Борзинское», «Самый благоустроенный двор ГП «Борзинское», «Самую благоустроенную территорию учреждений, организаций и предприятий ГП «Борзинское»; новогодний городской конкурс детских писем «Письмо Деду Морозу». Призовой фонд конкурсов составил 75000 рублей. Средства освоены в полном объеме.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2015 году проводилась работа по паспортизации объектов социальной инфраструктуры на предмет их доступности для инвалидов и маломобильных групп населения. Специалистами администрации городского поселения «Борзинское» обследовано и составлено 102 паспорта объектов потребительского рынка (магазинов, предприятий общественного питания, бытового обслуживания).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рамках реализации мероприятий Государственной программы Забайкальского края «Доступная среда (2014-2015 годы)» при софинансировании расходных обязательств проведены ремонтные работы по оборудованию путей движения для маломобильных групп населения – тротуара по ул. Советская – ул. Карла Маркса. Сумма затраченных средств составила 820 тыс. руб. (520 тыс. – федеральные средства, 300 тыс. – бюджет городского поселения).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Специалистами администрации за отчетный период проведены обследования объектов социальной инфраструктуры, пешеходных и транспортных коммуникаций, внесены предложения в проект государственной программы Забайкальского края «Доступная среда на 2016 – 2020 годы» по адаптации приоритетных объектов социальной инфраструктуры (объектов культуры, объектов физической культуры и спорта, оборудования пешеходных коммуникаций).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свободное от учебы время (в период летних каникул) с 15.06.2015г. по 14.07.2015г. в Муниципальном бюджетном учреждении «Благоустройство» организована работа по временному трудоустройству и занятости  несовершеннолетних, всего трудоустроено 30 несовершеннолетних подростков (ученики школ № 15, № 240, № 48, № 41).</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течение 2015 года проводилась работа по обследованию жилищных условий ветеранов Великой Отечественной войны,  совместно с Борзинским отделом социальной защиты населения и Советом ветеранов  вручались персональные поздравления Президента РФ ветеранам Великой Отечественной Войны в связи с юбилейными датами рождения с вручением памятных подарков от администрации городского поселения «Борзинское» (23 ветерана).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рамках празднования 70-ой годовщины Великой Победы проведены городские мероприятия:  полностью восстановлен после варварского поджога мемориальный комплекс; силами работников МБУ «Благоустройство» поведены ремонтные работы памятников Воинской славы, расположенных на территории ГП «Борзинское», заказаны и вручены памятные подарки участникам и инвалидам Великой отечественной войны, проведены акции «Георгиевская ленточка», «Бессмертный полк», объявлен и проведен городской конкурс «Лучший баннер к 70-летию Великой Победы»,  основные праздничные мероприятия проведены специалистами МБУК «СКЦ г. Борзя» на городской площади 9 мая.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 отчетный период специалисты и руководители администрации городского поселения «Борзинское» принимали участие: в семинаре-совещании в Министерстве труда и социальной защиты населения Забайкальского края, проводимой компанией «Исток-аудио» по доступной среде; в работе  группы депутатов Законодательного собрания Забайкальского края  по обследованию социальных объектов городского поселения «Борзинское»; в рабочем совещании с депутатом Законодательного собрания Забайкальского края Дамдиновым Д.Ц.; в совещании с представителями Комитета гражданских инициатив; в работе комиссии при Борзинском отделе социальной защиты населения по рассмотрению заявлений на получение государственной социальной помощи на основе заключения социальных контрактов при Борзинском отделе социальной защиты населения – 9 заседаний (рассмотрено 38 дел); в заседании санитарно – противоэпидемиологической комиссии; в 18 заседаниях оргкомитетов по подготовке к городским мероприятиям.</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Почетной грамотой руководителя администрации городского поселения «Борзинское» награждены 34 горожанина, благодарственным письмом – 41. Тринадцати  лучшим учащимся городского поселения «Борзинское» по итогам учебного года в соответствии с Положением о гранте «Одаренные дети» выплачены премии в сумме 55000 рублей.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Ежегодно разрабатывается  и постоянно обновляется социальный паспорт городского поселения «Борзинское». Заключено соглашение с Многофункциональным центром Забайкальского края о предоставлении услуг по принципу одного окна. Всего в реестр муниципальных услуг городского поселения «Борзинское» внесено 37 муниципальных услуг, на все услуги  утверждены административные регламенты.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отчетном периоде администрация городского поселения «Борзинское» вела активную работу по поддержке инициатив граждан. Помощь в работе систематически оказывается добровольному обществу «Граница», для деятельности которого было выделено помещение, администрация города принимала участие во всех проводимых обществом мероприятиях ; поддержана инициатива Александра Сатонина по организации шахматного всеобуча в школе, администрацией города приобретен комплект методического материала и учебников, для участия в  выездных турнирах, привлекается и спонсорская помощь; администрация города принимала участие в оказании благотворительной помощи для лечения тяжелобольного ребенка Ангелины Лапшаковой: был проведен благотворительный концерт с привлечением творческих коллективов города, установлены благотворительные ящики по сбору средств, установлен социальный баннер, проведена работа в коллективах и средствах массовой информации.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Владение и распоряжение муниципальным имуществом</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Подготовлено и выдано уведомлений на оплату аренды за земельные участки: юридическим лицам и частным предпринимателям – 70 шт.; физическим лицам - 366 шт.</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Доходы, получаемые в виде арендной платы за земельные участки, составили 14 082 940 рублей в том числе: в бюджет района – 7 041 470,37 руб., в бюджет города – 7 041 470,37 руб.</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Доходы от продажи земельных участков, составили 976 576 руб. в том числе: в бюджет района – 488 288 руб.; в бюджет города  – 488 288 руб.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Отработано с отделом бухгалтерского учета администрации МР «Борзинский район» по невыясненным поступлениям (60 платежных поручений). Заключено договоров аренды земельных участков – 71 шт. Подготовлено договоров купли-продажи земельных участков – 82 шт. Внесено в базу учета арендаторов – 153 землеустроительных дела.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Включено в списки нуждающихся в жилых помещениях граждан, относящихся к категории малоимущих - 13 человек. Выделено субсидий для приобретения жилья молодым семьям - 0; предоставлено квартир гражданам, относящимся к категории малоимущих – 0 квартир. Количество очередников, состоящих на учете нуждающихся в жилых помещениях - 402 чел. Количество очередников-участников подпрограммы «Обеспечение жильем молодых семей» - 45. Предоставлено комнат в общежитии - 15 ком. Предоставлено комнат по договорам специализированного найма - 15 ком.</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Выдано градостроительных планов земельных участков - 117 шт. Выдано разрешений на строительство - 122 шт. Выдано разрешений на ввод объекта в эксплуатацию - 31 шт. Выдано актов освидетельствования </w:t>
      </w:r>
      <w:r>
        <w:rPr>
          <w:rFonts w:ascii="Arial" w:hAnsi="Arial" w:cs="Arial"/>
          <w:color w:val="666666"/>
          <w:sz w:val="18"/>
          <w:szCs w:val="18"/>
        </w:rPr>
        <w:lastRenderedPageBreak/>
        <w:t>объектов индивидуального жилищного строительства, построенных с использованием средств материнского капитала - 19 шт. Выдано постановлений об изменении адреса объектов недвижимости - 167 шт. Выдано решений о согласовании перепланировки жилых помещений - 8 шт. Выдано уведомлений о переводе жилых (нежилых) помещений в нежилые (жилые) помещения) -5шт. Продлено сроков действия разрешений на строительство - 4 шт. Проведено публичных слушаний и выдано разрешений на условно разрешенный вид использования земельного участка - 2 шт. Проведено публичных слушаний, по внесению изменений в Генеральный план и план землепользования и застройки – 2.</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Подготовлено отчетов в статистику – 27. Подготовлено отчетов в район – 42. Поставлено на кадастровый учет территориальных зон - 4 . Выдано выписок и правил землепользования и застройки - 123 шт. Выдано заключений в Борзинский городской суд - 21 шт. Рассмотрено обращений граждан, предприятий, организаций - 2259 шт. Проведено проверок по земельному контролю - 11 шт. Выдано постановлений об изменении разрешенного использования земельного участка - 10 шт. Выдано схем расположения земельного участка - 138 шт. Приватизировано недвижимого имущества - 4. Проведено аукционов на заключение договоров аренды имущества - 0. Принято в муниципальную собственность городского поселения «Борзинское» от органов государственной власти - 1 кв.</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течение всего отчетного периода осуществлялась работа в области правовой защиты интересов  администрации. Всего в судах общей юрисдикции рассмотрено 134 дела, из них:</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- 78 дел по имущественным спорам, из них: (4 дела об установлении юридического факта пользования и владения имуществом – удовлетворены, имущество в реестре муниципального имущества не числится; 1 - о включении имущества в наследственную массу – удовлетворены, имущество в реестре муниципального имущества не числится; 3 - о постановке на учет бесхозяйного имущества – удовлетворены частично; 1 - об отмене наложения ареста на имущество -  удовлетворены; 53 - о признании права собственности - удовлетворены, имущество в реестре муниципального имущества не числится, 5 - о признании права пользования – в иске отказано, 8 - о признании утратившими права пользования – иски удовлетворены, 2 иска о выселении из жилого помещения – иски удовлетворены, 1 - о признании договора приватизации недействительным – иск удовлетворен, АГП 3-и лица);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29 дел по искам Борзинского межрайонного прокурора, из них: (7 - об обязанности оборудовать смотровые колодцы в соответствии в законодательством РФ – удовлетворено частично;  1- об обязанности провести капитальный ремонт отопления в муниципальной квартире – отказ от иска; 8 - об обязанности убрать несанкционированные свалки – иски удовлетворены, относится к полномочиям администрации; 1 - об обязанности установки периметральной сигнализации - иск удовлетворен; 1 - об обязанности устранить нарушения пожарной безопасности в здании ул. Савватеевская, 23- иск удовлетворен частично, имеются нарушения; 1 - в интересах гражданина об обязанности компенсировать затраты на проведение ремонта в муниципальной квартире – в иске отказано; 1 - в интересах граждан ул. Савватеевская, 82 об обязанности выбрать управляющую компанию и создать МБУ для этих целей – удовлетворено частично; 1 - об обязанности разместить информацию на официальном сайте - отказ от иска; 8 - администрация привлечена в качестве   3-х лиц);</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- 27 разное: (- 1 по заявлению УФССП о прекращении производства по делу; 1 - по иску о возмещении судебных расходов - удовлетворено; 3 - о восстановлении процессуальных сроков, 1 - об обжаловании решения администрации - удовлетворен; 2 иска по трудовым спорам - удовлетворены частично; 1 - о подключении к центральному теплоснабжению - удовлетворено частично; 1 - о возмещении ущерба, вызванного пожаром - отказано; 2 иска администрации о взыскании задолженности; 15 - по искам жителей об оспаривании начислений по ОДН).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Всего в Арбитражном суде рассмотрено 15 дел, из них:</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 по иску Забайкальского фонда капитального ремонта многоквартирных домов на сумму 8 054 000 руб. – отказ от иска, сумма уплачена в добровольном порядке; 3 иска ОАО «РЖД» ЗАБ ДТВ за коммунальные услуги по ул. Пушкина 2 на сумму 1 443 560, 43 коп. – удовлетворены частично на сумму 690 657, 94 коп.; 1 - по иску ООО «Симметрия» за асфальтирование по ул. Пушкина на сумму 2 868 397 руб. – в иске отказано; 3 иска администрации о взыскании задолженности по арендной плате - удовлетворено на сумму 1 030 032, 54 руб.; 1 - по иску Забайкальского фонда капитального ремонта многоквартирных домов на сумму 384 061,04 коп. – иск удовлетворен частично на сумму 321 529, 25 коп.;  1 - иск о взыскании с администрации задолженности за проведение капитального ремонта кровли многоквартирного дома  на сумму 5 202 580 руб. – заключено мировое соглашение на сумму 4 484 523,64 коп.; 1 - по жалобе администрации об обжаловании постановления о привлечении к административной ответственности – жалоба удовлетворена, постановление о наложении штрафа в размере 300 000 руб. отменено; 4 дела администрация 3-и лица.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Исходящих документов всего – 193, из них:</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- 168 исковых заявлений, ходатайств и отзывов к исковым заявлениям и жалобам, ответов на служебные записки, ответов на представления и требования Борзинской межрайонной прокуратуры и т.д.;  25 доверенностей на работников администрации. Направлено 94 служебных записки.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 2015 год в администрацию поступило 4957 входящей корреспонденции, отработано и направлено 2621 исходящей корреспонденции, зарегистрировано 467 обращений. Разработано и вынесено Постановлений - 1068, из них носящие нормативно-правовой характер и подлежащих сдаче в Регистр НПА - 109. Проведение закупочных процедур – 22.</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Работа в области кадровой политики в течение 2015 года  реализовывалась путем формирования и эффективного использования кадрового состава в соответствии с требованиями законодательства Российской Федерации и Забайкальского края.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Если в 2014 году  были направлены на курсы повышения квалификации 22 муниципальных служащих, то в 2015 году - 4муниципальных служащих прошли курсы повышения квалификации, из них 3 -  на местах, 1 человек выезжал на курсы повышения квалификации в Читу.</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За 2015 год  на муниципальные должности приняты 3 специалиста, из них 2 человека приняты на муниципальную должность по срочному трудовому договору. При приеме на работу учитывались профессиональные качества и компетентность претендентов на занятие вакантных должностей муниципальной службы. Трудовые отношения оформлены путем заключения трудового договора и изданием распоряжений о приеме на работу.  Каждый поступивший на работу ознакомлен с Правилами внутреннего трудового распорядка в администрации городского поселения «Борзинское». Уволены с работы 8 человек: 5 муниципальных служащих уволились  по собственному желанию, 3 - в связи с сокращением штата.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личному составу было издано с 01 января 2015 года по 31 декабря 2015 года 35 распоряжений.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Ежемесячно  в ЦЗН предоставляются сведения о наличии вакантных мест в администрации городского поселения «Борзинское» и о предоставлении рабочих мест для инвалидов, если численность работников предприятия больше 35 человек. Поэтому предоставляются сведения о количестве работников и наличии вакантных мест. За 2015 год представлено 12 отчетов, содержащих сведения в центр занятости населения.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Ведется работа с военным комиссариатом по г. Борзя, Борзинскому и Александрово-Заводскому районам.  На 01 января каждого года составляется план работы по воинскому учету и бронированию граждан,   пребывающих в запасе, руководителем администрации утверждаются функциональные обязанности специалиста, ответственного за  военно-учетную работу в администрации. Руководителем администрации утвержден план мероприятий «По вручению удостоверений об отсрочке от призыва на военную службу по мобилизации и в военное время забронированным гражданам, пребывающим в запасе и работающим в администрации городского поселения «Борзинское». Предоставляются сведения по принятым и уволенным военнообязанным работникам, сведения об изменениях в семейном составе.  В феврале 2015 года  проводилась проверка состояния воинского учета и бронирования военнообязанных администрации городского поселения «Борзинское» с оценкой «хорошо».</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Каждый год на 01 января составляется и утверждается руководителем график отпусков муниципальных служащих. В 2015 году издано 188 распоряжений по предоставлению отпусков и направлению работников в командировку. При направлении работников в командировку выписываются командировочные удостоверения с указанием  организации, цели и срока командировки.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администрации создана комиссия по подсчету и установлению надбавки к должностному окладу  муниципальным служащим  за выслугу лет на муниципальной службе. Ведется учет общего и муниципального стажа  муниципальных служащих. За 12 месяцев 2015 года подсчитаны и установлены надбавки за стаж 6 муниципальным служащим.</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Главным специалистом ведется учет протоколов по листкам нетрудоспособности. В 2015 году составлено 33протокола по листкам нетрудоспособности на 20 человек.</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2015 году  проведена аттестация 12 муниципальных служащих. В 2015 году присвоены очередные классные чины 18 муниципальным служащим. Сведения о присвоении классных чинов внесены  в трудовые книжки муниципальных служащих.</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рамках основной деятельности издано 494 распоряжения по основной деятельности.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соответствии с Положением о  денежном содержании муниципальных служащих органов местного самоуправления городского поселения «Борзинское» в администрации предусмотрена выплата денежного поощрения к должностному окладу муниципальных служащих и компенсационные выплаты на санаторно-курортное лечение один раз в 2 года. В соответствии  с трудовыми договорами предусмотрена премия (за счет средств учреждения) директорам муниципальных бюджетных учреждений. С руководителями муниципальных бюджетных организаций заключены трудовые договоры.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2015 году в подразделение Госкомстата предоставлены   сведения  по форме 1-МС: о составе работников по полу, возрасту, стажу муниципальной службы, образованию, сведения по форме 2-МС: о дополнительном профессиональном образовании (форма 2-МС) и ежеквартальные отчеты по форме № П-4 (НЗ): о неполной занятости и движении работников. Оформляется и передается в Пенсионный фонд по Борзинскому району пакет документов, необходимый для оформления муниципальных служащих на пенсию. За 2015 год издано 5 распоряжений о назначении пенсии за выслугу лет 5 муниципальным служащим.</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заявлению муниципальных служащих главный специалист выдает копии документов и справки с места работы.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отделе организационно-правовой и кадровой работы администрации отлажена работа по взаимозаменяемости специалистов на случай невозможности исполнять работником своих служебных обязанностей в связи с уходом в отпуск, временной нетрудоспособности или поездки в командировку. За 12 месяцев 2015 года составлено 27 протоколов в отношении нарушителей ЗЗК № 198 «Об административных правонарушениях».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Работа специалиста по связям с общественностью за отчетный период заключалась: в сборе и подготовке для публикации в СМИ материалов, освещающих деятельность администрации и способствующих формированию ее положительного имиджа; подготовке поздравительных текстов для руководителей по случаю профессиональных праздников и памятных дат; размещении нормативно-правовых актов в печатных изданиях; размещении материалов на официальном сайте. За период с 1 января по  31 декабря 2015 года в газете «Даурская новь» были опубликованы следующие материалы: № 2-3 от 16.01.15 «Поздравляйте друг друга красиво!»; № 4 от 20.01.15 «Хоккей на валенках и самокатах»; № 5 от 05.01.15 «Куда пойдет автобус?»; «Юные по возрасту воины по духу»; № 6 от 06.01.15 «Сколько защитим - столько и получим», «Капитальный ремонт»; № 7-8 от 30.01.15 «Тепло, удобно, весело!»; «Шахматы - игра стратегов»; № 9 от 03.02.15 «Капитальный ремонт»; № 10 от 06.02.15 «Капитальный ремонт»; № 13-14 от 17.02.15 Обращение к жителям города (мемориал); № 25 от 24.03.15 «Комиссия по ЖКХ рекомендовала выбрать способ управления»; № 26 от 27.03.15 «Восстановим мемориал»; «Под флагом проекта «Спорт для всех», «Кубок турнира остался дома»,  «Спартакиада стала интересной», «Дебют конькобежцев»; № 27 от 31.03.15 «Пусть у мечты появятся крылья»; № 28 от 03.04.15 «Восстановим мемориал»; № 29 от 07.04.15 «Каждый момент, как подарок», «Уроки давал чемпион мира»; № 30 от 10.04.15 «Восстановим мемориал»; «Сражались теннисисты», </w:t>
      </w:r>
      <w:r>
        <w:rPr>
          <w:rFonts w:ascii="Arial" w:hAnsi="Arial" w:cs="Arial"/>
          <w:color w:val="666666"/>
          <w:sz w:val="18"/>
          <w:szCs w:val="18"/>
        </w:rPr>
        <w:lastRenderedPageBreak/>
        <w:t>«Уличная версия баскетбола»; № 32 от 17.04.15 «Восстановим мемориал»;      № 33-34 от 21.04.15 «Восстановим мемориал»; «Белый чемодан»; № 35 от 24.04.15 «Восстановим мемориал», «Разведка боем», «Была б мишень»; № 36 от 28.04.15 «Путь на чемпионат мира открыт»;  № 39 от 12.05.15  «У обновленного мемориала»; № 40 от 15.05.15 «Украшали город к празднику»; № 41 от 19.05.15  «Сила русских богатырей»; № 43 от 26.05.15 «В футбол играют настоящие девчонки»; № 44 от 29.05.15 «Жаркая пора для коммунальщиков»; «Загораются новые звезды»; № 45 от 02.06.15 «Городской мемориал восстановлен»; № 46 от 05.06.15 «Наша граница- под зорким оком»; № 47 от 11.06.15 «Чтобы город стал доступным»; «Добровольцы вперед!»; № 48 от 16.06.15 «На стадион возвращаются спортсмены»; № 49 от 19.06.15 «И в песне, и в сердце – единственный город»; № 50 от 23.06.15 «Учимся ремонтировать дороги»; № 51 от 26.06.15 «Что с нами происходит, люди?», «Оказываем себе «медвежью» услугу»; № 52 от 30.06.15 «У нас будет настоящее поле!»; № 53 от 03.07.15 «Подготовка к зиме: просили 11 млн. получили один»; № 54 от 07.07.15 «Самый острый вопрос- подготовка к зиме»; № 55 от 10.07.15 «Шахматный дебют Александра Сатонина»; № 56 от 14.07.15 «С годом рождения, Базар-Садо!»; № 57 от 17.07.15 «Подарите ребенку радость»; № 58 от 21.07.15 «Депутат Госдумы Сергей Тен: «Строительство бассейна необходимо завершить»; № 59 от 24.07.15 «Осваиваем технологии укладки»; № 60 от 28.07.15  «Вот как надо отдыхать!»; №  61 от 31.07.15 «Пусть крепнет воинское братство»; № 63 от 07.08.15 «На линии огня»; № 64 от 11.08.15 «Полны азарта и готовности побеждать», «Лучше нашего двора не видала детвора»; № 65 от 14.08.15 «Их миллионы - безвинно погибших»; № 66 от 18.08.15 «Сделать этот мир лучше», «Платить не будем, но ремонт сделайте!», «Новый избирком сформирован»; № 82 от 13.10.15 «За боевые операции»; № 83  от 16.10.15 «Футбол - игра для всех»; № 86 от 27.10.15 «Вам мат - в три хода!», «Сильна держава нашими сердцами»; № 86 от 03.11.15 «Куда перенести памятник?»;    № 87 от 30.10.15  «В зоне особого внимания»; № 90 от 10.11.15 «Мы покажем класс во всем!»; № 91 от 13.11.15 «Гаражный вопрос или Пора прощаться с ракушками»; № 92 от 17.11.15 «Служение долгу без корысти», «Талант, как драгоценность»; № 93 от 20.11.15 «Только  живи, пожалуйста. Только живи!»; № 95 от 27.11.15 «Главное - не опоздать!»;  № 97 от 04.12.15 «Открывают тому, кто стучится»; № 98 от 08.12.15 «Зима - не помеха», «На одном дыхании»; № 99 от 11.12.15 « Все возрасты игре покорны!», «Миронов слово сдержал»; № 100 от 15.12.15 « Пишем письма Деду Морозу!»; № 102 от 22.12.15 «Хрустальной нотки голоса»; № 103 от 25.12.15 «Мы не вправе забыть их подвиг»; № 104 от 29.12.15 «Дед Мороз вручил дипломы».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Материалы, опубликованные в газете «Борзя-Вести»: № 13 от 02.04.15 «Когда много эмоций и мало смысла»; Отчет главы городского поселения С.М.Бабушкина, № 15 от 16.04.15  Отчет врио руководителя администрации городского поселения А.В.Савватеева; № 19 от 14.05.15  «Некоторых исправит только вечность»; № 21 от 28.05.15 «Не срывайтесь на фальцет, господин редактор!», № 16 от 23.04.15 «На что повлияли поправки», № 50 от 17.12.15 «Плюсы и минусы предстоящей реформы».</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Всего за год опубликовано 89 материалов в СМИ разной направленности, размещено на сайте администрации городского поселения 89 информационных материалов, подготовленных пресс-службой. На официальном сайте администрации было размещено: решений и проектов Совета городского поселения «Борзинское» - 67; проектов решений - 15; постановлений и проектов постановлений администрации городского поселения - 173; информации по публичным слушаниям - 23; решений избирательной комиссии - 4; другой информации ( в том числе по конкурсам и аукционам, по субъектам малого и среднего предпринимательства, по доходам муниципальных служащих, мероприятиям ГО и ЧС, изменениям в Генеральный план ) – 30; информационных сообщений (объявлений, разъяснений) – 16.</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Цели и задачи на предстоящий период</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Основными целями деятельности администрации городского поселения «Борзинское» на 2016 год являются: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обеспечение устойчивого социально-экономического развития городского поселения;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совершенствование системы предоставления муниципальных услуг;</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создание условий для обеспечения качества жизни населения;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мобилизация финансовых и материальных средств, принадлежащих городу на решение проблем его жителей;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поддержка предприятий жилищно-коммунального хозяйства городского поселения;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проведение капитального ремонта жилого фонда;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благоустройство дворовых территорий;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осуществление мероприятий по экологическому воспитанию населения городского поселения;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создание условий для организации досуга и обеспечение жителей поселения услугами организаций культуры, а также развитие физической культуры и массового спорта, особенно среди молодежи;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обеспечение развития социальной инфраструктуры;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обеспечение выполнения первичных мер пожарной безопасности на территории городского поселения.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Для достижения поставленных целей в предстоящем периоде необходимо решить следующие задачи: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обеспечение исполнения утвержденных показателей бюджета;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активизация работы по эффективному использованию и управлению муниципальной собственностью, в том числе путём увеличения доходного потенциала за счет интенсивного вовлечения объектов муниципальной собственности в экономические отношения;</w:t>
      </w:r>
    </w:p>
    <w:p w:rsidR="0010394C" w:rsidRDefault="0010394C" w:rsidP="0010394C">
      <w:pPr>
        <w:pStyle w:val="conspluscel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развитие социальной инфраструктуры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реализация мероприятий по модернизации коммунальной инфраструктуры в сфере электро-, тепло-, водоснабжения, водоотведения;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организация и осуществление контроля за эксплуатационным состоянием автодорог;</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выполнение работ по содержанию и ремонту автодорог, технических средств организации и регулирования дорожного движения;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осуществление контроля за проведением капитального ремонта жилого фонда;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реализация мероприятий по социальной поддержке жителей городского поселения;</w:t>
      </w:r>
    </w:p>
    <w:p w:rsidR="0010394C" w:rsidRDefault="0010394C" w:rsidP="0010394C">
      <w:pPr>
        <w:pStyle w:val="conspluscel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проведение профилактической работы среди населения города по сохранению жилого фонда, наведению чистоты, порядка и благоустройства.</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Известно, что реализация задуманных планов напрямую зависит от финансовой обеспеченности, поэтому приоритетными направлениями в работе администрации городского поселения в 2016 году  станут:</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привлечение дополнительных доходов в бюджет поселения;</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привлечение дополнительных средств, путем обеспечения участия поселения в региональных и федеральных программах;</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принятие мер по оптимизации бюджетных расходов;</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повышение эффективности использования муниципального имущества.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Выражаю благодарность за работу и взаимопонимание депутатам Совета городского поселения «Борзинское».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Большое спасибо всем руководителям предприятий, организаций, предпринимателям, активным, неравнодушным жителям за участие в жизни города, в благоустройстве, в озеленении городских территорий, решении проблемных вопросов и приоритетных задач.</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Положительного эффекта можно добиться в том случае, если власть слышит людей, а люди знают, что происходит в городе, что происходит в органах власти. Регулярные контакты с населением позволяют не только выявлять причины проблем, но и предупреждать возникновение новых.</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живет и  работает в городе, будет направлена на решение одной задачи — сделать город лучше.</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ВРИО руководителя администрации</w:t>
      </w:r>
    </w:p>
    <w:p w:rsidR="0010394C" w:rsidRDefault="0010394C" w:rsidP="0010394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городского поселения «Борзинское»                                           А.В.Савватеев </w:t>
      </w:r>
    </w:p>
    <w:p w:rsidR="00E4206A" w:rsidRDefault="0010394C">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81"/>
    <w:rsid w:val="0010394C"/>
    <w:rsid w:val="005418C5"/>
    <w:rsid w:val="00973338"/>
    <w:rsid w:val="00BE0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94C"/>
    <w:rPr>
      <w:b/>
      <w:bCs/>
    </w:rPr>
  </w:style>
  <w:style w:type="paragraph" w:customStyle="1" w:styleId="consplustitle">
    <w:name w:val="consplustitle"/>
    <w:basedOn w:val="a"/>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394C"/>
    <w:rPr>
      <w:i/>
      <w:iCs/>
    </w:rPr>
  </w:style>
  <w:style w:type="paragraph" w:customStyle="1" w:styleId="11">
    <w:name w:val="11"/>
    <w:basedOn w:val="a"/>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94C"/>
    <w:rPr>
      <w:b/>
      <w:bCs/>
    </w:rPr>
  </w:style>
  <w:style w:type="paragraph" w:customStyle="1" w:styleId="consplustitle">
    <w:name w:val="consplustitle"/>
    <w:basedOn w:val="a"/>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394C"/>
    <w:rPr>
      <w:i/>
      <w:iCs/>
    </w:rPr>
  </w:style>
  <w:style w:type="paragraph" w:customStyle="1" w:styleId="11">
    <w:name w:val="11"/>
    <w:basedOn w:val="a"/>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103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9019</Words>
  <Characters>51414</Characters>
  <Application>Microsoft Office Word</Application>
  <DocSecurity>0</DocSecurity>
  <Lines>428</Lines>
  <Paragraphs>120</Paragraphs>
  <ScaleCrop>false</ScaleCrop>
  <Company/>
  <LinksUpToDate>false</LinksUpToDate>
  <CharactersWithSpaces>60313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2016-09-30T04:07:00Z</dcterms:created>
  <dcterms:modified xsi:type="dcterms:W3CDTF">2016-09-30T04:07:00Z</dcterms:modified>
</cp:coreProperties>
</file>