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C60EC1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5936A4" w:rsidRPr="00691662" w:rsidRDefault="005936A4" w:rsidP="00B50703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F736E">
        <w:rPr>
          <w:szCs w:val="28"/>
        </w:rPr>
        <w:t>26</w:t>
      </w:r>
      <w:r w:rsidRPr="00691662">
        <w:rPr>
          <w:szCs w:val="28"/>
        </w:rPr>
        <w:t xml:space="preserve">» </w:t>
      </w:r>
      <w:r w:rsidR="000F736E">
        <w:rPr>
          <w:szCs w:val="28"/>
        </w:rPr>
        <w:t>октября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DC3697">
        <w:rPr>
          <w:szCs w:val="28"/>
        </w:rPr>
        <w:t>6</w:t>
      </w:r>
      <w:r w:rsidRPr="00691662">
        <w:rPr>
          <w:szCs w:val="28"/>
        </w:rPr>
        <w:t xml:space="preserve">г.                                                                  № </w:t>
      </w:r>
      <w:r w:rsidR="000F736E">
        <w:rPr>
          <w:szCs w:val="28"/>
        </w:rPr>
        <w:t>1041</w:t>
      </w: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526DBF" w:rsidRDefault="00526DBF" w:rsidP="00691662">
      <w:pPr>
        <w:rPr>
          <w:b/>
          <w:bCs/>
          <w:szCs w:val="28"/>
        </w:rPr>
      </w:pPr>
    </w:p>
    <w:p w:rsidR="002572F8" w:rsidRDefault="00FF2512" w:rsidP="00691662">
      <w:pPr>
        <w:rPr>
          <w:szCs w:val="28"/>
        </w:rPr>
      </w:pPr>
      <w:r w:rsidRPr="00FF2512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526DBF" w:rsidRPr="00526DBF">
        <w:rPr>
          <w:b/>
          <w:bCs/>
          <w:szCs w:val="28"/>
        </w:rPr>
        <w:t>Предоставление разрешения на ввод объекта в эксплуатацию</w:t>
      </w:r>
      <w:r w:rsidRPr="00FF2512">
        <w:rPr>
          <w:b/>
          <w:bCs/>
          <w:szCs w:val="28"/>
        </w:rPr>
        <w:t>» в новой редакции</w:t>
      </w:r>
    </w:p>
    <w:p w:rsidR="007E1DE1" w:rsidRPr="00691662" w:rsidRDefault="007E1DE1" w:rsidP="00691662">
      <w:pPr>
        <w:rPr>
          <w:szCs w:val="28"/>
        </w:rPr>
      </w:pPr>
    </w:p>
    <w:p w:rsidR="007E1DE1" w:rsidRP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703" w:rsidRPr="00B50703">
        <w:rPr>
          <w:szCs w:val="28"/>
        </w:rPr>
        <w:t xml:space="preserve">статьей </w:t>
      </w:r>
      <w:r w:rsidR="00526DBF">
        <w:rPr>
          <w:szCs w:val="28"/>
        </w:rPr>
        <w:t>8</w:t>
      </w:r>
      <w:r w:rsidR="00771704">
        <w:rPr>
          <w:szCs w:val="28"/>
        </w:rPr>
        <w:t xml:space="preserve"> Градостроительного кодекса РФ </w:t>
      </w:r>
      <w:r w:rsidR="00771704" w:rsidRPr="00771704">
        <w:rPr>
          <w:szCs w:val="28"/>
        </w:rPr>
        <w:t>от 29.12.2004 N 190-ФЗ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DE48EA" w:rsidRPr="00DE48EA">
        <w:rPr>
          <w:szCs w:val="28"/>
        </w:rPr>
        <w:t>Постановлением Правительства РФ от 30.04.2014 N 403 "Об исчерпывающем перечне</w:t>
      </w:r>
      <w:proofErr w:type="gramEnd"/>
      <w:r w:rsidR="00DE48EA" w:rsidRPr="00DE48EA">
        <w:rPr>
          <w:szCs w:val="28"/>
        </w:rPr>
        <w:t xml:space="preserve"> процедур в сфере жилищного строительства", </w:t>
      </w:r>
      <w:r w:rsidR="00771704">
        <w:rPr>
          <w:szCs w:val="28"/>
        </w:rPr>
        <w:t>п</w:t>
      </w:r>
      <w:r w:rsidRPr="00FF2512">
        <w:rPr>
          <w:szCs w:val="28"/>
        </w:rPr>
        <w:t xml:space="preserve">остановлением администрации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постановляет:</w:t>
      </w: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 «</w:t>
      </w:r>
      <w:r w:rsidR="00526DBF" w:rsidRPr="00526DBF">
        <w:rPr>
          <w:bCs/>
          <w:szCs w:val="28"/>
        </w:rPr>
        <w:t>Предоставление разрешения на ввод объекта в эксплуатацию</w:t>
      </w:r>
      <w:r w:rsidRPr="00FF2512">
        <w:rPr>
          <w:bCs/>
          <w:szCs w:val="28"/>
        </w:rPr>
        <w:t>» в новой редакции.</w:t>
      </w:r>
    </w:p>
    <w:p w:rsidR="00FF2512" w:rsidRPr="00FF2512" w:rsidRDefault="00FF2512" w:rsidP="002E034A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2E034A">
        <w:rPr>
          <w:bCs/>
          <w:szCs w:val="28"/>
        </w:rPr>
        <w:t>999  от 10</w:t>
      </w:r>
      <w:r w:rsidRPr="00FF2512">
        <w:rPr>
          <w:bCs/>
          <w:szCs w:val="28"/>
        </w:rPr>
        <w:t xml:space="preserve"> </w:t>
      </w:r>
      <w:r w:rsidR="002E034A">
        <w:rPr>
          <w:bCs/>
          <w:szCs w:val="28"/>
        </w:rPr>
        <w:t>декабря</w:t>
      </w:r>
      <w:r w:rsidRPr="00FF2512">
        <w:rPr>
          <w:bCs/>
          <w:szCs w:val="28"/>
        </w:rPr>
        <w:t xml:space="preserve"> 201</w:t>
      </w:r>
      <w:r w:rsidR="00526DBF">
        <w:rPr>
          <w:bCs/>
          <w:szCs w:val="28"/>
        </w:rPr>
        <w:t>5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2E034A">
        <w:rPr>
          <w:bCs/>
          <w:szCs w:val="28"/>
        </w:rPr>
        <w:t>Выдача</w:t>
      </w:r>
      <w:r w:rsidR="00526DBF" w:rsidRPr="00526DBF">
        <w:rPr>
          <w:bCs/>
          <w:szCs w:val="28"/>
        </w:rPr>
        <w:t xml:space="preserve"> разрешени</w:t>
      </w:r>
      <w:r w:rsidR="002E034A">
        <w:rPr>
          <w:bCs/>
          <w:szCs w:val="28"/>
        </w:rPr>
        <w:t>й</w:t>
      </w:r>
      <w:r w:rsidR="00526DBF" w:rsidRPr="00526DBF">
        <w:rPr>
          <w:bCs/>
          <w:szCs w:val="28"/>
        </w:rPr>
        <w:t xml:space="preserve"> на ввод объект</w:t>
      </w:r>
      <w:r w:rsidR="002E034A">
        <w:rPr>
          <w:bCs/>
          <w:szCs w:val="28"/>
        </w:rPr>
        <w:t>ов капитального строительства</w:t>
      </w:r>
      <w:r w:rsidR="00526DBF" w:rsidRPr="00526DBF">
        <w:rPr>
          <w:bCs/>
          <w:szCs w:val="28"/>
        </w:rPr>
        <w:t xml:space="preserve"> в эксплуатацию</w:t>
      </w:r>
      <w:r w:rsidR="00771704" w:rsidRPr="00771704">
        <w:rPr>
          <w:bCs/>
          <w:szCs w:val="28"/>
        </w:rPr>
        <w:t>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2E034A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3. Настоящее постановление вступает в силу </w:t>
      </w:r>
      <w:r w:rsidR="002E034A">
        <w:rPr>
          <w:bCs/>
          <w:szCs w:val="28"/>
        </w:rPr>
        <w:t>с момента</w:t>
      </w:r>
      <w:r w:rsidRPr="00FF2512">
        <w:rPr>
          <w:bCs/>
          <w:szCs w:val="28"/>
        </w:rPr>
        <w:t xml:space="preserve"> его официального опубликования (обнародования)</w:t>
      </w:r>
      <w:r w:rsidR="002E034A" w:rsidRPr="002E034A">
        <w:t xml:space="preserve"> </w:t>
      </w:r>
      <w:r w:rsidR="002E034A" w:rsidRPr="002E034A">
        <w:rPr>
          <w:bCs/>
          <w:szCs w:val="28"/>
        </w:rPr>
        <w:t>на официальном сайте</w:t>
      </w:r>
      <w:r w:rsidR="002E034A">
        <w:rPr>
          <w:bCs/>
          <w:szCs w:val="28"/>
        </w:rPr>
        <w:t xml:space="preserve"> администрации городского поселения «Борзинское»</w:t>
      </w:r>
      <w:r w:rsidRPr="00FF2512">
        <w:rPr>
          <w:bCs/>
          <w:szCs w:val="28"/>
        </w:rPr>
        <w:t>.</w:t>
      </w:r>
    </w:p>
    <w:p w:rsidR="00FF2512" w:rsidRPr="00FF2512" w:rsidRDefault="00FF2512" w:rsidP="00FF2512">
      <w:pPr>
        <w:jc w:val="both"/>
        <w:rPr>
          <w:bCs/>
          <w:szCs w:val="28"/>
        </w:rPr>
      </w:pPr>
    </w:p>
    <w:p w:rsidR="00B50703" w:rsidRDefault="00B50703" w:rsidP="008412D7">
      <w:pPr>
        <w:jc w:val="both"/>
        <w:rPr>
          <w:szCs w:val="28"/>
        </w:rPr>
      </w:pPr>
    </w:p>
    <w:p w:rsidR="00CD1019" w:rsidRPr="00691662" w:rsidRDefault="00CD1019" w:rsidP="008412D7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C23207" w:rsidRPr="00691662" w:rsidRDefault="002E034A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</w:t>
      </w:r>
      <w:r>
        <w:rPr>
          <w:szCs w:val="28"/>
        </w:rPr>
        <w:t>»                               Н.Н. Яковлев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left="5500"/>
        <w:jc w:val="right"/>
        <w:outlineLvl w:val="0"/>
        <w:rPr>
          <w:szCs w:val="28"/>
        </w:rPr>
      </w:pP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Pr="00C43BB1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C60EC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DC3697" w:rsidRDefault="00DC3697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DC3697" w:rsidRPr="0079717D" w:rsidRDefault="00DC3697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7E65FB">
                    <w:rPr>
                      <w:szCs w:val="28"/>
                    </w:rPr>
                    <w:t>1041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7E65FB">
                    <w:rPr>
                      <w:szCs w:val="28"/>
                    </w:rPr>
                    <w:t>26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7E65FB">
                    <w:rPr>
                      <w:szCs w:val="28"/>
                    </w:rPr>
                    <w:t>октября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16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Административный регламент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526DBF">
        <w:rPr>
          <w:b/>
          <w:szCs w:val="28"/>
        </w:rPr>
        <w:t>предоставления муниципальной услуги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«Предоставление разрешения на ввод объекта в эксплуатацию»</w:t>
      </w:r>
    </w:p>
    <w:bookmarkEnd w:id="1"/>
    <w:bookmarkEnd w:id="2"/>
    <w:bookmarkEnd w:id="3"/>
    <w:bookmarkEnd w:id="4"/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keepNext/>
        <w:widowControl w:val="0"/>
        <w:numPr>
          <w:ilvl w:val="0"/>
          <w:numId w:val="19"/>
        </w:numPr>
        <w:tabs>
          <w:tab w:val="left" w:pos="400"/>
        </w:tabs>
        <w:ind w:left="0" w:firstLine="600"/>
        <w:jc w:val="center"/>
        <w:outlineLvl w:val="2"/>
        <w:rPr>
          <w:b/>
          <w:szCs w:val="28"/>
        </w:rPr>
      </w:pPr>
      <w:r w:rsidRPr="00526DBF">
        <w:rPr>
          <w:b/>
          <w:szCs w:val="28"/>
        </w:rPr>
        <w:t>Общие положения</w:t>
      </w:r>
    </w:p>
    <w:p w:rsidR="00526DBF" w:rsidRPr="00526DBF" w:rsidRDefault="00526DBF" w:rsidP="00526DBF">
      <w:pPr>
        <w:widowControl w:val="0"/>
        <w:rPr>
          <w:sz w:val="20"/>
          <w:szCs w:val="20"/>
        </w:rPr>
      </w:pP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proofErr w:type="gramStart"/>
      <w:r w:rsidRPr="00526DBF">
        <w:rPr>
          <w:b/>
          <w:szCs w:val="28"/>
        </w:rPr>
        <w:t>1.1.</w:t>
      </w:r>
      <w:r w:rsidRPr="00526DBF">
        <w:rPr>
          <w:color w:val="000000"/>
          <w:szCs w:val="28"/>
        </w:rPr>
        <w:t xml:space="preserve">Административный регламент оказания муниципальной услуги </w:t>
      </w:r>
      <w:r w:rsidR="003872AD" w:rsidRPr="003872AD">
        <w:rPr>
          <w:color w:val="000000"/>
          <w:szCs w:val="28"/>
        </w:rPr>
        <w:t>«Предоставление разрешения на ввод объекта в эксплуатацию»</w:t>
      </w:r>
      <w:r w:rsidRPr="00526DBF">
        <w:rPr>
          <w:szCs w:val="28"/>
        </w:rPr>
        <w:t>,</w:t>
      </w:r>
      <w:r w:rsidRPr="00526DBF">
        <w:rPr>
          <w:color w:val="000000"/>
          <w:szCs w:val="28"/>
        </w:rPr>
        <w:t xml:space="preserve"> предоставление которых отнесен</w:t>
      </w:r>
      <w:r w:rsidR="004641FA">
        <w:rPr>
          <w:color w:val="000000"/>
          <w:szCs w:val="28"/>
        </w:rPr>
        <w:t>о</w:t>
      </w:r>
      <w:r w:rsidRPr="00526DBF">
        <w:rPr>
          <w:color w:val="000000"/>
          <w:szCs w:val="28"/>
        </w:rPr>
        <w:t xml:space="preserve">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</w:t>
      </w:r>
      <w:proofErr w:type="gramEnd"/>
      <w:r w:rsidRPr="00526DBF">
        <w:rPr>
          <w:color w:val="000000"/>
          <w:szCs w:val="28"/>
        </w:rPr>
        <w:t xml:space="preserve"> услуги при осуществлении полномочий органом местного самоуправления по предоставлению разрешения на ввод объекта в эксплуатацию.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526DBF" w:rsidRPr="00526DBF" w:rsidRDefault="00526DBF" w:rsidP="00526DBF">
      <w:pPr>
        <w:widowControl w:val="0"/>
        <w:tabs>
          <w:tab w:val="left" w:pos="400"/>
          <w:tab w:val="left" w:pos="700"/>
        </w:tabs>
        <w:spacing w:line="235" w:lineRule="auto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1.2.Описание заявителей.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Заявителями на предоставление муниципальной услуги являются физические и юридические лица, в соответствии с Градостроительным кодексом </w:t>
      </w:r>
      <w:proofErr w:type="gramStart"/>
      <w:r w:rsidRPr="00526DBF">
        <w:rPr>
          <w:szCs w:val="28"/>
        </w:rPr>
        <w:t>РФ</w:t>
      </w:r>
      <w:proofErr w:type="gramEnd"/>
      <w:r w:rsidRPr="00526DBF">
        <w:rPr>
          <w:szCs w:val="28"/>
        </w:rPr>
        <w:t xml:space="preserve"> определяемые как застройщики (далее – заявитель).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526DBF">
        <w:rPr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526DBF">
        <w:rPr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lastRenderedPageBreak/>
        <w:t>1.3.   Порядок информирования о правилах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Информация о порядке предоставления муниципальной услуги представляется: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1.3.1. </w:t>
      </w:r>
      <w:proofErr w:type="gramStart"/>
      <w:r w:rsidRPr="00526DBF">
        <w:rPr>
          <w:bCs/>
          <w:szCs w:val="28"/>
        </w:rPr>
        <w:t xml:space="preserve">Посредством размещения в </w:t>
      </w:r>
      <w:r w:rsidRPr="00526DBF">
        <w:rPr>
          <w:color w:val="052635"/>
          <w:szCs w:val="28"/>
        </w:rPr>
        <w:t xml:space="preserve">информационно-телекоммуникационной </w:t>
      </w:r>
      <w:r w:rsidRPr="00526DBF">
        <w:rPr>
          <w:bCs/>
          <w:szCs w:val="28"/>
        </w:rPr>
        <w:t>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</w:t>
      </w:r>
      <w:proofErr w:type="gramEnd"/>
      <w:r w:rsidRPr="00526DBF">
        <w:rPr>
          <w:bCs/>
          <w:szCs w:val="28"/>
        </w:rPr>
        <w:t xml:space="preserve"> государственных и муниципальных услуг- http: //www.pgu.e-zab.ru </w:t>
      </w:r>
      <w:r w:rsidRPr="00526DBF">
        <w:rPr>
          <w:color w:val="052635"/>
          <w:szCs w:val="28"/>
        </w:rPr>
        <w:t>(далее – Портал)</w:t>
      </w:r>
      <w:r w:rsidR="00DE3E6F">
        <w:rPr>
          <w:color w:val="052635"/>
          <w:szCs w:val="28"/>
        </w:rPr>
        <w:t>,</w:t>
      </w:r>
      <w:r w:rsidR="00DE3E6F" w:rsidRPr="00DE3E6F">
        <w:t xml:space="preserve"> </w:t>
      </w:r>
      <w:r w:rsidR="00DE3E6F" w:rsidRPr="00DE3E6F">
        <w:rPr>
          <w:color w:val="052635"/>
          <w:szCs w:val="28"/>
        </w:rPr>
        <w:t>на официальном сайте Краевого государственного учреждения «Многофункциональный центр предоставления государственных и муниципальных услуг Забайкальского края» www.mfc-chita.ru.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1.3.2. По письменным обращениям.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Забайкальский край, г. Борзя, ул. Савватеевская № 23 </w:t>
      </w:r>
      <w:proofErr w:type="spellStart"/>
      <w:r w:rsidRPr="00526DBF">
        <w:rPr>
          <w:bCs/>
          <w:szCs w:val="28"/>
        </w:rPr>
        <w:t>каб</w:t>
      </w:r>
      <w:proofErr w:type="spellEnd"/>
      <w:r w:rsidRPr="00526DBF">
        <w:rPr>
          <w:bCs/>
          <w:szCs w:val="28"/>
        </w:rPr>
        <w:t xml:space="preserve"> 3</w:t>
      </w:r>
      <w:r w:rsidR="00DE3E6F">
        <w:rPr>
          <w:bCs/>
          <w:szCs w:val="28"/>
        </w:rPr>
        <w:t>1</w:t>
      </w:r>
      <w:r w:rsidRPr="00526DBF">
        <w:rPr>
          <w:bCs/>
          <w:szCs w:val="28"/>
        </w:rPr>
        <w:t>.</w:t>
      </w:r>
    </w:p>
    <w:p w:rsid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Адрес электронной почты для направления обращений: </w:t>
      </w:r>
      <w:hyperlink r:id="rId9" w:history="1">
        <w:r w:rsidR="00DE3E6F" w:rsidRPr="00590FC9">
          <w:rPr>
            <w:rStyle w:val="af3"/>
            <w:bCs/>
            <w:szCs w:val="28"/>
            <w:lang w:val="en-US"/>
          </w:rPr>
          <w:t>adm</w:t>
        </w:r>
        <w:r w:rsidR="00DE3E6F" w:rsidRPr="00590FC9">
          <w:rPr>
            <w:rStyle w:val="af3"/>
            <w:bCs/>
            <w:szCs w:val="28"/>
          </w:rPr>
          <w:t>-</w:t>
        </w:r>
        <w:r w:rsidR="00DE3E6F" w:rsidRPr="00590FC9">
          <w:rPr>
            <w:rStyle w:val="af3"/>
            <w:bCs/>
            <w:szCs w:val="28"/>
            <w:lang w:val="en-US"/>
          </w:rPr>
          <w:t>borzya</w:t>
        </w:r>
        <w:r w:rsidR="00DE3E6F" w:rsidRPr="00590FC9">
          <w:rPr>
            <w:rStyle w:val="af3"/>
            <w:bCs/>
            <w:szCs w:val="28"/>
          </w:rPr>
          <w:t>@</w:t>
        </w:r>
        <w:r w:rsidR="00DE3E6F" w:rsidRPr="00590FC9">
          <w:rPr>
            <w:rStyle w:val="af3"/>
            <w:bCs/>
            <w:szCs w:val="28"/>
            <w:lang w:val="en-US"/>
          </w:rPr>
          <w:t>mail</w:t>
        </w:r>
        <w:r w:rsidR="00DE3E6F" w:rsidRPr="00590FC9">
          <w:rPr>
            <w:rStyle w:val="af3"/>
            <w:bCs/>
            <w:szCs w:val="28"/>
          </w:rPr>
          <w:t>.</w:t>
        </w:r>
        <w:proofErr w:type="spellStart"/>
        <w:r w:rsidR="00DE3E6F" w:rsidRPr="00590FC9">
          <w:rPr>
            <w:rStyle w:val="af3"/>
            <w:bCs/>
            <w:szCs w:val="28"/>
            <w:lang w:val="en-US"/>
          </w:rPr>
          <w:t>ru</w:t>
        </w:r>
        <w:proofErr w:type="spellEnd"/>
      </w:hyperlink>
      <w:r w:rsidRPr="00526DBF">
        <w:rPr>
          <w:bCs/>
          <w:szCs w:val="28"/>
        </w:rPr>
        <w:t>.</w:t>
      </w:r>
    </w:p>
    <w:p w:rsidR="00DE3E6F" w:rsidRPr="00DE3E6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85.</w:t>
      </w:r>
    </w:p>
    <w:p w:rsidR="00DE3E6F" w:rsidRPr="00526DB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Посредством обращения по электронной почте: www.mfc-chita.ru, info@mfc-chita.ru.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Почтовые адреса, адреса электронной почты </w:t>
      </w:r>
      <w:proofErr w:type="gramStart"/>
      <w:r w:rsidRPr="00526DBF">
        <w:rPr>
          <w:bCs/>
          <w:szCs w:val="28"/>
        </w:rPr>
        <w:t>органов, предоставляющих муниципальную услугу размещаются</w:t>
      </w:r>
      <w:proofErr w:type="gramEnd"/>
      <w:r w:rsidRPr="00526DBF">
        <w:rPr>
          <w:bCs/>
          <w:szCs w:val="28"/>
        </w:rPr>
        <w:t xml:space="preserve"> на  официальном сайте.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1.3.3. Посредством телефонной связи.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Телефоны 30233 33583</w:t>
      </w:r>
      <w:r w:rsidR="00DE3E6F">
        <w:rPr>
          <w:bCs/>
          <w:szCs w:val="28"/>
        </w:rPr>
        <w:t>,</w:t>
      </w:r>
      <w:r w:rsidR="00DE3E6F" w:rsidRPr="00DE3E6F">
        <w:t xml:space="preserve"> </w:t>
      </w:r>
      <w:r w:rsidR="00DE3E6F" w:rsidRPr="00DE3E6F">
        <w:rPr>
          <w:bCs/>
          <w:szCs w:val="28"/>
        </w:rPr>
        <w:t>30233 3</w:t>
      </w:r>
      <w:r w:rsidR="00DE3E6F">
        <w:rPr>
          <w:bCs/>
          <w:szCs w:val="28"/>
        </w:rPr>
        <w:t>2028, 88002340175(единый номер)</w:t>
      </w:r>
      <w:r w:rsidRPr="00526DBF">
        <w:rPr>
          <w:bCs/>
          <w:szCs w:val="28"/>
        </w:rPr>
        <w:t>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 w:rsidR="00DE3E6F" w:rsidRPr="00DE3E6F">
        <w:t xml:space="preserve"> </w:t>
      </w:r>
      <w:r w:rsidR="00DE3E6F" w:rsidRPr="00DE3E6F">
        <w:rPr>
          <w:bCs/>
          <w:szCs w:val="28"/>
        </w:rPr>
        <w:t>и  КГАУ «МФЦ Забайкальского края»</w:t>
      </w:r>
      <w:r w:rsidRPr="00526DBF">
        <w:rPr>
          <w:bCs/>
          <w:szCs w:val="28"/>
        </w:rPr>
        <w:t>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(вторник, среда с 8.00 до 12.00, с 13.00 до 17.00).</w:t>
      </w:r>
    </w:p>
    <w:p w:rsid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lastRenderedPageBreak/>
        <w:t xml:space="preserve">Сведения о местонахождении органа, предоставляющего муниципальную услугу, размещаются на  его сайте. </w:t>
      </w:r>
    </w:p>
    <w:p w:rsidR="00DE3E6F" w:rsidRPr="00DE3E6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График работы КГАУ «МФЦ Забайкальского края»:</w:t>
      </w:r>
    </w:p>
    <w:p w:rsidR="00DE3E6F" w:rsidRPr="00DE3E6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Понедельник, среда, четверг, пятница: с 08:00 до 17:00 без перерыва;</w:t>
      </w:r>
    </w:p>
    <w:p w:rsidR="00DE3E6F" w:rsidRPr="00DE3E6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Вторник: с 08:00 до 20:00 без перерыва;</w:t>
      </w:r>
    </w:p>
    <w:p w:rsidR="00DE3E6F" w:rsidRPr="00526DB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Суббота: с 08:00 до 17:00, с перерывом на обед с 12:00 до 13:00;</w:t>
      </w:r>
      <w:r w:rsidRPr="00DE3E6F">
        <w:rPr>
          <w:bCs/>
          <w:szCs w:val="28"/>
        </w:rPr>
        <w:tab/>
      </w:r>
      <w:r w:rsidRPr="00DE3E6F">
        <w:rPr>
          <w:bCs/>
          <w:szCs w:val="28"/>
        </w:rPr>
        <w:tab/>
      </w:r>
      <w:r w:rsidRPr="00DE3E6F">
        <w:rPr>
          <w:bCs/>
          <w:szCs w:val="28"/>
        </w:rPr>
        <w:tab/>
        <w:t xml:space="preserve">   Выходной: воскресенье.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1.3.5. На информационных стендах по месту нахождения Исполнителя</w:t>
      </w:r>
      <w:r w:rsidR="00DE3E6F" w:rsidRPr="00DE3E6F">
        <w:t xml:space="preserve"> </w:t>
      </w:r>
      <w:r w:rsidR="00DE3E6F" w:rsidRPr="00DE3E6F">
        <w:rPr>
          <w:bCs/>
          <w:szCs w:val="28"/>
        </w:rPr>
        <w:t xml:space="preserve">и КГАУ «МФЦ Забайкальского края» </w:t>
      </w:r>
      <w:r w:rsidRPr="00526DBF">
        <w:rPr>
          <w:bCs/>
          <w:szCs w:val="28"/>
        </w:rPr>
        <w:t xml:space="preserve"> и на официальном сайте в информационно-телекоммуникационной сети «Интернет» размещается следующая информация: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образец заявления о предоставлении разрешения на ввод объекта в эксплуатацию  (приложение 2);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разрешения на ввод объекта в эксплуатацию</w:t>
      </w:r>
      <w:r w:rsidR="00DE3E6F" w:rsidRPr="00DE3E6F">
        <w:t xml:space="preserve"> </w:t>
      </w:r>
      <w:r w:rsidR="00DE3E6F" w:rsidRPr="00DE3E6F">
        <w:rPr>
          <w:bCs/>
          <w:szCs w:val="28"/>
        </w:rPr>
        <w:t>и КГАУ «МФЦ Забайкальского края»</w:t>
      </w:r>
      <w:r w:rsidRPr="00526DBF">
        <w:rPr>
          <w:bCs/>
          <w:szCs w:val="28"/>
        </w:rPr>
        <w:t>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1.3.7. Основными требованиями к информированию заявителей являются: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достоверность и полнота предоставляемой информации;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четкость изложения информации;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удобство и доступность получения информации;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оперативность предоставления информации.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выдавать разрешения на ввод объекта в эксплуатацию, обязаны предоставить следующую информацию: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порядке предоставления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сроках предоставления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lastRenderedPageBreak/>
        <w:t>сведения о местонахождении помещения, предназначенного для приема обращений и заявлений;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ходе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б)  При информировании по письменным обращениям ответ на обращение направляется по почте в адрес заявителя в срок, не превышающий 10 дней со дня регистрации такого обращения.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10 дней со дня регистрации обращения.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Информацию по вопросам предоставления муниципальной услуги, сведения о ходе предоставления услуги можно получить на  Портале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b/>
          <w:szCs w:val="28"/>
          <w:lang w:val="en-US"/>
        </w:rPr>
        <w:t>II</w:t>
      </w:r>
      <w:r w:rsidRPr="00526DBF">
        <w:rPr>
          <w:b/>
          <w:szCs w:val="28"/>
        </w:rPr>
        <w:t>. Стандарт предоставления муниципальной услуги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suppressAutoHyphens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2.1.Наименование муниципальной услуги – предоставление разрешения на ввод объекта в эксплуатацию.</w:t>
      </w:r>
    </w:p>
    <w:p w:rsidR="00526DBF" w:rsidRPr="00526DBF" w:rsidRDefault="00526DBF" w:rsidP="00526DBF">
      <w:pPr>
        <w:tabs>
          <w:tab w:val="left" w:pos="400"/>
        </w:tabs>
        <w:suppressAutoHyphens/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2.2.Наименование органа местного самоуправления, предоставляющего муниципальную услугу – администрация городского поселения «Борзинское» муниципального района «Борзинский район».</w:t>
      </w:r>
    </w:p>
    <w:p w:rsidR="00526DBF" w:rsidRPr="00526DBF" w:rsidRDefault="00526DBF" w:rsidP="00526DBF">
      <w:pPr>
        <w:tabs>
          <w:tab w:val="left" w:pos="400"/>
        </w:tabs>
        <w:suppressAutoHyphens/>
        <w:spacing w:line="235" w:lineRule="auto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2.3. Результат предоставления муниципальной услуги.</w:t>
      </w:r>
    </w:p>
    <w:p w:rsidR="00526DBF" w:rsidRPr="00526DBF" w:rsidRDefault="00526DBF" w:rsidP="00526DBF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526DBF">
        <w:rPr>
          <w:szCs w:val="28"/>
        </w:rPr>
        <w:t>2.3.1. Результатом предоставления муниципальной услуги является: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предоставление разрешения на ввод объекта в эксплуатацию;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мотивированный отказ в предоставлении разрешения на ввод объекта в эксплуатацию.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2.4. Срок предоставления муниципальной услуги.</w:t>
      </w:r>
    </w:p>
    <w:p w:rsidR="00526DBF" w:rsidRPr="00526DBF" w:rsidRDefault="00526DBF" w:rsidP="00526DBF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526DBF">
        <w:rPr>
          <w:szCs w:val="28"/>
        </w:rPr>
        <w:t>2.4.1. Срок предоставления услуги составляет 10 дней со дня регистрации обращения.</w:t>
      </w:r>
    </w:p>
    <w:p w:rsidR="00526DBF" w:rsidRPr="00526DBF" w:rsidRDefault="00526DBF" w:rsidP="00526DBF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526DBF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526DBF" w:rsidRPr="00526DBF" w:rsidRDefault="00526DBF" w:rsidP="00526DBF">
      <w:pPr>
        <w:tabs>
          <w:tab w:val="left" w:pos="400"/>
          <w:tab w:val="num" w:pos="840"/>
        </w:tabs>
        <w:suppressAutoHyphens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2.5. Правовые основания для предоставления муниципальной услуги.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Конституция Российской Федерации (принята всенародным голосованием 12.12.1993 г.);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Федеральный закон от 06.10.2003 №131-ФЗ «Об общих принципах </w:t>
      </w:r>
      <w:r w:rsidRPr="00526DBF">
        <w:rPr>
          <w:color w:val="000000"/>
          <w:szCs w:val="28"/>
        </w:rPr>
        <w:lastRenderedPageBreak/>
        <w:t>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Российской Федерации от 01.03.2013 г. № 175 «Об установлении документа, необходимого для получения разрешения на ввод объекта в эксплуатацию»</w:t>
      </w:r>
      <w:r w:rsidRPr="00526DBF">
        <w:rPr>
          <w:sz w:val="20"/>
          <w:szCs w:val="20"/>
        </w:rPr>
        <w:t xml:space="preserve"> («</w:t>
      </w:r>
      <w:r w:rsidRPr="00526DBF">
        <w:rPr>
          <w:color w:val="000000"/>
          <w:szCs w:val="28"/>
        </w:rPr>
        <w:t xml:space="preserve">Собрание законодательства Российской Федерации», 04.03. 2013 г. N 9 ст. 968, опубликовано на "Официальном </w:t>
      </w:r>
      <w:proofErr w:type="gramStart"/>
      <w:r w:rsidRPr="00526DBF">
        <w:rPr>
          <w:color w:val="000000"/>
          <w:szCs w:val="28"/>
        </w:rPr>
        <w:lastRenderedPageBreak/>
        <w:t>интернет-портале</w:t>
      </w:r>
      <w:proofErr w:type="gramEnd"/>
      <w:r w:rsidRPr="00526DBF">
        <w:rPr>
          <w:color w:val="000000"/>
          <w:szCs w:val="28"/>
        </w:rPr>
        <w:t xml:space="preserve"> правовой информации" (www.pravo.gov.ru) 7 марта 2013 г.);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приказ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526DBF">
        <w:rPr>
          <w:color w:val="000000"/>
          <w:szCs w:val="28"/>
        </w:rPr>
        <w:t>пр</w:t>
      </w:r>
      <w:proofErr w:type="spellEnd"/>
      <w:proofErr w:type="gramEnd"/>
      <w:r w:rsidRPr="00526DBF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 (опубликовано на Официальном интернет-портале правовой информации http://www.pravo.gov.ru - 08.05.2015);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Устав городского поселения «Борзинское», принятый решением Совета городского поселения «Борзинское» от  18.05.2011 г № 304;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иные нормативные правовые акты Российской Федерации, Забайкальского края и муниципальные правовые акты.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2.6. Перечень документов, необходимых для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2.6.1. заявление о предоставлении разрешения на ввод объекта в эксплуатацию по форме согласно приложению 2 к настоящему административному регламенту (далее – Заявление);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 xml:space="preserve">Заявление о выдаче разрешения на строительство может быть подано </w:t>
      </w:r>
      <w:proofErr w:type="gramStart"/>
      <w:r w:rsidRPr="00526DBF">
        <w:rPr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526DBF">
        <w:rPr>
          <w:szCs w:val="28"/>
        </w:rPr>
        <w:t xml:space="preserve"> и Исполнителем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26DBF">
        <w:rPr>
          <w:szCs w:val="28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526DBF">
        <w:rPr>
          <w:szCs w:val="28"/>
        </w:rPr>
        <w:t xml:space="preserve">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 xml:space="preserve">        2.6.2.</w:t>
      </w:r>
      <w:r w:rsidRPr="00526DBF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2.6.3. правоустанавливающие документы на земельный участок;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lastRenderedPageBreak/>
        <w:t>2.6.4.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2.6.5. разрешение на строительство;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2.6.6.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2.6.7.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526DBF">
        <w:rPr>
          <w:szCs w:val="28"/>
        </w:rPr>
        <w:t>2.6.8. 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526DBF">
        <w:rPr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2.6.9.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2.6.10.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526DBF">
        <w:rPr>
          <w:szCs w:val="28"/>
        </w:rPr>
        <w:t>2.6.11.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настоящего Кодекса;</w:t>
      </w:r>
      <w:proofErr w:type="gramEnd"/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 xml:space="preserve">2.6.12. документ, подтверждающий заключение </w:t>
      </w:r>
      <w:proofErr w:type="gramStart"/>
      <w:r w:rsidRPr="00526DBF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26DBF">
        <w:rPr>
          <w:szCs w:val="28"/>
        </w:rPr>
        <w:t xml:space="preserve"> за </w:t>
      </w:r>
      <w:r w:rsidRPr="00526DBF">
        <w:rPr>
          <w:szCs w:val="28"/>
        </w:rPr>
        <w:lastRenderedPageBreak/>
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526DBF">
        <w:rPr>
          <w:szCs w:val="28"/>
        </w:rPr>
        <w:t>2.6.13.</w:t>
      </w:r>
      <w:r w:rsidRPr="00526DBF">
        <w:rPr>
          <w:sz w:val="20"/>
          <w:szCs w:val="20"/>
        </w:rPr>
        <w:t xml:space="preserve"> </w:t>
      </w:r>
      <w:r w:rsidRPr="00526DBF">
        <w:rPr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 xml:space="preserve">2.6.14. технический план, подготовленный в соответствии с требованиями статьи 41 Федерального закона "О государственном кадастре недвижимости". 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526DBF">
        <w:rPr>
          <w:szCs w:val="28"/>
        </w:rPr>
        <w:t>2.6.13.Указанные в пунктах 2.6.8. и 2.6.11.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</w:t>
      </w:r>
      <w:proofErr w:type="gramEnd"/>
      <w:r w:rsidRPr="00526DBF">
        <w:rPr>
          <w:szCs w:val="28"/>
        </w:rPr>
        <w:t xml:space="preserve">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2.6.14. Документы (их копии или сведения, содержащиеся в них), указанные в пунктах 2.6.3.,2.6.4.,2.6.5. и 2.6.11.,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 xml:space="preserve">2.6.15. Документы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2.6.16. Правительством Российской Федерации могут устанавливаться помимо предусмотренных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lastRenderedPageBreak/>
        <w:t>2.6.17.По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bookmarkStart w:id="5" w:name="p1677"/>
      <w:bookmarkStart w:id="6" w:name="p1679"/>
      <w:bookmarkStart w:id="7" w:name="p1683"/>
      <w:bookmarkStart w:id="8" w:name="p1685"/>
      <w:bookmarkStart w:id="9" w:name="p1692"/>
      <w:bookmarkStart w:id="10" w:name="p1694"/>
      <w:bookmarkStart w:id="11" w:name="p1696"/>
      <w:bookmarkStart w:id="12" w:name="p1697"/>
      <w:bookmarkStart w:id="13" w:name="p16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- заявление подписано ненадлежащим лицом;</w:t>
      </w:r>
    </w:p>
    <w:p w:rsidR="00526DBF" w:rsidRPr="00526DBF" w:rsidRDefault="00526DBF" w:rsidP="00526DBF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526DBF">
        <w:rPr>
          <w:szCs w:val="28"/>
        </w:rPr>
        <w:t>- текст заявления, адрес заявителя не поддаются прочтению.</w:t>
      </w:r>
    </w:p>
    <w:p w:rsidR="00526DBF" w:rsidRPr="00526DBF" w:rsidRDefault="00526DBF" w:rsidP="00526DBF">
      <w:pPr>
        <w:widowControl w:val="0"/>
        <w:tabs>
          <w:tab w:val="left" w:pos="400"/>
        </w:tabs>
        <w:jc w:val="both"/>
        <w:rPr>
          <w:b/>
          <w:szCs w:val="28"/>
        </w:rPr>
      </w:pPr>
      <w:r w:rsidRPr="00526DBF">
        <w:rPr>
          <w:b/>
          <w:szCs w:val="28"/>
        </w:rPr>
        <w:t>2.8. Перечень оснований для отказа в предоставлении муниципальной услуги.</w:t>
      </w:r>
    </w:p>
    <w:p w:rsidR="00526DBF" w:rsidRPr="00526DBF" w:rsidRDefault="00526DBF" w:rsidP="00526DBF">
      <w:pPr>
        <w:widowControl w:val="0"/>
        <w:tabs>
          <w:tab w:val="left" w:pos="400"/>
        </w:tabs>
        <w:jc w:val="both"/>
        <w:rPr>
          <w:szCs w:val="28"/>
        </w:rPr>
      </w:pPr>
      <w:r w:rsidRPr="00526DBF">
        <w:rPr>
          <w:szCs w:val="28"/>
        </w:rPr>
        <w:t>Основанием для отказа в предоставлении муниципальной услуги по выдаче разрешения на строительство является: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1) отсутствие документов, указанных в части 2.6. настоящего Регламента;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0"/>
          <w:szCs w:val="20"/>
        </w:rPr>
      </w:pPr>
      <w:r w:rsidRPr="00526DBF">
        <w:rPr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 xml:space="preserve">Основанием для отказа в выдаче разрешения на ввод объекта в эксплуатацию является также невыполнение застройщиком требований, предусмотренных частью 18 статьи 51 Градостроительного Кодекса РФ. </w:t>
      </w:r>
      <w:proofErr w:type="gramStart"/>
      <w:r w:rsidRPr="00526DBF">
        <w:rPr>
          <w:szCs w:val="28"/>
        </w:rPr>
        <w:t>В таком случае разрешение на ввод объекта в эксплуатацию выдается только после передачи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</w:t>
      </w:r>
      <w:proofErr w:type="gramEnd"/>
      <w:r w:rsidRPr="00526DBF">
        <w:rPr>
          <w:szCs w:val="28"/>
        </w:rPr>
        <w:t xml:space="preserve">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lastRenderedPageBreak/>
        <w:t>Неполучение (несвоевременное получение) документов, запрошенных в соответствии с частями 2.6.3.,2.6.4.,2.6.5. и 2.6.11., не может являться основанием для отказа в выдаче разрешения на ввод объекта в эксплуатацию.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2.9. Размер платы, взимаемой с заявителя при предоставлении муниципальной  услуги: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Предоставление муниципальной услуги по предоставлению разрешения на ввод объекта в эксплуатацию осуществляется без взимания платы.</w:t>
      </w:r>
    </w:p>
    <w:p w:rsidR="00526DBF" w:rsidRPr="00526DBF" w:rsidRDefault="00526DBF" w:rsidP="00526DBF">
      <w:pPr>
        <w:widowControl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- время ожидания при получении разрешения на ввод объекта в эксплуатацию не должно превышать 15 минут.</w:t>
      </w:r>
    </w:p>
    <w:p w:rsidR="00526DBF" w:rsidRPr="00526DBF" w:rsidRDefault="00526DBF" w:rsidP="00526DBF">
      <w:pPr>
        <w:widowControl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2.11. Срок и порядок регистрации запроса заявителя о предоставлении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2.11.2. 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</w:t>
      </w:r>
      <w:r w:rsidRPr="00526DBF">
        <w:rPr>
          <w:szCs w:val="28"/>
        </w:rPr>
        <w:lastRenderedPageBreak/>
        <w:t xml:space="preserve">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526DBF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526DBF">
        <w:rPr>
          <w:szCs w:val="28"/>
        </w:rPr>
        <w:t>бейджи</w:t>
      </w:r>
      <w:proofErr w:type="spellEnd"/>
      <w:r w:rsidRPr="00526DBF">
        <w:rPr>
          <w:szCs w:val="28"/>
        </w:rPr>
        <w:t>) с указанием фамилии, имени, отчества (последнее - при наличии) и должности либо таблички аналогичного содержания на рабочих местах.</w:t>
      </w:r>
      <w:proofErr w:type="gramEnd"/>
      <w:r w:rsidRPr="00526DBF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стульями и столами для оформления документов.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2.12.6. К информационным стендам должна быть обеспечена возможность свободного доступа граждан.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611D73" w:rsidRPr="00611D73">
        <w:t xml:space="preserve"> </w:t>
      </w:r>
      <w:r w:rsidR="00611D73" w:rsidRPr="00611D73">
        <w:rPr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Pr="00526DBF">
        <w:rPr>
          <w:sz w:val="20"/>
          <w:szCs w:val="20"/>
        </w:rPr>
        <w:t xml:space="preserve"> </w:t>
      </w:r>
      <w:r w:rsidRPr="00526DBF">
        <w:rPr>
          <w:szCs w:val="28"/>
        </w:rPr>
        <w:t>Здание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формирование межведомственных запросов в государственные органы, органы местного самоуправления и (или) подведомственные государственным </w:t>
      </w:r>
      <w:r w:rsidRPr="00526DBF">
        <w:rPr>
          <w:szCs w:val="28"/>
        </w:rPr>
        <w:lastRenderedPageBreak/>
        <w:t>органам и органам местного самоуправления организации, участвующие в предоставлении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ведение и хранение дела заявителя в электронной форме;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2.13.Показатели доступности и качества муниципальной услуги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Показателями доступности и качества муниципальной услуги являются: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открытость информации о муниципальной услуге;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своевременность предоставления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вежливость и корректность специалистов Исполнителя;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комфортность ожидания и получения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</w:t>
      </w:r>
      <w:r w:rsidR="000F4C79">
        <w:t xml:space="preserve">, </w:t>
      </w:r>
      <w:r w:rsidR="000F4C79" w:rsidRPr="000F4C79">
        <w:rPr>
          <w:szCs w:val="28"/>
        </w:rPr>
        <w:t>КГАУ «МФЦ Забайкальского края»</w:t>
      </w:r>
      <w:r w:rsidRPr="00526DBF">
        <w:rPr>
          <w:szCs w:val="28"/>
        </w:rPr>
        <w:t xml:space="preserve"> и Портале государственных и муниципальных услуг;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0F4C79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526DBF">
        <w:rPr>
          <w:szCs w:val="28"/>
        </w:rPr>
        <w:lastRenderedPageBreak/>
        <w:t>-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</w:t>
      </w:r>
      <w:r w:rsidR="000F4C79">
        <w:rPr>
          <w:szCs w:val="28"/>
        </w:rPr>
        <w:t>;</w:t>
      </w:r>
      <w:proofErr w:type="gramEnd"/>
    </w:p>
    <w:p w:rsidR="000F4C79" w:rsidRPr="000F4C79" w:rsidRDefault="000F4C79" w:rsidP="000F4C79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>
        <w:rPr>
          <w:szCs w:val="28"/>
        </w:rPr>
        <w:t xml:space="preserve">- </w:t>
      </w:r>
      <w:r w:rsidRPr="000F4C79">
        <w:rPr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526DBF" w:rsidRPr="00526DBF" w:rsidRDefault="000F4C79" w:rsidP="000F4C79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>
        <w:rPr>
          <w:szCs w:val="28"/>
        </w:rPr>
        <w:t xml:space="preserve">- </w:t>
      </w:r>
      <w:r w:rsidRPr="000F4C79">
        <w:rPr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 w:rsidR="00526DBF" w:rsidRPr="00526DBF">
        <w:rPr>
          <w:szCs w:val="28"/>
        </w:rPr>
        <w:t>.</w:t>
      </w: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</w:pPr>
      <w:r w:rsidRPr="00526DBF">
        <w:rPr>
          <w:szCs w:val="28"/>
        </w:rPr>
        <w:t>Особенности предоставления муниципальной услуги в электронной форме.</w:t>
      </w: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</w:pPr>
      <w:r w:rsidRPr="00526DBF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  <w:sectPr w:rsidR="00526DBF" w:rsidRPr="00526DBF" w:rsidSect="00DC3697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</w:pPr>
      <w:r w:rsidRPr="00526DBF">
        <w:rPr>
          <w:szCs w:val="28"/>
        </w:rPr>
        <w:lastRenderedPageBreak/>
        <w:t>Формы и виды обращений заявителя: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8"/>
        <w:gridCol w:w="992"/>
        <w:gridCol w:w="992"/>
        <w:gridCol w:w="1134"/>
        <w:gridCol w:w="3260"/>
        <w:gridCol w:w="1843"/>
      </w:tblGrid>
      <w:tr w:rsidR="00526DBF" w:rsidRPr="00526DBF" w:rsidTr="00DC3697">
        <w:trPr>
          <w:trHeight w:val="1710"/>
        </w:trPr>
        <w:tc>
          <w:tcPr>
            <w:tcW w:w="567" w:type="dxa"/>
            <w:vMerge w:val="restart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04" w:type="dxa"/>
            <w:vMerge w:val="restart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26DBF" w:rsidRPr="00526DBF" w:rsidTr="00DC3697">
        <w:trPr>
          <w:trHeight w:val="1420"/>
        </w:trPr>
        <w:tc>
          <w:tcPr>
            <w:tcW w:w="567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526DBF" w:rsidRPr="00526DBF" w:rsidTr="00DC3697">
        <w:trPr>
          <w:trHeight w:val="870"/>
        </w:trPr>
        <w:tc>
          <w:tcPr>
            <w:tcW w:w="567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526DBF" w:rsidRPr="00526DBF" w:rsidTr="00DC3697">
        <w:trPr>
          <w:trHeight w:val="1132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526DBF">
                <w:rPr>
                  <w:color w:val="008000"/>
                  <w:sz w:val="20"/>
                  <w:szCs w:val="20"/>
                </w:rPr>
                <w:t>2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простой ЭЦП 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526DBF">
              <w:rPr>
                <w:color w:val="000000"/>
                <w:sz w:val="20"/>
                <w:szCs w:val="20"/>
              </w:rPr>
              <w:t>завереннаяусиленной</w:t>
            </w:r>
            <w:proofErr w:type="spellEnd"/>
            <w:r w:rsidRPr="00526D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квалифицированной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526DBF" w:rsidRPr="00526DBF" w:rsidTr="00DC3697">
        <w:trPr>
          <w:trHeight w:val="556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526DBF" w:rsidRPr="00526DBF" w:rsidRDefault="00526DBF" w:rsidP="00526DB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526DBF">
              <w:rPr>
                <w:color w:val="000000"/>
                <w:sz w:val="20"/>
                <w:szCs w:val="20"/>
              </w:rPr>
              <w:t>завереннаяусиленной</w:t>
            </w:r>
            <w:proofErr w:type="spellEnd"/>
            <w:r w:rsidRPr="00526D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квалифицированной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526DBF">
              <w:rPr>
                <w:sz w:val="20"/>
                <w:szCs w:val="20"/>
              </w:rPr>
              <w:t>кап</w:t>
            </w:r>
            <w:proofErr w:type="gramStart"/>
            <w:r w:rsidRPr="00526DBF">
              <w:rPr>
                <w:sz w:val="20"/>
                <w:szCs w:val="20"/>
              </w:rPr>
              <w:t>.с</w:t>
            </w:r>
            <w:proofErr w:type="gramEnd"/>
            <w:r w:rsidRPr="00526DBF">
              <w:rPr>
                <w:sz w:val="20"/>
                <w:szCs w:val="20"/>
              </w:rPr>
              <w:t>троительства</w:t>
            </w:r>
            <w:proofErr w:type="spellEnd"/>
            <w:r w:rsidRPr="00526DBF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</w:t>
            </w:r>
            <w:r w:rsidRPr="00526DBF">
              <w:rPr>
                <w:sz w:val="20"/>
                <w:szCs w:val="20"/>
              </w:rPr>
              <w:lastRenderedPageBreak/>
              <w:t>реконструкции линейного объекта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lastRenderedPageBreak/>
              <w:t xml:space="preserve">Обязательно 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526DBF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526DBF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526DBF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526DBF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526DBF">
              <w:rPr>
                <w:color w:val="000000"/>
                <w:sz w:val="20"/>
                <w:szCs w:val="20"/>
              </w:rPr>
              <w:t>завереннаяусиленной</w:t>
            </w:r>
            <w:proofErr w:type="spellEnd"/>
            <w:r w:rsidRPr="00526D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квалифицированной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526DBF" w:rsidRPr="00526DBF" w:rsidTr="00DC3697">
        <w:trPr>
          <w:trHeight w:val="84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526DBF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526DBF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526DBF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526DBF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04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1418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технический план, подготовленный в соответствии с требованиями статьи 41 Федерального закона "О государственном кадастре недвижимости".</w:t>
            </w:r>
          </w:p>
        </w:tc>
        <w:tc>
          <w:tcPr>
            <w:tcW w:w="1418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526DBF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526DBF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526DBF" w:rsidRPr="00526DBF" w:rsidRDefault="00526DBF" w:rsidP="00526DBF">
      <w:pPr>
        <w:tabs>
          <w:tab w:val="left" w:pos="400"/>
          <w:tab w:val="left" w:pos="830"/>
        </w:tabs>
        <w:jc w:val="both"/>
        <w:rPr>
          <w:szCs w:val="28"/>
        </w:rPr>
        <w:sectPr w:rsidR="00526DBF" w:rsidRPr="00526DBF" w:rsidSect="00DC3697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272"/>
        </w:sectPr>
      </w:pPr>
    </w:p>
    <w:p w:rsidR="00526DBF" w:rsidRPr="00526DBF" w:rsidRDefault="00526DBF" w:rsidP="00526DBF">
      <w:pPr>
        <w:tabs>
          <w:tab w:val="left" w:pos="400"/>
          <w:tab w:val="left" w:pos="830"/>
        </w:tabs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  <w:lang w:val="en-US"/>
        </w:rPr>
        <w:t>III</w:t>
      </w:r>
      <w:r w:rsidRPr="00526DBF"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b/>
          <w:szCs w:val="28"/>
        </w:rPr>
        <w:t>3.1.</w:t>
      </w:r>
      <w:r w:rsidRPr="00526DBF">
        <w:rPr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прием и регистрация Заявления и документов, представленных заявителем (застройщиком);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проверка наличия документов, необходимых для принятия решения о предоставлении разрешения на ввод объекта в эксплуатацию;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на ввод объекта в эксплуатацию либо уведомления застройщика об отказе в его предоставлении;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предоставление разрешения на ввод объекта в эксплуатацию либо уведомления застройщика об отказе в его предоставлении.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b/>
          <w:color w:val="000000"/>
          <w:szCs w:val="28"/>
        </w:rPr>
        <w:t>3.2.</w:t>
      </w:r>
      <w:r w:rsidRPr="00526DBF">
        <w:rPr>
          <w:color w:val="000000"/>
          <w:szCs w:val="28"/>
        </w:rPr>
        <w:t xml:space="preserve"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разрешения на ввод объекта в эксплуатацию, по форме и с приложением документов в соответствии с настоящим регламентом. 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b/>
          <w:color w:val="000000"/>
          <w:szCs w:val="28"/>
        </w:rPr>
        <w:t>3.3.</w:t>
      </w:r>
      <w:r w:rsidRPr="00526DBF">
        <w:rPr>
          <w:color w:val="000000"/>
          <w:szCs w:val="28"/>
        </w:rPr>
        <w:t xml:space="preserve">При личном обращении заявителя уполномоченный специалист, ответственный за прием документов, </w:t>
      </w:r>
      <w:r w:rsidR="00EC1E46" w:rsidRPr="00EC1E46">
        <w:rPr>
          <w:color w:val="000000"/>
          <w:szCs w:val="28"/>
        </w:rPr>
        <w:t xml:space="preserve">или специалист КГАУ «МФЦ Забайкальского края </w:t>
      </w:r>
      <w:r w:rsidRPr="00526DBF">
        <w:rPr>
          <w:color w:val="000000"/>
          <w:szCs w:val="28"/>
        </w:rPr>
        <w:t>осуществляет первичную проверку документов: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документы не исполнены карандашом.</w:t>
      </w:r>
    </w:p>
    <w:p w:rsidR="00526DBF" w:rsidRPr="00526DBF" w:rsidRDefault="00526DBF" w:rsidP="00526DBF">
      <w:pPr>
        <w:widowControl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526DBF" w:rsidRPr="00526DBF" w:rsidRDefault="00526DBF" w:rsidP="00526DBF">
      <w:pPr>
        <w:widowControl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526DBF" w:rsidRPr="00526DBF" w:rsidRDefault="00526DBF" w:rsidP="00526DBF">
      <w:pPr>
        <w:widowControl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администрации  либо лицу, его замещающему, в течение того же рабочего дня.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color w:val="000000"/>
          <w:szCs w:val="28"/>
        </w:rPr>
        <w:t xml:space="preserve">Результатом данного административного действия является прием </w:t>
      </w:r>
      <w:r w:rsidRPr="00526DBF">
        <w:rPr>
          <w:color w:val="000000"/>
          <w:szCs w:val="28"/>
        </w:rPr>
        <w:lastRenderedPageBreak/>
        <w:t xml:space="preserve">Заявления с пакетом документов, его регистрация и передача руководителю администрации для визирования. </w:t>
      </w:r>
      <w:r w:rsidRPr="00526DBF">
        <w:rPr>
          <w:szCs w:val="28"/>
        </w:rPr>
        <w:t>Срок выполнения данной административной процедуры составляет два рабочих дня.</w:t>
      </w:r>
      <w:r w:rsidR="00CE6E07" w:rsidRPr="00CE6E07">
        <w:t xml:space="preserve"> </w:t>
      </w:r>
      <w:r w:rsidR="00CE6E07" w:rsidRPr="00CE6E07">
        <w:rPr>
          <w:szCs w:val="28"/>
        </w:rPr>
        <w:t>В случае</w:t>
      </w:r>
      <w:proofErr w:type="gramStart"/>
      <w:r w:rsidR="00CE6E07" w:rsidRPr="00CE6E07">
        <w:rPr>
          <w:szCs w:val="28"/>
        </w:rPr>
        <w:t>,</w:t>
      </w:r>
      <w:proofErr w:type="gramEnd"/>
      <w:r w:rsidR="00CE6E07" w:rsidRPr="00CE6E07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526DBF" w:rsidRPr="00526DBF" w:rsidRDefault="00526DBF" w:rsidP="00526DBF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526DBF">
        <w:rPr>
          <w:b/>
          <w:color w:val="000000"/>
          <w:szCs w:val="28"/>
        </w:rPr>
        <w:t>3.4.</w:t>
      </w:r>
      <w:r w:rsidRPr="00526DBF">
        <w:rPr>
          <w:color w:val="000000"/>
          <w:szCs w:val="28"/>
        </w:rPr>
        <w:t>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предоставлении, - является поступление документов после регистрации.</w:t>
      </w:r>
    </w:p>
    <w:p w:rsidR="00526DBF" w:rsidRPr="00526DBF" w:rsidRDefault="00526DBF" w:rsidP="00526DBF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Ответственный исполнитель проводит проверку представленных документов по следующим пунктам: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наличие и правильность оформления документов, указанных в п. 2.6 Административного регламента.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правоустанавливающие документы на земельный участок;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градостроительный план земельного участка, реквизиты проекта планировки территорий и проекта межевания территории;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разрешение на строительство.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 xml:space="preserve">Ответственный исполнитель обеспечивает осмотр объекта капитального строительства. </w:t>
      </w:r>
      <w:proofErr w:type="gramStart"/>
      <w:r w:rsidRPr="00526DBF">
        <w:rPr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526DBF">
        <w:rPr>
          <w:szCs w:val="28"/>
        </w:rPr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526DBF">
        <w:rPr>
          <w:szCs w:val="28"/>
        </w:rPr>
        <w:t>,</w:t>
      </w:r>
      <w:proofErr w:type="gramEnd"/>
      <w:r w:rsidRPr="00526DBF">
        <w:rPr>
          <w:szCs w:val="28"/>
        </w:rPr>
        <w:t xml:space="preserve"> если при строительстве, реконструкции </w:t>
      </w:r>
      <w:r w:rsidRPr="00526DBF">
        <w:rPr>
          <w:szCs w:val="28"/>
        </w:rPr>
        <w:lastRenderedPageBreak/>
        <w:t>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По итогам рассмотрения и проверки документов ответственный исполнитель осуществляет подготовку: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>- проекта разрешения на ввод объекта в эксплуатацию по установленной форме в 2-х экземплярах (в случае положительного решения о предоставлении муниципальной услуги);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>- проекта мотивированного отказа в предоставлении разрешения на ввод объекта в эксплуатацию  с указанием причин отказа в 3-х экземплярах.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Срок выполнения данной административной процедуры составляет три рабочих  дня. 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526DBF">
        <w:rPr>
          <w:szCs w:val="28"/>
        </w:rPr>
        <w:t>Согласованный проект разрешени</w:t>
      </w:r>
      <w:r w:rsidRPr="00526DBF">
        <w:rPr>
          <w:color w:val="000000"/>
          <w:szCs w:val="28"/>
        </w:rPr>
        <w:t>я на ввод объекта в эксплуатацию направляется на рассмотрение руководителю администрации городского поселения  «Борзинское» для принятия решения.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color w:val="000000"/>
          <w:szCs w:val="28"/>
        </w:rPr>
        <w:t>Срок выполнения данной</w:t>
      </w:r>
      <w:r w:rsidRPr="00526DBF">
        <w:rPr>
          <w:szCs w:val="28"/>
        </w:rPr>
        <w:t xml:space="preserve"> процедуры  3рабочих дня. 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После подписания разрешения на ввод объекта в эксплуатацию ответственный исполнитель: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заверяет подписанное разрешение на ввод объекта в эксплуатацию печатью администрации городского поселения «Борзинское»;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регистрирует разрешение </w:t>
      </w:r>
      <w:proofErr w:type="gramStart"/>
      <w:r w:rsidRPr="00526DBF">
        <w:rPr>
          <w:color w:val="000000"/>
          <w:szCs w:val="28"/>
        </w:rPr>
        <w:t>на ввод объекта в эксплуатацию в журнале выданных разрешений на ввод объекта в эксплуатацию</w:t>
      </w:r>
      <w:proofErr w:type="gramEnd"/>
      <w:r w:rsidRPr="00526DBF">
        <w:rPr>
          <w:color w:val="000000"/>
          <w:szCs w:val="28"/>
        </w:rPr>
        <w:t>, хранящемся в уполномоченном органе администрации городского поселения «Борзинское»;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в устной форме (посредством телефонной связи) информирует заявителя о подписании разрешения на ввод объекта в эксплуатацию, о дате, времени получения разрешения на ввод объекта в эксплуатацию;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выдает заявителю или представителю заявителя один экземпляр разрешения на ввод объекта в эксплуатацию. 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Один экземпляр разрешения на ввод объекта в эксплуатацию остается на хранении в  администрации городского поселения «Борзинское» вместе с оригиналом заявления и документами, послужившими основанием для предоставления разрешения на ввод объекта в эксплуатацию.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>Срок выполнения данной административной процедуры  1 рабочий день.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  <w:lang w:eastAsia="ar-SA"/>
        </w:rPr>
      </w:pPr>
      <w:r w:rsidRPr="00526DBF">
        <w:rPr>
          <w:szCs w:val="28"/>
        </w:rPr>
        <w:t>Проект отказа в предоставлении разрешения на ввод объекта в эксплуатацию с указанием причин направл</w:t>
      </w:r>
      <w:r w:rsidRPr="00526DBF">
        <w:rPr>
          <w:color w:val="000000"/>
          <w:szCs w:val="28"/>
        </w:rPr>
        <w:t xml:space="preserve">яется </w:t>
      </w:r>
      <w:r w:rsidRPr="00526DBF">
        <w:rPr>
          <w:szCs w:val="28"/>
          <w:lang w:eastAsia="ar-SA"/>
        </w:rPr>
        <w:t>руководителю администрации городского поселения «Борзинское» для рассмотрения и подписи.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 xml:space="preserve">Срок выполнения данной административной процедуры не должен превышать 3 рабочих дня.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>Подписанный отказ в предоставлении разрешени</w:t>
      </w:r>
      <w:r w:rsidRPr="00526DBF">
        <w:rPr>
          <w:color w:val="000000"/>
          <w:szCs w:val="28"/>
        </w:rPr>
        <w:t xml:space="preserve">я на ввод объекта в эксплуатацию с указанием причин  регистрируется и направляется в адрес заявителя.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Срок выполнения данной административной процедуры один день.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b/>
          <w:szCs w:val="28"/>
        </w:rPr>
        <w:t>3.5.</w:t>
      </w:r>
      <w:r w:rsidRPr="00526DBF">
        <w:rPr>
          <w:szCs w:val="28"/>
        </w:rPr>
        <w:t xml:space="preserve">Выдача разрешения на ввод объекта в эксплуатацию производится  в уполномоченном органе администрации городского поселения «Борзинское» с занесением записи в журнал регистрации разрешений на ввод объекта в эксплуатацию. Основанием для начала административной процедуры, является </w:t>
      </w:r>
      <w:r w:rsidRPr="00526DBF">
        <w:rPr>
          <w:szCs w:val="28"/>
        </w:rPr>
        <w:lastRenderedPageBreak/>
        <w:t>поступление двух экземпляров подписанного разрешения или уведомления об отказе в его получении ответственному исполнителю.</w:t>
      </w:r>
    </w:p>
    <w:p w:rsid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b/>
          <w:szCs w:val="28"/>
        </w:rPr>
        <w:t>3.6.</w:t>
      </w:r>
      <w:r w:rsidRPr="00526DBF">
        <w:rPr>
          <w:szCs w:val="28"/>
        </w:rPr>
        <w:t>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предоставлении.</w:t>
      </w:r>
      <w:r w:rsidR="00EC1E46" w:rsidRPr="00EC1E46">
        <w:t xml:space="preserve"> </w:t>
      </w:r>
    </w:p>
    <w:p w:rsidR="00EC1E46" w:rsidRPr="00526DBF" w:rsidRDefault="00EC1E46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526DBF">
        <w:rPr>
          <w:b/>
          <w:szCs w:val="28"/>
          <w:lang w:val="en-US"/>
        </w:rPr>
        <w:t>IV</w:t>
      </w:r>
      <w:r w:rsidRPr="00526DBF">
        <w:rPr>
          <w:b/>
          <w:szCs w:val="28"/>
        </w:rPr>
        <w:t>. Порядок и формы контроля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за исполнением административного регламента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Cs/>
          <w:iCs/>
          <w:color w:val="000000"/>
          <w:szCs w:val="28"/>
        </w:rPr>
        <w:tab/>
      </w:r>
      <w:r w:rsidRPr="00526DBF">
        <w:rPr>
          <w:b/>
          <w:bCs/>
          <w:iCs/>
          <w:color w:val="000000"/>
          <w:szCs w:val="28"/>
        </w:rPr>
        <w:t xml:space="preserve">4.1.  </w:t>
      </w:r>
      <w:r w:rsidRPr="00526DBF">
        <w:rPr>
          <w:iCs/>
          <w:color w:val="000000"/>
          <w:szCs w:val="28"/>
        </w:rPr>
        <w:t xml:space="preserve">Текущий </w:t>
      </w:r>
      <w:proofErr w:type="gramStart"/>
      <w:r w:rsidRPr="00526DBF">
        <w:rPr>
          <w:iCs/>
          <w:color w:val="000000"/>
          <w:szCs w:val="28"/>
        </w:rPr>
        <w:t>контроль за</w:t>
      </w:r>
      <w:proofErr w:type="gramEnd"/>
      <w:r w:rsidRPr="00526DBF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/>
          <w:iCs/>
          <w:color w:val="000000"/>
          <w:szCs w:val="28"/>
        </w:rPr>
        <w:t>4.2</w:t>
      </w:r>
      <w:r w:rsidRPr="00526DBF">
        <w:rPr>
          <w:iCs/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526DBF">
        <w:rPr>
          <w:iCs/>
          <w:color w:val="000000"/>
          <w:szCs w:val="28"/>
        </w:rPr>
        <w:t>Контроль за</w:t>
      </w:r>
      <w:proofErr w:type="gramEnd"/>
      <w:r w:rsidRPr="00526DBF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26DBF" w:rsidRPr="00526DBF" w:rsidRDefault="00526DBF" w:rsidP="00526DBF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526DBF">
        <w:rPr>
          <w:szCs w:val="28"/>
        </w:rPr>
        <w:t>Показателями качества предоставления услуги гражданам являются:</w:t>
      </w:r>
    </w:p>
    <w:p w:rsidR="00526DBF" w:rsidRPr="00526DBF" w:rsidRDefault="00526DBF" w:rsidP="00526DBF">
      <w:pPr>
        <w:widowControl w:val="0"/>
        <w:ind w:firstLine="567"/>
        <w:jc w:val="both"/>
        <w:rPr>
          <w:szCs w:val="28"/>
        </w:rPr>
      </w:pPr>
      <w:bookmarkStart w:id="14" w:name="sub_3191"/>
      <w:r w:rsidRPr="00526DBF">
        <w:rPr>
          <w:szCs w:val="28"/>
        </w:rPr>
        <w:t>-соблюдение сроков предоставления услуги, установленных настоящим  регламентом,</w:t>
      </w:r>
    </w:p>
    <w:p w:rsidR="00526DBF" w:rsidRPr="00526DBF" w:rsidRDefault="00526DBF" w:rsidP="00526DBF">
      <w:pPr>
        <w:widowControl w:val="0"/>
        <w:ind w:firstLine="567"/>
        <w:jc w:val="both"/>
        <w:rPr>
          <w:szCs w:val="28"/>
        </w:rPr>
      </w:pPr>
      <w:bookmarkStart w:id="15" w:name="sub_3192"/>
      <w:bookmarkEnd w:id="14"/>
      <w:r w:rsidRPr="00526DBF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15"/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526DBF">
        <w:rPr>
          <w:szCs w:val="28"/>
        </w:rPr>
        <w:t>представители администрации городского поселения «Борзинское».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lastRenderedPageBreak/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526DBF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526DBF">
        <w:rPr>
          <w:rFonts w:cs="Arial"/>
          <w:szCs w:val="28"/>
        </w:rPr>
        <w:t xml:space="preserve"> нарушений.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 w:rsidRPr="00526DBF">
        <w:rPr>
          <w:b/>
          <w:szCs w:val="28"/>
        </w:rPr>
        <w:t>4.3.</w:t>
      </w:r>
      <w:r w:rsidRPr="00526DBF">
        <w:rPr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/>
          <w:iCs/>
          <w:color w:val="000000"/>
          <w:szCs w:val="28"/>
        </w:rPr>
        <w:t>4.4.</w:t>
      </w:r>
      <w:r w:rsidRPr="00526DBF">
        <w:rPr>
          <w:iCs/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/>
          <w:iCs/>
          <w:color w:val="000000"/>
          <w:szCs w:val="28"/>
        </w:rPr>
        <w:t>4.5.</w:t>
      </w:r>
      <w:r w:rsidRPr="00526DBF">
        <w:rPr>
          <w:iCs/>
          <w:color w:val="000000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526DBF">
        <w:rPr>
          <w:iCs/>
          <w:color w:val="000000"/>
          <w:szCs w:val="28"/>
        </w:rPr>
        <w:t>Контроль за</w:t>
      </w:r>
      <w:proofErr w:type="gramEnd"/>
      <w:r w:rsidRPr="00526DBF">
        <w:rPr>
          <w:iCs/>
          <w:color w:val="000000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526DBF">
        <w:rPr>
          <w:b/>
          <w:szCs w:val="28"/>
          <w:lang w:val="en-US"/>
        </w:rPr>
        <w:t>V</w:t>
      </w:r>
      <w:r w:rsidRPr="00526DBF">
        <w:rPr>
          <w:b/>
          <w:szCs w:val="28"/>
        </w:rPr>
        <w:t>. Досудебный порядок о</w:t>
      </w:r>
      <w:r w:rsidRPr="00526DBF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526DBF">
        <w:rPr>
          <w:b/>
          <w:bCs/>
          <w:szCs w:val="28"/>
        </w:rPr>
        <w:t>администрации городского поселения «Борзинское»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b/>
          <w:iCs/>
          <w:color w:val="000000"/>
          <w:szCs w:val="28"/>
        </w:rPr>
        <w:t>5.1.</w:t>
      </w:r>
      <w:r w:rsidRPr="00526DBF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26DBF">
        <w:rPr>
          <w:b/>
          <w:szCs w:val="28"/>
        </w:rPr>
        <w:t>5.2.</w:t>
      </w:r>
      <w:r w:rsidRPr="00526DBF">
        <w:rPr>
          <w:szCs w:val="28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</w:t>
      </w:r>
      <w:r w:rsidRPr="00526DBF">
        <w:rPr>
          <w:szCs w:val="28"/>
        </w:rPr>
        <w:lastRenderedPageBreak/>
        <w:t>обращений.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Предметом досудебного (внесудебного) обжалования являются: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нарушение срока регистрации заявления о предоставлении муниципальной услуги;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нарушение срока предоставления муниципальной услуги;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26DBF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26DBF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некорректное поведение должностных лиц, нарушение ими служебной этики.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b/>
          <w:szCs w:val="28"/>
        </w:rPr>
        <w:t>5.3.</w:t>
      </w:r>
      <w:r w:rsidRPr="00526DBF">
        <w:rPr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26DBF">
        <w:rPr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526DBF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</w:t>
      </w:r>
      <w:r w:rsidRPr="00526DBF">
        <w:rPr>
          <w:szCs w:val="28"/>
        </w:rPr>
        <w:lastRenderedPageBreak/>
        <w:t>Ответ на жалобу (претензию) не дается в следующих случаях: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b/>
          <w:szCs w:val="28"/>
        </w:rPr>
        <w:t xml:space="preserve">5.4. </w:t>
      </w:r>
      <w:r w:rsidRPr="00526DBF">
        <w:rPr>
          <w:szCs w:val="28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b/>
          <w:szCs w:val="28"/>
        </w:rPr>
        <w:t xml:space="preserve">5.5. </w:t>
      </w:r>
      <w:r w:rsidRPr="00526DBF">
        <w:rPr>
          <w:szCs w:val="28"/>
        </w:rPr>
        <w:t>Жалоба заявителя должна содержать следующую информацию: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26DBF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  <w:proofErr w:type="gramEnd"/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b/>
          <w:szCs w:val="28"/>
        </w:rPr>
        <w:t>5.6.</w:t>
      </w:r>
      <w:r w:rsidRPr="00526DBF">
        <w:rPr>
          <w:szCs w:val="28"/>
        </w:rPr>
        <w:t xml:space="preserve"> 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 xml:space="preserve"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</w:t>
      </w:r>
      <w:r w:rsidRPr="00526DBF">
        <w:rPr>
          <w:szCs w:val="28"/>
        </w:rPr>
        <w:lastRenderedPageBreak/>
        <w:t>рассмотрения обращения не более чем на 30 дней. Об этом уведомляется заявитель, подавший жалобу.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b/>
          <w:szCs w:val="28"/>
        </w:rPr>
        <w:t>5.7.</w:t>
      </w:r>
      <w:r w:rsidRPr="00526DBF">
        <w:rPr>
          <w:szCs w:val="28"/>
        </w:rPr>
        <w:t>Рассмотрение жалобы  не может быть поручено лицу, чьи решения и (или) действия (бездействие) обжалуются.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526DBF">
        <w:rPr>
          <w:szCs w:val="28"/>
        </w:rPr>
        <w:t>подследственности</w:t>
      </w:r>
      <w:proofErr w:type="spellEnd"/>
      <w:r w:rsidRPr="00526DBF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  <w:r w:rsidR="005372F3" w:rsidRPr="005372F3">
        <w:t xml:space="preserve"> </w:t>
      </w:r>
      <w:r w:rsidR="005372F3" w:rsidRPr="005372F3">
        <w:rPr>
          <w:szCs w:val="28"/>
        </w:rPr>
        <w:t>Решение, принятое по жалобе, направленной ру</w:t>
      </w:r>
      <w:r w:rsidR="005372F3">
        <w:rPr>
          <w:szCs w:val="28"/>
        </w:rPr>
        <w:t>ководителю</w:t>
      </w:r>
      <w:r w:rsidR="005372F3" w:rsidRPr="005372F3">
        <w:rPr>
          <w:szCs w:val="28"/>
        </w:rPr>
        <w:t xml:space="preserve">    администрации городского поселения «Борзинское»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5067"/>
      </w:tblGrid>
      <w:tr w:rsidR="00526DBF" w:rsidRPr="00526DBF" w:rsidTr="00DC3697">
        <w:tc>
          <w:tcPr>
            <w:tcW w:w="5068" w:type="dxa"/>
          </w:tcPr>
          <w:p w:rsidR="00526DBF" w:rsidRPr="00526DBF" w:rsidRDefault="00526DBF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526DBF" w:rsidRPr="00526DBF" w:rsidRDefault="00526DBF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526DBF" w:rsidRPr="00526DBF" w:rsidRDefault="00526DBF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526DBF" w:rsidRPr="00526DBF" w:rsidRDefault="00526DBF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  <w:r w:rsidRPr="00526DBF">
              <w:rPr>
                <w:bCs/>
                <w:szCs w:val="28"/>
              </w:rPr>
              <w:t>Приложение № 1</w:t>
            </w:r>
          </w:p>
          <w:p w:rsidR="00526DBF" w:rsidRPr="00526DBF" w:rsidRDefault="00526DBF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526DBF">
              <w:rPr>
                <w:bCs/>
                <w:szCs w:val="28"/>
              </w:rPr>
              <w:t>к Административному регламенту</w:t>
            </w:r>
          </w:p>
          <w:p w:rsidR="00526DBF" w:rsidRPr="00526DBF" w:rsidRDefault="00526DBF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526DBF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526DBF" w:rsidRPr="00526DBF" w:rsidRDefault="00526DBF" w:rsidP="00526DBF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526DBF">
              <w:rPr>
                <w:szCs w:val="28"/>
              </w:rPr>
              <w:t>по предоставлению муниципальной услуги «Предоставление разрешения на ввод объекта в эксплуатацию»</w:t>
            </w:r>
          </w:p>
          <w:p w:rsidR="00526DBF" w:rsidRPr="00526DBF" w:rsidRDefault="00526DBF" w:rsidP="00526DBF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БЛОК-СХЕМА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предоставления муниципальной услуги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«Предоставление разрешения на ввод объекта в эксплуатацию»</w:t>
      </w:r>
    </w:p>
    <w:p w:rsidR="00526DBF" w:rsidRPr="00526DBF" w:rsidRDefault="00C60EC1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0"/>
        </w:rPr>
        <w:pict>
          <v:shape id="_x0000_s1091" type="#_x0000_t202" style="position:absolute;left:0;text-align:left;margin-left:-35pt;margin-top:6.2pt;width:115.2pt;height:54.1pt;z-index:4">
            <v:textbox style="mso-next-textbox:#_x0000_s1091">
              <w:txbxContent>
                <w:p w:rsidR="00DC3697" w:rsidRPr="00051B4B" w:rsidRDefault="00DC3697" w:rsidP="00526DBF">
                  <w:pPr>
                    <w:jc w:val="center"/>
                  </w:pPr>
                  <w:r w:rsidRPr="005372F3">
                    <w:rPr>
                      <w:sz w:val="24"/>
                    </w:rPr>
                    <w:t>ПОЧТОВЫЕ, ЭЛЕКТРОННЫЕ ОТПРАВЛЕНИЯ</w:t>
                  </w:r>
                </w:p>
              </w:txbxContent>
            </v:textbox>
          </v:shape>
        </w:pict>
      </w:r>
    </w:p>
    <w:p w:rsidR="00526DBF" w:rsidRPr="00526DBF" w:rsidRDefault="00C60EC1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94" type="#_x0000_t202" style="position:absolute;left:0;text-align:left;margin-left:333pt;margin-top:8.1pt;width:153pt;height:27pt;z-index:7">
            <v:textbox style="mso-next-textbox:#_x0000_s1094">
              <w:txbxContent>
                <w:p w:rsidR="00DC3697" w:rsidRDefault="00DC3697" w:rsidP="00526DBF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C60EC1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93" type="#_x0000_t202" style="position:absolute;left:0;text-align:left;margin-left:108pt;margin-top:12.05pt;width:232pt;height:54.1pt;z-index:6">
            <v:textbox style="mso-next-textbox:#_x0000_s1093">
              <w:txbxContent>
                <w:p w:rsidR="00DC3697" w:rsidRPr="00812331" w:rsidRDefault="00DC3697" w:rsidP="00526DBF">
                  <w:pPr>
                    <w:jc w:val="center"/>
                  </w:pPr>
                  <w:r w:rsidRPr="00812331">
                    <w:rPr>
                      <w:sz w:val="24"/>
                    </w:rPr>
                    <w:t>ЗАЯВЛЕНИЕ О ПРЕДОСТАВЛЕНИИ РАЗРЕШЕНИЯ НА ВВОД</w:t>
                  </w:r>
                  <w:r w:rsidRPr="00812331">
                    <w:t xml:space="preserve"> </w:t>
                  </w:r>
                  <w:r w:rsidRPr="00812331">
                    <w:rPr>
                      <w:sz w:val="24"/>
                    </w:rPr>
                    <w:t>ОБЪЕКТА В ЭКСПЛУАТАЦИЮ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96" style="position:absolute;left:0;text-align:left;flip:x;z-index:9" from="324pt,2.95pt" to="333pt,20.95pt">
            <v:stroke endarrow="block"/>
          </v:line>
        </w:pict>
      </w:r>
      <w:r>
        <w:rPr>
          <w:noProof/>
          <w:sz w:val="20"/>
          <w:szCs w:val="20"/>
        </w:rPr>
        <w:pict>
          <v:line id="_x0000_s1095" style="position:absolute;left:0;text-align:left;z-index:8" from="80.2pt,2.95pt" to="108pt,20.9pt">
            <v:stroke endarrow="block"/>
          </v:line>
        </w:pic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C60EC1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97" style="position:absolute;left:0;text-align:left;z-index:10" from="220pt,1.75pt" to="220pt,30.25pt">
            <v:stroke endarrow="block"/>
          </v:line>
        </w:pict>
      </w:r>
    </w:p>
    <w:p w:rsidR="00526DBF" w:rsidRPr="00526DBF" w:rsidRDefault="00C60EC1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101" type="#_x0000_t202" style="position:absolute;left:0;text-align:left;margin-left:105pt;margin-top:14.15pt;width:234pt;height:57pt;z-index:14">
            <v:textbox style="mso-next-textbox:#_x0000_s1101">
              <w:txbxContent>
                <w:p w:rsidR="00DC3697" w:rsidRDefault="00DC3697" w:rsidP="00526DBF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526DBF" w:rsidRPr="00526DBF" w:rsidRDefault="00526DBF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115" style="position:absolute;left:0;text-align:left;z-index:28" from="420pt,5.55pt" to="420pt,48.3pt"/>
        </w:pict>
      </w:r>
      <w:r>
        <w:rPr>
          <w:noProof/>
          <w:sz w:val="20"/>
          <w:szCs w:val="20"/>
        </w:rPr>
        <w:pict>
          <v:line id="_x0000_s1114" style="position:absolute;left:0;text-align:left;flip:x;z-index:27" from="340pt,5.55pt" to="421pt,5.55pt">
            <v:stroke endarrow="block"/>
          </v:line>
        </w:pict>
      </w:r>
    </w:p>
    <w:p w:rsidR="00526DBF" w:rsidRPr="00526DBF" w:rsidRDefault="00526DBF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102" style="position:absolute;left:0;text-align:left;z-index:15" from="220pt,9.15pt" to="220pt,17.7pt">
            <v:stroke endarrow="block"/>
          </v:line>
        </w:pict>
      </w:r>
    </w:p>
    <w:p w:rsidR="00526DBF" w:rsidRPr="00526DBF" w:rsidRDefault="00C60EC1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90" type="#_x0000_t202" style="position:absolute;left:0;text-align:left;margin-left:106pt;margin-top:2.4pt;width:234pt;height:70.4pt;z-index:3">
            <v:textbox style="mso-next-textbox:#_x0000_s1090">
              <w:txbxContent>
                <w:p w:rsidR="00DC3697" w:rsidRPr="00F3683A" w:rsidRDefault="00DC3697" w:rsidP="00526DBF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управления муниципальной собственностью</w:t>
                  </w:r>
                  <w:r w:rsidRPr="00F3683A">
                    <w:rPr>
                      <w:szCs w:val="28"/>
                    </w:rPr>
                    <w:t xml:space="preserve"> администрации городского поселения «Борзинское»</w:t>
                  </w:r>
                </w:p>
                <w:p w:rsidR="00DC3697" w:rsidRDefault="00DC3697" w:rsidP="00526DB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8" type="#_x0000_t202" style="position:absolute;left:0;text-align:left;margin-left:380pt;margin-top:2.4pt;width:117pt;height:27pt;z-index:11">
            <v:textbox style="mso-next-textbox:#_x0000_s1098">
              <w:txbxContent>
                <w:p w:rsidR="00DC3697" w:rsidRDefault="00DC3697" w:rsidP="00526DBF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526DBF" w:rsidRPr="00526DBF" w:rsidRDefault="00C60EC1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118" style="position:absolute;left:0;text-align:left;flip:x y;z-index:31" from="485pt,12.75pt" to="485pt,75.45pt">
            <v:stroke endarrow="block"/>
          </v:lin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16" style="position:absolute;left:0;text-align:left;z-index:29" from="485pt,.3pt" to="485pt,356.55pt"/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20pt;margin-top:10.05pt;width:0;height:11.25pt;z-index:3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00" style="position:absolute;left:0;text-align:left;flip:y;z-index:13" from="287.7pt,10.05pt" to="289.1pt,280.6pt">
            <v:stroke endarrow="block"/>
          </v:lin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4" type="#_x0000_t202" style="position:absolute;left:0;text-align:left;margin-left:105pt;margin-top:1.45pt;width:175.85pt;height:56.05pt;z-index:37">
            <v:textbox>
              <w:txbxContent>
                <w:p w:rsidR="00DC3697" w:rsidRPr="004F1779" w:rsidRDefault="00DC3697" w:rsidP="00526DBF">
                  <w:pPr>
                    <w:jc w:val="center"/>
                    <w:rPr>
                      <w:sz w:val="22"/>
                      <w:szCs w:val="22"/>
                    </w:rPr>
                  </w:pPr>
                  <w:r w:rsidRPr="004F1779">
                    <w:rPr>
                      <w:sz w:val="22"/>
                      <w:szCs w:val="22"/>
                    </w:rPr>
                    <w:t>Проверка представленных документов, проведение процедуры запросов, осмотр объекта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03" style="position:absolute;left:0;text-align:left;z-index:16" from="275.25pt,15.7pt" to="400pt,15.7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04" style="position:absolute;left:0;text-align:left;z-index:17" from="400pt,15.7pt" to="400pt,57.3pt">
            <v:stroke endarrow="block"/>
          </v:lin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99" style="position:absolute;left:0;text-align:left;z-index:12" from="40pt,4.1pt" to="110pt,4.1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07" style="position:absolute;left:0;text-align:left;z-index:20" from="40pt,4.1pt" to="40pt,41.2pt">
            <v:stroke endarrow="block"/>
          </v:lin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06" type="#_x0000_t202" style="position:absolute;left:0;text-align:left;margin-left:300pt;margin-top:9.2pt;width:155pt;height:72.25pt;z-index:19">
            <v:textbox style="mso-next-textbox:#_x0000_s1106">
              <w:txbxContent>
                <w:p w:rsidR="00DC3697" w:rsidRPr="005E1BD8" w:rsidRDefault="00DC3697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отказа в выдаче разрешения 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  <w:p w:rsidR="00DC3697" w:rsidRDefault="00DC3697" w:rsidP="00526DBF"/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105" type="#_x0000_t202" style="position:absolute;left:0;text-align:left;margin-left:-25pt;margin-top:9.2pt;width:145pt;height:57pt;z-index:18">
            <v:textbox style="mso-next-textbox:#_x0000_s1105">
              <w:txbxContent>
                <w:p w:rsidR="00DC3697" w:rsidRPr="005E1BD8" w:rsidRDefault="00DC3697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разрешения 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  <w:p w:rsidR="00DC3697" w:rsidRDefault="00DC3697" w:rsidP="00526DBF"/>
              </w:txbxContent>
            </v:textbox>
          </v:shap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10" style="position:absolute;left:0;text-align:left;z-index:23" from="40pt,1.8pt" to="40pt,38.7pt">
            <v:stroke endarrow="block"/>
          </v:lin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08" style="position:absolute;left:0;text-align:left;z-index:21" from="400pt,.95pt" to="400pt,39.7pt">
            <v:stroke endarrow="block"/>
          </v:lin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13" type="#_x0000_t202" style="position:absolute;left:0;text-align:left;margin-left:-35pt;margin-top:6.5pt;width:181.6pt;height:79.2pt;z-index:26">
            <v:textbox style="mso-next-textbox:#_x0000_s1113">
              <w:txbxContent>
                <w:p w:rsidR="00DC3697" w:rsidRPr="005E1BD8" w:rsidRDefault="00DC3697" w:rsidP="00526DB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разрешения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</w:p>
                <w:p w:rsidR="00DC3697" w:rsidRPr="005E1BD8" w:rsidRDefault="00DC3697" w:rsidP="00526DBF"/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123" type="#_x0000_t202" style="position:absolute;left:0;text-align:left;margin-left:177.35pt;margin-top:8.45pt;width:117pt;height:57.8pt;z-index:36">
            <v:textbox style="mso-next-textbox:#_x0000_s1123">
              <w:txbxContent>
                <w:p w:rsidR="00DC3697" w:rsidRDefault="00DC3697" w:rsidP="00526DBF">
                  <w:pPr>
                    <w:jc w:val="center"/>
                  </w:pPr>
                  <w:r>
                    <w:t>Регистрация разрешения</w:t>
                  </w:r>
                </w:p>
              </w:txbxContent>
            </v:textbox>
          </v:shap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11" type="#_x0000_t202" style="position:absolute;left:0;text-align:left;margin-left:300pt;margin-top:7.95pt;width:180.1pt;height:77.05pt;z-index:24">
            <v:textbox style="mso-next-textbox:#_x0000_s1111">
              <w:txbxContent>
                <w:p w:rsidR="00DC3697" w:rsidRPr="005E1BD8" w:rsidRDefault="00DC3697" w:rsidP="00526DB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отказа руководителем администрации городского поселения «Борзинское»</w:t>
                  </w:r>
                </w:p>
                <w:p w:rsidR="00DC3697" w:rsidRPr="005E1BD8" w:rsidRDefault="00DC3697" w:rsidP="00526DBF"/>
              </w:txbxContent>
            </v:textbox>
          </v:shap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6" type="#_x0000_t32" style="position:absolute;left:0;text-align:left;margin-left:47.6pt;margin-top:5.2pt;width:0;height:29.3pt;z-index:39" o:connectortype="straight">
            <v:stroke endarrow="block"/>
          </v:shap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7" type="#_x0000_t32" style="position:absolute;left:0;text-align:left;margin-left:396.35pt;margin-top:1.9pt;width:0;height:44.25pt;z-index:40" o:connectortype="straight">
            <v:stroke endarrow="block"/>
          </v:shap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pict>
          <v:line id="_x0000_s1117" style="position:absolute;left:0;text-align:left;z-index:30" from="485.25pt,-15.45pt" to="485.25pt,102.3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22" style="position:absolute;left:0;text-align:left;flip:x y;z-index:35" from="292.1pt,-35.7pt" to="292.1pt,102.3pt">
            <v:stroke endarrow="block"/>
          </v:line>
        </w:pict>
      </w: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12" style="position:absolute;left:0;text-align:left;z-index:25" from="397.1pt,2.6pt" to="397.1pt,43.7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09" style="position:absolute;left:0;text-align:left;z-index:22" from="43.85pt,2.6pt" to="43.85pt,47.6pt">
            <v:stroke endarrow="block"/>
          </v:lin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2" type="#_x0000_t202" style="position:absolute;left:0;text-align:left;margin-left:330.25pt;margin-top:-.7pt;width:140pt;height:77.85pt;z-index:5">
            <v:textbox style="mso-next-textbox:#_x0000_s1092">
              <w:txbxContent>
                <w:p w:rsidR="00DC3697" w:rsidRPr="005E1BD8" w:rsidRDefault="00DC3697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Отказ в выдаче разрешения 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120" type="#_x0000_t202" style="position:absolute;left:0;text-align:left;margin-left:-17.65pt;margin-top:-.7pt;width:140pt;height:58.75pt;z-index:33">
            <v:textbox style="mso-next-textbox:#_x0000_s1120">
              <w:txbxContent>
                <w:p w:rsidR="00DC3697" w:rsidRPr="005E1BD8" w:rsidRDefault="00DC3697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Разрешени</w:t>
                  </w:r>
                  <w:r>
                    <w:rPr>
                      <w:szCs w:val="28"/>
                    </w:rPr>
                    <w:t xml:space="preserve">е </w:t>
                  </w:r>
                  <w:r w:rsidRPr="005E1BD8">
                    <w:rPr>
                      <w:szCs w:val="28"/>
                    </w:rPr>
                    <w:t xml:space="preserve">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C60EC1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19" style="position:absolute;left:0;text-align:left;z-index:32" from="470.25pt,5.7pt" to="485.25pt,5.7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21" style="position:absolute;left:0;text-align:left;z-index:34" from="122.35pt,5.7pt" to="292.1pt,5.7pt"/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ab/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372F3" w:rsidRDefault="005372F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5372F3" w:rsidRDefault="005372F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lastRenderedPageBreak/>
        <w:t>Приложение № 2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t xml:space="preserve">к административному регламенту 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t xml:space="preserve">по предоставлению муниципальной услуги 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t xml:space="preserve">«Предоставление разрешения </w:t>
      </w:r>
      <w:proofErr w:type="gramStart"/>
      <w:r w:rsidRPr="00526DBF">
        <w:rPr>
          <w:szCs w:val="28"/>
        </w:rPr>
        <w:t>на</w:t>
      </w:r>
      <w:proofErr w:type="gramEnd"/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t>ввод объекта в эксплуатацию»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rPr>
          <w:szCs w:val="28"/>
        </w:rPr>
      </w:pPr>
      <w:r w:rsidRPr="00526DBF">
        <w:rPr>
          <w:szCs w:val="28"/>
        </w:rPr>
        <w:t xml:space="preserve">                                                           ____________________________________</w:t>
      </w:r>
    </w:p>
    <w:p w:rsidR="00526DBF" w:rsidRPr="00526DBF" w:rsidRDefault="00526DBF" w:rsidP="00526DBF">
      <w:pPr>
        <w:rPr>
          <w:sz w:val="24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526DBF">
        <w:rPr>
          <w:sz w:val="20"/>
          <w:szCs w:val="20"/>
        </w:rPr>
        <w:t xml:space="preserve">(наименование органа, осуществляющего </w:t>
      </w:r>
      <w:proofErr w:type="gramEnd"/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__________________________________________</w:t>
      </w: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     выдачу разрешения на ввод объекта в эксплуатацию)</w:t>
      </w:r>
    </w:p>
    <w:p w:rsidR="00526DBF" w:rsidRPr="00526DBF" w:rsidRDefault="00526DBF" w:rsidP="00526DBF">
      <w:pPr>
        <w:rPr>
          <w:sz w:val="20"/>
          <w:szCs w:val="20"/>
        </w:rPr>
      </w:pP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Cs w:val="28"/>
        </w:rPr>
        <w:t xml:space="preserve">                                                         Заказчик (застройщик)</w:t>
      </w:r>
      <w:r w:rsidRPr="00526DBF">
        <w:rPr>
          <w:sz w:val="20"/>
          <w:szCs w:val="20"/>
        </w:rPr>
        <w:t>___________________</w:t>
      </w: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526DBF">
        <w:rPr>
          <w:sz w:val="20"/>
          <w:szCs w:val="20"/>
        </w:rPr>
        <w:t>( наименование юридического лица, ФИО застройщика</w:t>
      </w:r>
      <w:proofErr w:type="gramEnd"/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________________________________________</w:t>
      </w:r>
    </w:p>
    <w:p w:rsidR="00526DBF" w:rsidRPr="00526DBF" w:rsidRDefault="00526DBF" w:rsidP="00526DBF">
      <w:pPr>
        <w:rPr>
          <w:sz w:val="20"/>
          <w:szCs w:val="20"/>
        </w:rPr>
      </w:pP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________________________________________</w:t>
      </w: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    адрес, телефон, банковские реквизиты)</w:t>
      </w:r>
    </w:p>
    <w:p w:rsidR="00526DBF" w:rsidRPr="00526DBF" w:rsidRDefault="00526DBF" w:rsidP="00526DBF">
      <w:pPr>
        <w:rPr>
          <w:sz w:val="20"/>
          <w:szCs w:val="20"/>
        </w:rPr>
      </w:pPr>
    </w:p>
    <w:p w:rsidR="00526DBF" w:rsidRPr="00526DBF" w:rsidRDefault="00526DBF" w:rsidP="00526DBF">
      <w:pPr>
        <w:rPr>
          <w:b/>
          <w:bCs/>
          <w:szCs w:val="28"/>
        </w:rPr>
      </w:pPr>
    </w:p>
    <w:p w:rsidR="00526DBF" w:rsidRPr="00526DBF" w:rsidRDefault="00526DBF" w:rsidP="00526DBF">
      <w:pPr>
        <w:jc w:val="center"/>
        <w:rPr>
          <w:b/>
          <w:bCs/>
          <w:szCs w:val="28"/>
        </w:rPr>
      </w:pPr>
      <w:r w:rsidRPr="00526DBF">
        <w:rPr>
          <w:b/>
          <w:bCs/>
          <w:szCs w:val="28"/>
        </w:rPr>
        <w:t>Заявление</w:t>
      </w:r>
    </w:p>
    <w:p w:rsidR="00526DBF" w:rsidRPr="00526DBF" w:rsidRDefault="00526DBF" w:rsidP="00526DBF">
      <w:pPr>
        <w:jc w:val="center"/>
        <w:rPr>
          <w:szCs w:val="28"/>
        </w:rPr>
      </w:pP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ab/>
        <w:t>Прошу предоставить разрешение на ввод объекта в эксплуатацию __________________________________________________________________</w:t>
      </w:r>
    </w:p>
    <w:p w:rsidR="00526DBF" w:rsidRPr="00526DBF" w:rsidRDefault="00526DBF" w:rsidP="00526DBF">
      <w:pPr>
        <w:jc w:val="center"/>
        <w:rPr>
          <w:sz w:val="24"/>
        </w:rPr>
      </w:pPr>
      <w:r w:rsidRPr="00526DBF">
        <w:rPr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>на земельном участке по адресу_______________________________________</w:t>
      </w: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 xml:space="preserve"> __________________________________________________________________</w:t>
      </w:r>
    </w:p>
    <w:p w:rsidR="00526DBF" w:rsidRPr="00526DBF" w:rsidRDefault="00526DBF" w:rsidP="00526DBF">
      <w:pPr>
        <w:jc w:val="center"/>
        <w:rPr>
          <w:szCs w:val="28"/>
        </w:rPr>
      </w:pPr>
      <w:r w:rsidRPr="00526DBF">
        <w:rPr>
          <w:sz w:val="20"/>
          <w:szCs w:val="20"/>
        </w:rPr>
        <w:t>(район, населенный пункт, улица, кадастровый номер участка)</w:t>
      </w:r>
    </w:p>
    <w:p w:rsidR="00526DBF" w:rsidRPr="00526DBF" w:rsidRDefault="00526DBF" w:rsidP="00526DBF">
      <w:pPr>
        <w:pBdr>
          <w:bottom w:val="single" w:sz="12" w:space="1" w:color="auto"/>
        </w:pBdr>
        <w:ind w:firstLine="708"/>
        <w:jc w:val="both"/>
        <w:rPr>
          <w:szCs w:val="28"/>
        </w:rPr>
      </w:pPr>
    </w:p>
    <w:p w:rsidR="00526DBF" w:rsidRPr="00526DBF" w:rsidRDefault="00526DBF" w:rsidP="00526DBF">
      <w:pPr>
        <w:pBdr>
          <w:bottom w:val="single" w:sz="12" w:space="1" w:color="auto"/>
        </w:pBdr>
        <w:ind w:firstLine="708"/>
        <w:jc w:val="both"/>
        <w:rPr>
          <w:szCs w:val="28"/>
        </w:rPr>
      </w:pPr>
      <w:r w:rsidRPr="00526DBF">
        <w:rPr>
          <w:szCs w:val="28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:rsidR="00526DBF" w:rsidRPr="00526DBF" w:rsidRDefault="00526DBF" w:rsidP="00526DBF">
      <w:pPr>
        <w:jc w:val="both"/>
        <w:rPr>
          <w:szCs w:val="28"/>
        </w:rPr>
      </w:pP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 xml:space="preserve">Приложение: документы, необходимые для получения разрешения на ввод объекта в эксплуатацию, в 1 экз. на ______ </w:t>
      </w:r>
      <w:proofErr w:type="gramStart"/>
      <w:r w:rsidRPr="00526DBF">
        <w:rPr>
          <w:szCs w:val="28"/>
        </w:rPr>
        <w:t>л</w:t>
      </w:r>
      <w:proofErr w:type="gramEnd"/>
      <w:r w:rsidRPr="00526DBF">
        <w:rPr>
          <w:szCs w:val="28"/>
        </w:rPr>
        <w:t>.</w:t>
      </w:r>
    </w:p>
    <w:p w:rsidR="00526DBF" w:rsidRPr="00526DBF" w:rsidRDefault="00526DBF" w:rsidP="00526DBF">
      <w:pPr>
        <w:jc w:val="both"/>
        <w:rPr>
          <w:szCs w:val="28"/>
        </w:rPr>
      </w:pPr>
    </w:p>
    <w:p w:rsidR="00526DBF" w:rsidRPr="00526DBF" w:rsidRDefault="00526DBF" w:rsidP="00526DBF">
      <w:pPr>
        <w:widowControl w:val="0"/>
        <w:rPr>
          <w:szCs w:val="28"/>
        </w:rPr>
      </w:pPr>
      <w:proofErr w:type="gramStart"/>
      <w:r w:rsidRPr="00526DBF">
        <w:rPr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вручить лично,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направить на адрес электронной почты в форме электронного документа.</w:t>
      </w:r>
    </w:p>
    <w:p w:rsidR="00526DBF" w:rsidRPr="00526DBF" w:rsidRDefault="00526DBF" w:rsidP="00526DBF">
      <w:pPr>
        <w:widowControl w:val="0"/>
        <w:rPr>
          <w:szCs w:val="28"/>
        </w:rPr>
      </w:pP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Заказчик ______________________________    _________________________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 xml:space="preserve">                                             Ф.И.О.                                                          </w:t>
      </w:r>
      <w:proofErr w:type="gramStart"/>
      <w:r w:rsidRPr="00526DBF">
        <w:rPr>
          <w:szCs w:val="28"/>
        </w:rPr>
        <w:t xml:space="preserve">( </w:t>
      </w:r>
      <w:proofErr w:type="gramEnd"/>
      <w:r w:rsidRPr="00526DBF">
        <w:rPr>
          <w:szCs w:val="28"/>
        </w:rPr>
        <w:t>подпись)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МП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 xml:space="preserve"> ___________________      ____________</w:t>
      </w:r>
      <w:proofErr w:type="gramStart"/>
      <w:r w:rsidRPr="00526DBF">
        <w:rPr>
          <w:szCs w:val="28"/>
        </w:rPr>
        <w:t>г</w:t>
      </w:r>
      <w:proofErr w:type="gramEnd"/>
    </w:p>
    <w:p w:rsidR="00B64AD1" w:rsidRPr="00187CA0" w:rsidRDefault="00B64AD1" w:rsidP="00526DBF">
      <w:pPr>
        <w:jc w:val="center"/>
        <w:rPr>
          <w:szCs w:val="28"/>
        </w:rPr>
      </w:pPr>
    </w:p>
    <w:sectPr w:rsidR="00B64AD1" w:rsidRPr="00187CA0" w:rsidSect="00526DBF">
      <w:headerReference w:type="even" r:id="rId12"/>
      <w:headerReference w:type="defaul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C1" w:rsidRDefault="00C60EC1">
      <w:r>
        <w:separator/>
      </w:r>
    </w:p>
  </w:endnote>
  <w:endnote w:type="continuationSeparator" w:id="0">
    <w:p w:rsidR="00C60EC1" w:rsidRDefault="00C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C1" w:rsidRDefault="00C60EC1">
      <w:r>
        <w:separator/>
      </w:r>
    </w:p>
  </w:footnote>
  <w:footnote w:type="continuationSeparator" w:id="0">
    <w:p w:rsidR="00C60EC1" w:rsidRDefault="00C6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97" w:rsidRDefault="00DC3697" w:rsidP="00DC369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3697" w:rsidRDefault="00DC3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97" w:rsidRDefault="00DC36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97" w:rsidRDefault="00DC3697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3697" w:rsidRDefault="00DC369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97" w:rsidRDefault="00DC36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0F4C79"/>
    <w:rsid w:val="000F736E"/>
    <w:rsid w:val="001241C6"/>
    <w:rsid w:val="00160FE5"/>
    <w:rsid w:val="00164498"/>
    <w:rsid w:val="00177B35"/>
    <w:rsid w:val="00187CA0"/>
    <w:rsid w:val="001947F0"/>
    <w:rsid w:val="00194FDF"/>
    <w:rsid w:val="001A13A4"/>
    <w:rsid w:val="001C0484"/>
    <w:rsid w:val="001C0F6A"/>
    <w:rsid w:val="001C7844"/>
    <w:rsid w:val="001E4DF6"/>
    <w:rsid w:val="00241017"/>
    <w:rsid w:val="00250B65"/>
    <w:rsid w:val="00252531"/>
    <w:rsid w:val="00254475"/>
    <w:rsid w:val="002572F8"/>
    <w:rsid w:val="00275C69"/>
    <w:rsid w:val="00297592"/>
    <w:rsid w:val="002D2E4D"/>
    <w:rsid w:val="002E034A"/>
    <w:rsid w:val="00310957"/>
    <w:rsid w:val="00311A7E"/>
    <w:rsid w:val="00320434"/>
    <w:rsid w:val="00324EDE"/>
    <w:rsid w:val="00326E6C"/>
    <w:rsid w:val="003872AD"/>
    <w:rsid w:val="00390B84"/>
    <w:rsid w:val="00395B21"/>
    <w:rsid w:val="003C713A"/>
    <w:rsid w:val="003E0D40"/>
    <w:rsid w:val="004116B5"/>
    <w:rsid w:val="0041780F"/>
    <w:rsid w:val="00454D4D"/>
    <w:rsid w:val="004641FA"/>
    <w:rsid w:val="00470261"/>
    <w:rsid w:val="00476233"/>
    <w:rsid w:val="00486D5E"/>
    <w:rsid w:val="004A2DDD"/>
    <w:rsid w:val="004C521A"/>
    <w:rsid w:val="004E0AF0"/>
    <w:rsid w:val="004E35CE"/>
    <w:rsid w:val="004E4AE0"/>
    <w:rsid w:val="004F4759"/>
    <w:rsid w:val="005012C1"/>
    <w:rsid w:val="00526DBF"/>
    <w:rsid w:val="005372F3"/>
    <w:rsid w:val="00571788"/>
    <w:rsid w:val="00583454"/>
    <w:rsid w:val="00591206"/>
    <w:rsid w:val="005936A4"/>
    <w:rsid w:val="005A12DD"/>
    <w:rsid w:val="005B15DF"/>
    <w:rsid w:val="005E0BFB"/>
    <w:rsid w:val="005E7A34"/>
    <w:rsid w:val="00601BB9"/>
    <w:rsid w:val="00602219"/>
    <w:rsid w:val="00602D0C"/>
    <w:rsid w:val="0061014F"/>
    <w:rsid w:val="00610733"/>
    <w:rsid w:val="0061090A"/>
    <w:rsid w:val="00611D73"/>
    <w:rsid w:val="0061480C"/>
    <w:rsid w:val="00634052"/>
    <w:rsid w:val="006368A9"/>
    <w:rsid w:val="006456C9"/>
    <w:rsid w:val="0064788D"/>
    <w:rsid w:val="00652C69"/>
    <w:rsid w:val="0065498E"/>
    <w:rsid w:val="00666C3C"/>
    <w:rsid w:val="0067636C"/>
    <w:rsid w:val="006802F5"/>
    <w:rsid w:val="0068068B"/>
    <w:rsid w:val="0068073E"/>
    <w:rsid w:val="00691662"/>
    <w:rsid w:val="006A09AC"/>
    <w:rsid w:val="006A1DAE"/>
    <w:rsid w:val="006A54A4"/>
    <w:rsid w:val="006C2602"/>
    <w:rsid w:val="006D1D9C"/>
    <w:rsid w:val="00724879"/>
    <w:rsid w:val="00726CD8"/>
    <w:rsid w:val="00733676"/>
    <w:rsid w:val="007703E3"/>
    <w:rsid w:val="00771704"/>
    <w:rsid w:val="00782D49"/>
    <w:rsid w:val="007A66DE"/>
    <w:rsid w:val="007D27EA"/>
    <w:rsid w:val="007E1DE1"/>
    <w:rsid w:val="007E65FB"/>
    <w:rsid w:val="00803387"/>
    <w:rsid w:val="00805795"/>
    <w:rsid w:val="00812331"/>
    <w:rsid w:val="008145F5"/>
    <w:rsid w:val="00814D71"/>
    <w:rsid w:val="00833E84"/>
    <w:rsid w:val="008412D7"/>
    <w:rsid w:val="00846201"/>
    <w:rsid w:val="00855A33"/>
    <w:rsid w:val="008625D6"/>
    <w:rsid w:val="0089117E"/>
    <w:rsid w:val="008B41CB"/>
    <w:rsid w:val="008D26A4"/>
    <w:rsid w:val="00904667"/>
    <w:rsid w:val="0091045C"/>
    <w:rsid w:val="00926830"/>
    <w:rsid w:val="009532CA"/>
    <w:rsid w:val="00965188"/>
    <w:rsid w:val="00983076"/>
    <w:rsid w:val="00986C5B"/>
    <w:rsid w:val="00992AF4"/>
    <w:rsid w:val="009A7303"/>
    <w:rsid w:val="009C3EB1"/>
    <w:rsid w:val="009D18BF"/>
    <w:rsid w:val="009F04D3"/>
    <w:rsid w:val="009F5577"/>
    <w:rsid w:val="00A00F61"/>
    <w:rsid w:val="00A10E72"/>
    <w:rsid w:val="00A27046"/>
    <w:rsid w:val="00A32022"/>
    <w:rsid w:val="00A47E84"/>
    <w:rsid w:val="00A5348C"/>
    <w:rsid w:val="00A605ED"/>
    <w:rsid w:val="00A60DFE"/>
    <w:rsid w:val="00A67D85"/>
    <w:rsid w:val="00A72075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4AD1"/>
    <w:rsid w:val="00B66EDE"/>
    <w:rsid w:val="00B71A0D"/>
    <w:rsid w:val="00B76742"/>
    <w:rsid w:val="00B92F24"/>
    <w:rsid w:val="00BA04D6"/>
    <w:rsid w:val="00BA5479"/>
    <w:rsid w:val="00BD21CD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0EC1"/>
    <w:rsid w:val="00C61ECD"/>
    <w:rsid w:val="00C640EC"/>
    <w:rsid w:val="00C84556"/>
    <w:rsid w:val="00CC5F6A"/>
    <w:rsid w:val="00CD1019"/>
    <w:rsid w:val="00CE6E07"/>
    <w:rsid w:val="00CF4C05"/>
    <w:rsid w:val="00D10726"/>
    <w:rsid w:val="00D5096A"/>
    <w:rsid w:val="00D56A82"/>
    <w:rsid w:val="00D618B7"/>
    <w:rsid w:val="00DA778F"/>
    <w:rsid w:val="00DC221C"/>
    <w:rsid w:val="00DC3697"/>
    <w:rsid w:val="00DD24CC"/>
    <w:rsid w:val="00DE1596"/>
    <w:rsid w:val="00DE3E6F"/>
    <w:rsid w:val="00DE48EA"/>
    <w:rsid w:val="00DE4907"/>
    <w:rsid w:val="00DF2C8B"/>
    <w:rsid w:val="00DF3F00"/>
    <w:rsid w:val="00E31A54"/>
    <w:rsid w:val="00E50077"/>
    <w:rsid w:val="00E66DDF"/>
    <w:rsid w:val="00E72B1D"/>
    <w:rsid w:val="00E967DE"/>
    <w:rsid w:val="00EB0DAA"/>
    <w:rsid w:val="00EC1E46"/>
    <w:rsid w:val="00ED3F64"/>
    <w:rsid w:val="00ED5EBF"/>
    <w:rsid w:val="00ED7800"/>
    <w:rsid w:val="00F10FD3"/>
    <w:rsid w:val="00F12EDE"/>
    <w:rsid w:val="00F33BB1"/>
    <w:rsid w:val="00F61E89"/>
    <w:rsid w:val="00F71802"/>
    <w:rsid w:val="00F7243C"/>
    <w:rsid w:val="00F91B7C"/>
    <w:rsid w:val="00F940A3"/>
    <w:rsid w:val="00FA7619"/>
    <w:rsid w:val="00FB3E9F"/>
    <w:rsid w:val="00FB67F8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  <o:rules v:ext="edit">
        <o:r id="V:Rule1" type="connector" idref="#_x0000_s1125"/>
        <o:r id="V:Rule2" type="connector" idref="#_x0000_s1127"/>
        <o:r id="V:Rule3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uiPriority w:val="99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uiPriority w:val="99"/>
    <w:rsid w:val="00C43BB1"/>
    <w:rPr>
      <w:rFonts w:cs="Times New Roman"/>
    </w:rPr>
  </w:style>
  <w:style w:type="paragraph" w:customStyle="1" w:styleId="ConsPlusTitle">
    <w:name w:val="ConsPlusTitle"/>
    <w:uiPriority w:val="99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uiPriority w:val="99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uiPriority w:val="99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uiPriority w:val="99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uiPriority w:val="99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uiPriority w:val="99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uiPriority w:val="99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uiPriority w:val="99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uiPriority w:val="99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uiPriority w:val="99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-borz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9634</Words>
  <Characters>54920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64426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7</cp:revision>
  <cp:lastPrinted>2015-11-16T02:46:00Z</cp:lastPrinted>
  <dcterms:created xsi:type="dcterms:W3CDTF">2016-10-12T00:50:00Z</dcterms:created>
  <dcterms:modified xsi:type="dcterms:W3CDTF">2016-10-31T02:24:00Z</dcterms:modified>
</cp:coreProperties>
</file>