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DC" w:rsidRPr="001116DC" w:rsidRDefault="001116DC" w:rsidP="001116DC">
      <w:pPr>
        <w:jc w:val="center"/>
      </w:pPr>
      <w:r w:rsidRPr="001116DC">
        <w:t>Уважаемые налогоплательщики!</w:t>
      </w:r>
    </w:p>
    <w:p w:rsidR="001116DC" w:rsidRPr="001116DC" w:rsidRDefault="001116DC" w:rsidP="001116DC">
      <w:pPr>
        <w:jc w:val="center"/>
      </w:pPr>
      <w:r w:rsidRPr="001116DC">
        <w:t>Администрация ГП «</w:t>
      </w:r>
      <w:proofErr w:type="spellStart"/>
      <w:r w:rsidRPr="001116DC">
        <w:t>Борзинское</w:t>
      </w:r>
      <w:proofErr w:type="spellEnd"/>
      <w:r w:rsidRPr="001116DC">
        <w:t>» информирует о том, что приближается срок уплаты транспортного, земельного и имущественного налогов.</w:t>
      </w:r>
    </w:p>
    <w:p w:rsidR="001116DC" w:rsidRPr="00DE5219" w:rsidRDefault="001116DC" w:rsidP="001116DC">
      <w:pPr>
        <w:jc w:val="center"/>
        <w:rPr>
          <w:b/>
        </w:rPr>
      </w:pPr>
      <w:r w:rsidRPr="00DE5219">
        <w:rPr>
          <w:b/>
        </w:rPr>
        <w:t>Срок  оплаты не позднее  второго декабря 2019 г.</w:t>
      </w:r>
    </w:p>
    <w:p w:rsidR="001116DC" w:rsidRDefault="00DE5219" w:rsidP="001116DC">
      <w:pPr>
        <w:spacing w:after="0"/>
        <w:jc w:val="both"/>
      </w:pPr>
      <w:r>
        <w:t xml:space="preserve">   </w:t>
      </w:r>
      <w:r w:rsidR="001116DC" w:rsidRPr="001116DC">
        <w:t xml:space="preserve">Традиционная акция «Дни открытых дверей» по вопросам исчисления и уплаты имущественных налогов пройдет в налоговых органах Забайкалья 25 октября, а также 8 и 9 ноября 2019 года. </w:t>
      </w:r>
    </w:p>
    <w:p w:rsidR="001116DC" w:rsidRPr="001116DC" w:rsidRDefault="001116DC" w:rsidP="001116DC">
      <w:pPr>
        <w:spacing w:after="0"/>
        <w:jc w:val="both"/>
      </w:pPr>
      <w:r w:rsidRPr="001116DC">
        <w:t>В рамках мероприятия жители региона смогут узнать о порядке исчисления и уплаты налога на имущество физических лиц, земельного и транспортного налогов, при необходимости получить дубликат налогового уведомления, задать интересующие вопросы.</w:t>
      </w:r>
    </w:p>
    <w:p w:rsidR="001116DC" w:rsidRPr="001116DC" w:rsidRDefault="001116DC" w:rsidP="001116DC">
      <w:pPr>
        <w:spacing w:after="0"/>
        <w:jc w:val="both"/>
      </w:pPr>
      <w:r>
        <w:t xml:space="preserve">  </w:t>
      </w:r>
      <w:r w:rsidRPr="001116DC">
        <w:t>В текущем году срок уплаты имущественных налогов установлен не позднее 2 декабря. Налоговые уведомления размещены в </w:t>
      </w:r>
      <w:hyperlink r:id="rId4" w:history="1">
        <w:r w:rsidRPr="001116DC">
          <w:rPr>
            <w:rStyle w:val="a3"/>
          </w:rPr>
          <w:t>«Личном кабинете налогоплательщика для физических лиц»</w:t>
        </w:r>
      </w:hyperlink>
      <w:r w:rsidRPr="001116DC">
        <w:t> сайта ФНС России. Забайкальцам, не подключённым к сервису, уведомления направлены Почтой России.</w:t>
      </w:r>
    </w:p>
    <w:p w:rsidR="001116DC" w:rsidRPr="001116DC" w:rsidRDefault="001116DC" w:rsidP="001116DC">
      <w:pPr>
        <w:spacing w:after="0"/>
        <w:jc w:val="both"/>
      </w:pPr>
      <w:r>
        <w:t xml:space="preserve">  </w:t>
      </w:r>
      <w:r w:rsidRPr="001116DC">
        <w:t xml:space="preserve">Справочная информация доступна по телефону </w:t>
      </w:r>
      <w:proofErr w:type="gramStart"/>
      <w:r w:rsidRPr="001116DC">
        <w:t>Единого</w:t>
      </w:r>
      <w:proofErr w:type="gramEnd"/>
      <w:r w:rsidRPr="001116DC">
        <w:t xml:space="preserve"> </w:t>
      </w:r>
      <w:proofErr w:type="spellStart"/>
      <w:r w:rsidRPr="001116DC">
        <w:t>Контакт-центра</w:t>
      </w:r>
      <w:proofErr w:type="spellEnd"/>
      <w:r w:rsidRPr="001116DC">
        <w:t xml:space="preserve"> ФНС России 8-800-222-2222.</w:t>
      </w:r>
    </w:p>
    <w:p w:rsidR="00F35232" w:rsidRPr="001116DC" w:rsidRDefault="00F35232" w:rsidP="001116DC">
      <w:pPr>
        <w:spacing w:after="0"/>
        <w:jc w:val="both"/>
      </w:pPr>
    </w:p>
    <w:sectPr w:rsidR="00F35232" w:rsidRPr="001116DC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DC"/>
    <w:rsid w:val="001116DC"/>
    <w:rsid w:val="0018447D"/>
    <w:rsid w:val="003B54E2"/>
    <w:rsid w:val="00534EDF"/>
    <w:rsid w:val="006439FF"/>
    <w:rsid w:val="008532E3"/>
    <w:rsid w:val="008A0249"/>
    <w:rsid w:val="00AB005E"/>
    <w:rsid w:val="00C45123"/>
    <w:rsid w:val="00DB4C54"/>
    <w:rsid w:val="00DE5219"/>
    <w:rsid w:val="00E81DCF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2019-10-30T23:55:00Z</dcterms:created>
  <dcterms:modified xsi:type="dcterms:W3CDTF">2019-10-31T00:05:00Z</dcterms:modified>
</cp:coreProperties>
</file>