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«24» декабря 2015 года                                                                                № 304                 город Борзя</w:t>
      </w: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Порядка согласования схемы движения транспорта и пешеходов на период проведения работ на проезжей части на территории городского поселения «Борзинское»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Федеральным законом от 10 декабря 1995г. № 196-ФЗ «О безопасности дорожного движения», постановлением Правительства Российской Федерации от 30 апреля 2014г. № 403 «Об исчерпывающем перечне процедур в сфере жилищного строительства», статьей 8 Устава городского поселения «Борзинское», Совет городского поселения «Борзинское» </w:t>
      </w: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прилагаемый Порядок согласования схемы движения транспорта и пешеходов на период проведения работ на проезжей части на территории городского поселения «Борзинское».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с момента его официального опубликования (обнародования).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официально опубликовать (обнародовать).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           С.М.Бабушкин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                                                                                                  решением Совета городского                                                                                  поселения «Борзинское»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 от 24 декабря 2015г. № 304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ПОРЯДОК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согласования схемы движения транспорта и пешеходов на период проведения работ на проезжей части на территории городского поселения «Борзинское»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      Общие положения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   Предмет регулирования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1.1.1. Настоящий Порядок согласования схемы движения транспорта и пешеходов на период проведения работ на проезжей части разработан в соответствии с постановлением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согласования схемы движения транспорта и пешеходов на период проведения работ на проезжей части (далее – Порядок) разработан в целях оптимизации и регламентации процессов утверждения разрешительного документа, дающего право физическим и юридическим лицам на организацию движения транспорта и пешеходов на период проведения работ на проезжей части автомобильных дорог местного значения городского поселения «Борзинское».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1.1.2. Согласование схемы движения транспорта и пешеходов на период проведения работ на проезжей части (далее – Схема движения), в регламентированные настоящим Порядком сроки и последовательности, в целях повышения эффективности взаимодействия потенциальных участников градостроительных отношений, осуществляется администрацией городского поселения «Борзинское» (далее – администрация поселения), в лице отдела жилищно-коммунального хозяйства администрации городского поселения «Борзинское» (далее – Исполнитель), и по своей правовой природе является муниципальной услугой.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   Контактные данные Исполнителя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1.2.1. Сведения о местонахождении, контактных телефонах, режиме работы отдела жилищно-коммунального хозяйства администрации городского поселения «Борзинское»: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–  адрес: 674600, Забайкальский край, г. Борзя, ул. Савватеевская, д. 23.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  тел. / факс:8 (30233) 3-37-21, 8 (30233) 3-37-38.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   е-mail: </w:t>
      </w:r>
      <w:hyperlink r:id="rId5" w:history="1">
        <w:r w:rsidRPr="0058388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adm-borzya@mail.ru</w:t>
        </w:r>
      </w:hyperlink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  график работы исполнителя: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 понедельник – пятница с 8:00 до 17:00;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 обеденный перерыв с 12:00 до 13:00;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 выходные дни: суббота, воскресенье.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предпраздничные дни продолжительность времени работы Исполнителя сокращается на 1 час.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1.2.2. Информацию о местонахождении, графике работы и справочных телефонах Исполнителя, а также Порядок согласования схемы движения транспорта и пешеходов на период проведения работ на проезжей части, включая перечень необходимых для согласования Схемы движения документов, размещены: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официальном сайте администрации городского поселения  «Борзинское» (далее – сайт администрации) в информационно-телекоммуникационной сети «Интернет», по адресу </w:t>
      </w:r>
      <w:hyperlink r:id="rId6" w:history="1">
        <w:r w:rsidRPr="0058388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qorod.borzya.ru</w:t>
        </w:r>
      </w:hyperlink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информационном стенде по месту нахождения жилищно-коммунального хозяйства администрации городского поселения «Борзинское»;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на «Портале государственных и муниципальных услуг Забайкальского края» в информационно-телекоммуникационной сети «Интернет», по адресу: </w:t>
      </w:r>
      <w:hyperlink r:id="rId7" w:history="1">
        <w:r w:rsidRPr="0058388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www.pgu.e-zab.ru</w:t>
        </w:r>
      </w:hyperlink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(далее – Портал).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1.2.3. Информация о местонахождении, графике работы, контактных координатах Исполнителя (телефон/факс, адрес с указанием почтового индекса, адрес электронной почты, адрес официального сайта Исполнителя в информационно-телекоммуникационной сети «Интернет») и справочных телефонах отдела жилищно-коммунального хозяйства администрации городского поселения «Борзинское», осуществляющего непосредственное исполнение процедуры, представлена в Приложении 2 к настоящему Порядку.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   Круг лиц, являющихся субъектами правоотношений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Настоящим Порядком регламентируется круг лиц, являющихся субъектами данных правоотношений, в которых, кроме Исполнителя с одной стороны, могут принимать участие, юридические лица, индивидуальные предприниматели, физические лица, с другой стороны, заинтересованные в согласовании Схемы движения (далее - Заявители).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1.3.1. от имени физического лица заявление с просьбой о согласовании Схемы движения транспорта и пешеходов на период проведения работ на проезжей части (далее – заявление) может быть подано: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непосредственно заинтересованным физическим лицом;         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законным представителем (родителями, усыновителями, опекунами, попечителями);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1.3.2. от имени индивидуального предпринимателя заявление может быть подано: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непосредственно заинтересованным индивидуальным предпринимателем;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лицом, представляющим интересы данного индивидуального предпринимателя, действующим на основании доверенности, оформленной в установленном законом порядке.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1.3.3. от имени юридического лица заявление может быть подано: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лицом, имеющим право действовать от имени данного юридического лица без доверенности;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представителем, действующим на основании доверенности, оформленной в установленном законом порядке.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   Нормативная правовая база для согласования Схемы движения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1.4.1. Нормативной правовой базой для согласования схемы движения транспорта и пешеходов на период проведения работ на проезжей части является: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Конституция Российской Федерации (принята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30.12.2008 года  № 6-ФКЗ, от 30.12.2008 года № 7-ФКЗ, от 05.02.2014 г. № 2-ФКЗ, от 21.07.2014 г. № 11-ФКЗ);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 (в ред. от 28.11.2015 г.);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 </w:t>
      </w:r>
      <w:hyperlink r:id="rId8" w:history="1">
        <w:r w:rsidRPr="0058388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закон</w:t>
        </w:r>
      </w:hyperlink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РФ от 27.07.2010 г. № 210-ФЗ «Об организации предоставления государственных и муниципальных услуг»;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 законРФот 10.12.1995 г. № 196-ФЗ «О безопасности дорожного движения»(в ред. от 28.11.2015 г.);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 </w:t>
      </w:r>
      <w:hyperlink r:id="rId9" w:history="1">
        <w:r w:rsidRPr="0058388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закон</w:t>
        </w:r>
      </w:hyperlink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РФ от 06.04.2011 г. № 63-ФЗ «Об электронной подписи»;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 закон от 02.05.2006 г. № 59-ФЗ «О порядке рассмотрения обращений граждан Российской Федерации» (в ред. от 03.11.2015 г.);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Российской Федерации от 25.06.2012 г. № 634 (в ред. от 28.10.2013 г.)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  и муниципальных услуг);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Российской Федерации от 24.10.2011 г. № 861 (в ред. от 16.02.2015 г.)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Российской Федерации от 07.07.2011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 городского поселения «Борзинское», принятый решением Совета городского поселения «Борзинское» от 28.08.2014 г. № 194;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Порядок согласования схемы движения транспорта и пешеходов на период проведения работ на проезжей части;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Иные нормативные правовые акты Российской Федерации, Забайкальского края и муниципальные правовые акты органов местного самоуправления городского поселения «Борзинское».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2. Стандарт предоставления муниципальной услуги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 Наименование муниципальной услуги: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Согласование схемы движения транспорта и пешеходов на период проведения работ на проезжей части.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Наименование органа – Исполнителя, предоставляющего муниципальную услугу: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Отдел жилищно-коммунального хозяйства администрации городского поселения «Борзинское».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Описание результата предоставления муниципальной услуги: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предоставления муниципальной услуги является: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 получение Заявителем согласования схемы движения транспорта и пешеходов на период проведения работ на проезжей части;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– направление Заявителю уведомления об отказе в согласовании схемы движения транспорта и пешеходов на период проведения работ на проезжей части.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 Срок предоставления муниципальной услуги: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Муниципальная услуга предоставляется в срок, не превышающий 30 дней со дня регистрации заявления Исполнителем.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 Блок–схема предоставления муниципальной услуги Исполнителем приводится в Приложении 3.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Порядок предоставления информационной поддержки заинтересованным лицам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Информирование о порядке согласования схемы движения транспорта и пешеходов на период проведения работ на проезжей части осуществляется непосредственно специалистами отдела жилищно-коммунального хозяйства администрации городского поселения «Борзинское».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 Любая информация относительно согласования схемы движения транспорта и пешеходов на период проведения работ на проезжей части может быть получена в порядке консультаций.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3.2.1. Для предоставления необходимой информации используются следующие формы консультаций: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индивидуальное устное консультирование лично;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индивидуальное устное консультирование по телефону;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индивидуальное консультирование по почте (по электронной почте);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публичное консультирование путем размещения публикаций в средствах массовой информации;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 Продолжительность индивидуальных устных консультаций должностным лицом Исполнителя (далее – должностное лицо) заинтересованного лица, в случае личного обращения либо обращения по телефону, не может превышать 10минут.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 В случае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заинтересованным лицам обратиться за необходимой информацией в письменной форме, либо назначить другое удобное для них время предоставления ответа.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3.5. В случае обращения заинтересованных лиц по почте (по электронной почте), в письменной (или электронной)  форме, ответ должен быть направлен указанным лицам в той форме, которая указана в обращении в качестве предпочтительной.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 В случае отсутствия в обращении указания на предпочтительную форму ответа, его необходимо направить по указанномув обращении адресу (электронному адресу), в установленный законодательством срок.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3.7. Отсутствие в обращении Заявителя адреса (электронного адреса), контактного телефона или иных контактных данных, по которым должен быть предоставлен ответ, является основанием для приостановления рассмотрения обращения, но не является основанием для отказа в его рассмотрении.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Должностное лицо Исполнителя любым доступным способом должно уведомить Заявителя о возникшей проблеме предоставления ответа на его обращение, либо приостановить подготовку ответа до получения контактных данных Заявителя.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3.8. Информирование заинтересованных лиц осуществляется по следующим вопросам: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необходимых для согласования Схемы движения, комплектность представленных документов;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источник получения документов, необходимых для согласования Схемы движения;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время приема заявлений и выдачи документов;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сроки согласования Схемы движения;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обжалования действий (бездействия) и решений, осуществляемых и принимаемых в ходе согласования Схемы движения.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 Основными требованиями, предъявляемыми к ответственному должностному лицу, при оказании информационной поддержки заинтересованных лиц являются: компетентность, точность в изложении материала и полнота предоставляемой информации.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3.10. При ответах на телефонные звонки и устные обращения сотрудники отдела жилищно-коммунального хозяйства администрации городского поселения «Борзинское»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отчества (последнее при наличии) и должности специалиста, принявшего телефонный звонок.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      Исчерпывающий перечень документов, необходимых для согласования схемы движения транспорта и пешеходов на период проведения работ на проезжей части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   Для согласования Схемы движения Заявитель представляет следующие документы: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4.1.1. заявление, в письменной форме или форме электронного документа, оформленное по образцу согласно Приложению 1 к настоящему Порядку и содержащее следующую информацию: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органа, в который направляется заявление;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адрес (адрес электронной почты), по которому должна быть направлена согласованная Схема движения с соответствующим пакетом документов, либо уведомление об отказе в согласовании Схемы движения (или приеме заявления / отказе в рассмотрении документов);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личную подпись и дату;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4.1.2.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4.1.3.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4.1.4. правоустанавливающие документы на земельный участок;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4.1.5. график производства работ;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4.1.6. схема организации уличного движения транспорта и пешеходов на период проведения работ;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4.1.7. схема места производства работ, с указанием площади, необходимой для проведения работ;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4.1.8. документы, гарантирующие восстановление разрушенных объектов благоустройства территории в согласованные сроки.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   Данный перечень документов является исчерпывающим и корректировке в процессе согласования Схемы движения не подлежит.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Состав, последовательность и сроки выполнения необходимых для согласования Схемы движения процедур, требования к порядку их выполнения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   Процесс согласования Схемы движения включает в себя следующие административные процедуры: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5.1.1. прием, регистрация и проверка документов, необходимых для согласования Схемы движения;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5.1.2. согласование Схемы движения, либо подготовка уведомления об отказе в согласовании Схемы движения или приеме заявления.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 Основанием для начала процесса согласования Схемы движения является обращение Заявителя к Исполнителю с заявлением, оформленным по форме, указанной в Приложении 1 к настоящему Порядку, и документами, указанными в п. 4.1. настоящего Порядка.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 Заявление с приложенными документами регистрируется в журнале входящих документов ответственным должностным лицом Исполнителя.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5.3.1. ответственное должностное лицо в день регистрации передает заявление и приложенные к нему документы на рассмотрение руководителю администрации, либо лицу, исполняющему его обязанности, либо заместителям руководителя администрации.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5.3.2. руководитель администрации, либо лицо, исполняющее его обязанности, заместитель руководителя администрации передает заявление на рассмотрение начальнику отдела жилищно-коммунального хозяйства администрации, либо лицу, исполняющему его обязанности.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5.3.3 специалист отдела жилищно-коммунального хозяйства администрации городского поселения «Борзинское», после получения документов от начальника отдела жилищно-коммунального хозяйства администрации, проводит проверку представленных документов на предмет соответствия их установленным настоящим Порядком требованиям, а именно: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по комплектности соответствуют перечню документов, указанному в п. 4.1. настоящего Порядка;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тексты документов написаны разборчиво;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не исполнены карандашом;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истек срок действия представленного документа;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фамилии, имена, отчества, адреса проживания написаны полностью.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 При направлении заявления почтой Заявитель в почтовое отправление должен вложить пакет документов, перечисленных в </w:t>
      </w:r>
      <w:hyperlink r:id="rId10" w:history="1">
        <w:r w:rsidRPr="0058388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</w:t>
        </w:r>
      </w:hyperlink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4.1. настоящего Порядка.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5.5. При установлении фактов отсутствия необходимых документов, несоответствия предоставленных документов требованиям настоящего Порядка, сотрудник ответственный за прием документов,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5.6.   При отсутствии препятствий для положительного решения вопроса о согласовании Схемы движения,ответственный специалист: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5.6.1. представляет Схему движения с полным пакетом документов, указанных в пункте 4.1. настоящего Порядка на подпись заместителя руководителя администрации городского поселения «Борзинское»- начальнику отдела жилищно-коммунального хозяйства;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5.6.2. готовит сопроводительное письмо с отметкой о непосредственном исполнителе, визой заместителя руководителя администрации городского поселения «Борзинское» – начальника отдела жилищно-коммунального хозяйства.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5.7.   Согласованная Схема движения с полным пакетом документов, указанных в пункте 4.1. настоящего Порядка направляется Заявителю с сопроводительным письмом заказной почтой.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5.7.1. по желанию Заявителя согласованная Схема движения может быть вручена ему лично. В этом случае Заявитель ставит отметку о получении согласованной Схемы движения с ранее предоставленным пакетом документов, на заранее подготовленном ответственным специалистом экземпляре сопроводительного письма Исполнителя.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5.8. Уведомление об отказе в согласовании Схемы движения, выдается или направляется Заявителю не позднее, чем через три рабочих дня со дня подписания такого уведомления заместителем руководителя администрации городского поселения «Борзинское» - начальником отдела жилищно-коммунального хозяйства.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уведомлению об отказе в согласовании Схемы движения прикладывается предоставленный Заявителем пакет документов.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5.9. Заявление о согласовании Схемы движения с приложенными документами, предоставление которых предусмотрено пунктом 4.1. настоящего Порядка, могут быть поданы Заявителем в электронной форме одним из следующих способов: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адрес электронной почты Исполнителя: </w:t>
      </w:r>
      <w:hyperlink r:id="rId11" w:history="1">
        <w:r w:rsidRPr="0058388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adm-borzya@mail.ru</w:t>
        </w:r>
      </w:hyperlink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на «Портал государственных и муниципальных услуг Забайкальского края» в информационно-телекоммуникационной сети «Интернет», по адресу:</w:t>
      </w:r>
      <w:hyperlink r:id="rId12" w:history="1">
        <w:r w:rsidRPr="0058388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www.pgu.e-zab.ru</w:t>
        </w:r>
      </w:hyperlink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Особенности согласования Схемы движения посредством электронного документооборота изложены в Приложении 4.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5.10. Продолжительность процесса согласования Схемы движения с момента обращения Заявителя к Исполнителю с заявлением и до выдачи согласованной Схемы движения, либо уведомления об отказе в согласовании Схемы движения, не должен превышать 30 дней.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6. Формы контроля за надлежащим исполнением положений настоящего Порядка, ответственность должностных лиц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6.1.   Порядок осуществления текущего контроля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6.1.1. Текущий контроль за соблюдением последовательности действий, определенных административными процедурами, положений настоящего Порядка, нормативных правовых актов, определяющих порядок выполнения административных процедур, осуществляется руководителем администрации городского поселения «Борзинское».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6.1.2. По результатам проверок руководитель администрации городского поселения «Борзинское» дает указания по устранению выявленных нарушений и контролирует их исполнение.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6.1.3. Периодичность осуществления текущего контроля устанавливается руководителем администрации городского поселения «Борзинское».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6.1.4. Проверки полноты и качества реализации административных процедур осуществляются на основании распоряжений администрации поселения.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Проверки могут быть плановыми и внеплановыми.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проверке могут рассматриваться общие вопросы, связанные с реализацией данных полномочий городского поселения «Борзинское» (комплексные проверки), либо отдельный вопрос, связанный с реализацией конкретной административной процедуры (тематические проверки). Кроме того, основанием для проведения проверки является конкретное обращение Заявителя.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6.2.   Ответственность должностных лиц в ходе реализации настоящего Порядка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6.2.1. Должностные лица администрации городского поселения «Борзинское» несут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реализации настоящего Порядка.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7.      Досудебный (внесудебный) порядок обжалования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решений и действий (бездействия) Исполнителя, а также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его должностных лиц, муниципальных служащих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7.1.   В соответствии со статьями 11.1, 11.2 Федерального закона        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предусмотренных настоящим Порядком.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7.2.   Заявитель может обратиться с жалобой, в том числе в следующих случаях: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7.2.1. нарушение срока регистрации заявления о согласовании Схемы движения;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7.2.2. нарушение сроков согласования Схемы движения;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7.2.3. требование у Заявителя документов, не предусмотренных пунктом 4.1. настоящего Порядка, а также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«Борзинское», необходимых для согласования Схемы движения;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7.2.4. отказ в приеме документов у Заявителя, предоставление которых предусмотрено пунктом 4.1. настоящего Порядка,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«Борзинское» для согласования Схемы движения;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7.2.5. отказ в согласовании Схемы движения,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настоящим Порядком и иными муниципальными правовыми актами городского поселения «Борзинское»;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 xml:space="preserve">7.2.6. требование от Заявителя при согласовании Схемы движения платы, не предусмотренной нормативными правовыми актами Российской Федерации, </w:t>
      </w: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lastRenderedPageBreak/>
        <w:t>нормативными правовыми актами Забайкальского края, настоящим Порядком и иными муниципальными правовыми актами городского поселения «Борзинское»;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7.2.7. отказ Исполнителя, его должностного лица, в исправлении допущенных опечаток и ошибок в подготовленных Исполнителем, его должностным лицом, к выдаче документах, либо нарушение установленного срока таких исправлений.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7.3. Жалоба может быть направлена следующим органам и должностным лицам: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заместителю руководителя администрации городского поселения «Борзинское» - начальнику отдела жилищно-коммунального хозяйства;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руководителю администрации городского поселения «Борзинское»;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главе городского поселения «Борзинское».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7.4. Рассмотрение жалобы не может быть поручено лицу, чьи решения и (или) действия (бездействие) обжалуются.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Жалоба на решения, принятые руководителем Исполнителя подаются в вышестоящий орган (при его наличии), либо в случае его отсутствия рассматриваются непосредственно руководителем Исполнителя.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7.5. 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7.5.1. поступившая Исполнителю жалоба, подлежит регистрации не позднее следующего рабочего дня со дня ее поступления.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7.5.2. жалоба, поступившая Исполнителю, подлежит рассмотрению должностным лицом, наделенным полномочиями по ее рассмотрению, в течение пятнадцати рабочих дней со дня ее регистрации, а в случае обжалования отказа Исполнителя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7.6.   В случае установления, в ходе или по результатам рассмотрения жалобы, признаков состава административного правонарушения или признаков преступления, должностное лицо, наделенное полномочиями по рассмотрению жалоб, незамедлительно направляет имеющиеся материалы в органы прокуратуры или в органы следствия (дознания) в соответствии с правилами подследственности.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7.7.   По результатам рассмотрения жалобы, должностное лицо, наделенное полномочиями по ее рассмотрению, принимает одно из следующих решений: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– удовлетворяет жалобу;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– отказывает в удовлетворении жалобы.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7.7.1.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Ответ по результатам рассмотрения жалобы подписывается уполномоченным на ее рассмотрение должностным лицом Исполнителя.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7.7.2. при удовлетворении жалобы, уполномоченное на ее рассмотрение должностное лицо принимает исчерпывающие меры по устранению выявленных нарушений, в том числе по согласованию Схемы движения, не позднее пяти рабочих дней со дня принятия решения, если иное не установлено законодательством Российской Федерации.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7.8.   Основания для приостановления рассмотрения жалобы отсутствуют.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7.9.   В случае если Заявитель не удовлетворен решением, принятым в ходе рассмотрения его жалобы, или непринятия по ней решения, то он вправе обратиться с жалобой к лицам, указанным в пункте 7.3. настоящего Порядка.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7.10. 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58388F" w:rsidRPr="0058388F" w:rsidRDefault="0058388F" w:rsidP="0058388F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lastRenderedPageBreak/>
        <w:t>7.11. Информация о порядке подачи и рассмотрения жалобы размещается на официальном сайте Исполнителя </w:t>
      </w:r>
      <w:hyperlink r:id="rId13" w:history="1">
        <w:r w:rsidRPr="0058388F">
          <w:rPr>
            <w:rFonts w:ascii="Arial" w:eastAsia="Times New Roman" w:hAnsi="Arial" w:cs="Arial"/>
            <w:color w:val="1DB7B1"/>
            <w:kern w:val="36"/>
            <w:sz w:val="24"/>
            <w:szCs w:val="24"/>
            <w:u w:val="single"/>
            <w:lang w:eastAsia="ru-RU"/>
          </w:rPr>
          <w:t>qorod.borzya.ru</w:t>
        </w:r>
      </w:hyperlink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в информационно-телекоммуникационной сети «Интернет», в государственной информационной системе «Портал государственных и муниципальных услуг Забайкальского края» </w:t>
      </w:r>
      <w:hyperlink r:id="rId14" w:history="1">
        <w:r w:rsidRPr="0058388F">
          <w:rPr>
            <w:rFonts w:ascii="Arial" w:eastAsia="Times New Roman" w:hAnsi="Arial" w:cs="Arial"/>
            <w:color w:val="1DB7B1"/>
            <w:kern w:val="36"/>
            <w:sz w:val="24"/>
            <w:szCs w:val="24"/>
            <w:u w:val="single"/>
            <w:lang w:eastAsia="ru-RU"/>
          </w:rPr>
          <w:t>www.pgu.e-zab.ru</w:t>
        </w:r>
      </w:hyperlink>
      <w:r w:rsidRPr="0058388F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информационно-телекоммуникационной сети «Интернет». Кроме того, она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1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«Порядку согласования схемы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движения транспорта и пешеходов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период проведения работ на проезжей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части на территории городского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«Борзинское», утвержденному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решением Совета городского поселения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«Борзинское» от 24 декабря 2015 г. № 304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Руководителю администрации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_________________________________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                                  __________________________________            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 зарегистрированного (проживающего)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       по адресу ___________________________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</w:t>
      </w: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тел.________________________________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Заявление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Прошу согласовать схему движения транспорта и пешеходов на период проведения работ на проезжей части автомобильной дороги местного значения городского поселения «Борзинское», расположенной по адресу___________________________________________________________</w:t>
      </w:r>
    </w:p>
    <w:p w:rsidR="0058388F" w:rsidRPr="0058388F" w:rsidRDefault="0058388F" w:rsidP="0058388F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                                      _______________________</w:t>
      </w: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              подпись                                                                                                                        Ф.И.О.</w:t>
      </w: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_____________________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 дата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2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«Порядку согласования схемы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движения транспорта и пешеходов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период проведения работ на проезжей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части на территории городского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«Борзинское», утвержденному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решением Совета городского поселения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«Борзинское» от 24 декабря 2015 г. № 304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Информация о местонахождении, графике работы,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контактных данных Исполнителя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6008"/>
      </w:tblGrid>
      <w:tr w:rsidR="0058388F" w:rsidRPr="0058388F" w:rsidTr="0058388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674600, Забайкальский край, г. Борзя, ул. Савватеевская, 23, каб. 26, отдел жилищно-коммунального хозяйства администрации городского поселения «Борзинское»</w:t>
            </w:r>
          </w:p>
        </w:tc>
      </w:tr>
      <w:tr w:rsidR="0058388F" w:rsidRPr="0058388F" w:rsidTr="0058388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график работы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понедельник – пятница: 8:00 – 17:00;</w:t>
            </w:r>
          </w:p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обеденный перерыв: 12:00 – 13:00;</w:t>
            </w:r>
          </w:p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выходные дни: суббота, воскресенье.</w:t>
            </w:r>
          </w:p>
        </w:tc>
      </w:tr>
      <w:tr w:rsidR="0058388F" w:rsidRPr="0058388F" w:rsidTr="0058388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телефон/факс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8(30233)3-37-21, 8(30233)3-37-36</w:t>
            </w:r>
          </w:p>
        </w:tc>
      </w:tr>
      <w:tr w:rsidR="0058388F" w:rsidRPr="0058388F" w:rsidTr="0058388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674600, Забайкальский край, Борзинский район,</w:t>
            </w:r>
          </w:p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Савватеевская, д. 23</w:t>
            </w:r>
          </w:p>
        </w:tc>
      </w:tr>
      <w:tr w:rsidR="0058388F" w:rsidRPr="0058388F" w:rsidTr="0058388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5" w:history="1">
              <w:r w:rsidRPr="0058388F">
                <w:rPr>
                  <w:rFonts w:ascii="Arial" w:eastAsia="Times New Roman" w:hAnsi="Arial" w:cs="Arial"/>
                  <w:color w:val="1DB7B1"/>
                  <w:sz w:val="18"/>
                  <w:szCs w:val="18"/>
                  <w:u w:val="single"/>
                  <w:lang w:eastAsia="ru-RU"/>
                </w:rPr>
                <w:t>adm-borzya@mail.ru</w:t>
              </w:r>
            </w:hyperlink>
          </w:p>
        </w:tc>
      </w:tr>
      <w:tr w:rsidR="0058388F" w:rsidRPr="0058388F" w:rsidTr="0058388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официального сайта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6" w:history="1">
              <w:r w:rsidRPr="0058388F">
                <w:rPr>
                  <w:rFonts w:ascii="Arial" w:eastAsia="Times New Roman" w:hAnsi="Arial" w:cs="Arial"/>
                  <w:color w:val="1DB7B1"/>
                  <w:sz w:val="18"/>
                  <w:szCs w:val="18"/>
                  <w:u w:val="single"/>
                  <w:lang w:eastAsia="ru-RU"/>
                </w:rPr>
                <w:t>qorod.borzya.ru</w:t>
              </w:r>
            </w:hyperlink>
          </w:p>
        </w:tc>
      </w:tr>
      <w:tr w:rsidR="0058388F" w:rsidRPr="0058388F" w:rsidTr="0058388F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справочные телефоны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(30233) 3-37-38, 8 (30233) 3-37-36</w:t>
            </w:r>
          </w:p>
        </w:tc>
      </w:tr>
    </w:tbl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3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«Порядку согласования схемы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движения транспорта и пешеходов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период проведения работ на проезжей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части на территории городского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«Борзинское», утвержденному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решением Совета городского поселения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«Борзинское» от 24 декабря 2015 г. № 304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Блок – схема предоставления муниципальной услуги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8388F" w:rsidRPr="0058388F" w:rsidTr="0058388F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divId w:val="2044210198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заявления и документов</w:t>
            </w:r>
          </w:p>
        </w:tc>
      </w:tr>
    </w:tbl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8388F" w:rsidRPr="0058388F" w:rsidTr="0058388F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divId w:val="16790669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Проверка и прием документов</w:t>
            </w:r>
          </w:p>
        </w:tc>
      </w:tr>
    </w:tbl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4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58388F" w:rsidRPr="0058388F" w:rsidTr="0058388F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Принятие решения в зависимости от результатов проверки</w:t>
            </w:r>
          </w:p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8388F" w:rsidRPr="0058388F" w:rsidTr="0058388F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Регистрация заявления.</w:t>
            </w:r>
          </w:p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Рассмотрение Схемы движения и приложенных документов</w:t>
            </w:r>
          </w:p>
        </w:tc>
      </w:tr>
    </w:tbl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8388F" w:rsidRPr="0058388F" w:rsidTr="0058388F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divId w:val="1209028353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Отказ в приеме заявления и документов</w:t>
            </w:r>
          </w:p>
        </w:tc>
      </w:tr>
    </w:tbl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8388F" w:rsidRPr="0058388F" w:rsidTr="0058388F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divId w:val="1348867144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Проверка соответствия полученных документов предъявляемым требованием</w:t>
            </w:r>
          </w:p>
        </w:tc>
      </w:tr>
    </w:tbl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8388F" w:rsidRPr="0058388F" w:rsidTr="0058388F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divId w:val="1142575298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Направление согласованной Схемы движения Заявителю</w:t>
            </w:r>
          </w:p>
        </w:tc>
      </w:tr>
    </w:tbl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58388F" w:rsidRPr="0058388F" w:rsidTr="0058388F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divId w:val="160615953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Направление Заявителю уведомления об отказе в согласовании Схемы движения</w:t>
            </w:r>
          </w:p>
        </w:tc>
      </w:tr>
    </w:tbl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4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«Порядку согласования схемы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движения транспорта и пешеходов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период проведения работ на проезжей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части на территории городского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«Борзинское», утвержденному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решением Совета городского поселения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«Борзинское» от 24 декабря 2015 г. № 304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Особенности предоставления муниципальной услуги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 в электронной форме</w:t>
      </w:r>
    </w:p>
    <w:p w:rsidR="0058388F" w:rsidRPr="0058388F" w:rsidRDefault="0058388F" w:rsidP="0058388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и виды обращения заявителя:</w:t>
      </w:r>
    </w:p>
    <w:p w:rsidR="0058388F" w:rsidRPr="0058388F" w:rsidRDefault="0058388F" w:rsidP="0058388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388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159"/>
        <w:gridCol w:w="1561"/>
        <w:gridCol w:w="750"/>
        <w:gridCol w:w="511"/>
        <w:gridCol w:w="1253"/>
        <w:gridCol w:w="2058"/>
        <w:gridCol w:w="1175"/>
      </w:tblGrid>
      <w:tr w:rsidR="0058388F" w:rsidRPr="0058388F" w:rsidTr="0058388F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58388F" w:rsidRPr="0058388F" w:rsidTr="005838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Бумажный вид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Электронный вид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Бумажно-электронный вид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Электрон-ный вид</w:t>
            </w:r>
          </w:p>
        </w:tc>
      </w:tr>
      <w:tr w:rsidR="0058388F" w:rsidRPr="0058388F" w:rsidTr="005838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Вид доку-мента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Вид доку-мента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Вид документа</w:t>
            </w:r>
          </w:p>
        </w:tc>
      </w:tr>
      <w:tr w:rsidR="0058388F" w:rsidRPr="0058388F" w:rsidTr="005838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(</w:t>
            </w:r>
            <w:hyperlink r:id="rId17" w:history="1">
              <w:r w:rsidRPr="0058388F">
                <w:rPr>
                  <w:rFonts w:ascii="Arial" w:eastAsia="Times New Roman" w:hAnsi="Arial" w:cs="Arial"/>
                  <w:color w:val="1DB7B1"/>
                  <w:sz w:val="18"/>
                  <w:szCs w:val="18"/>
                  <w:u w:val="single"/>
                  <w:lang w:eastAsia="ru-RU"/>
                </w:rPr>
                <w:t>Приложени</w:t>
              </w:r>
            </w:hyperlink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</w:t>
            </w:r>
            <w:hyperlink r:id="rId18" w:history="1">
              <w:r w:rsidRPr="0058388F">
                <w:rPr>
                  <w:rFonts w:ascii="Arial" w:eastAsia="Times New Roman" w:hAnsi="Arial" w:cs="Arial"/>
                  <w:color w:val="1DB7B1"/>
                  <w:sz w:val="18"/>
                  <w:szCs w:val="18"/>
                  <w:u w:val="single"/>
                  <w:lang w:eastAsia="ru-RU"/>
                </w:rPr>
                <w:t>1</w:t>
              </w:r>
            </w:hyperlink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Обяза-тельно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Ориги-нал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Скан-копия документа, сформированного в бумажном виде, заверенная простой ЭЦП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Документ, подписан-ный простой ЭЦП</w:t>
            </w:r>
          </w:p>
        </w:tc>
      </w:tr>
      <w:tr w:rsidR="0058388F" w:rsidRPr="0058388F" w:rsidTr="005838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Обяза- тельно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УЭК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УЭК</w:t>
            </w:r>
          </w:p>
        </w:tc>
      </w:tr>
      <w:tr w:rsidR="0058388F" w:rsidRPr="0058388F" w:rsidTr="005838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Обяза-тельно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подписан-ный усиленной квалифи-цированной ЭЦП</w:t>
            </w:r>
          </w:p>
        </w:tc>
      </w:tr>
      <w:tr w:rsidR="0058388F" w:rsidRPr="0058388F" w:rsidTr="0058388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Свидетельство о государст-венной регистрации физичес-кого лица в качестве индиви-дуального предпринимателя (для индивидуальных пред-принимателей), копия свиде-тельства о государст-венной регистрации юриди-ческого лица (для юриди-ческих лиц) или выписка из государст-венных реестров о юридичес-ком лице или индивидуаль-ном предпринимателе, являю-щемся заявителем, ходатайст-вующим о приобретении прав на 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Обяза-тельно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Запрос в ФНС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58388F" w:rsidRPr="0058388F" w:rsidRDefault="0058388F" w:rsidP="0058388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58388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Запрос в ФНС</w:t>
            </w:r>
          </w:p>
        </w:tc>
      </w:tr>
    </w:tbl>
    <w:p w:rsidR="00E4206A" w:rsidRDefault="0058388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FA"/>
    <w:rsid w:val="005418C5"/>
    <w:rsid w:val="0058388F"/>
    <w:rsid w:val="00973338"/>
    <w:rsid w:val="00C3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88F"/>
    <w:rPr>
      <w:b/>
      <w:bCs/>
    </w:rPr>
  </w:style>
  <w:style w:type="character" w:customStyle="1" w:styleId="apple-converted-space">
    <w:name w:val="apple-converted-space"/>
    <w:basedOn w:val="a0"/>
    <w:rsid w:val="0058388F"/>
  </w:style>
  <w:style w:type="character" w:styleId="a5">
    <w:name w:val="Hyperlink"/>
    <w:basedOn w:val="a0"/>
    <w:uiPriority w:val="99"/>
    <w:semiHidden/>
    <w:unhideWhenUsed/>
    <w:rsid w:val="0058388F"/>
    <w:rPr>
      <w:color w:val="0000FF"/>
      <w:u w:val="single"/>
    </w:rPr>
  </w:style>
  <w:style w:type="paragraph" w:customStyle="1" w:styleId="consplusnonformat">
    <w:name w:val="consplusnonformat"/>
    <w:basedOn w:val="a"/>
    <w:rsid w:val="0058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8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88F"/>
    <w:rPr>
      <w:b/>
      <w:bCs/>
    </w:rPr>
  </w:style>
  <w:style w:type="character" w:customStyle="1" w:styleId="apple-converted-space">
    <w:name w:val="apple-converted-space"/>
    <w:basedOn w:val="a0"/>
    <w:rsid w:val="0058388F"/>
  </w:style>
  <w:style w:type="character" w:styleId="a5">
    <w:name w:val="Hyperlink"/>
    <w:basedOn w:val="a0"/>
    <w:uiPriority w:val="99"/>
    <w:semiHidden/>
    <w:unhideWhenUsed/>
    <w:rsid w:val="0058388F"/>
    <w:rPr>
      <w:color w:val="0000FF"/>
      <w:u w:val="single"/>
    </w:rPr>
  </w:style>
  <w:style w:type="paragraph" w:customStyle="1" w:styleId="consplusnonformat">
    <w:name w:val="consplusnonformat"/>
    <w:basedOn w:val="a"/>
    <w:rsid w:val="0058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8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5C210F0F1F3218348642729X823J" TargetMode="External"/><Relationship Id="rId13" Type="http://schemas.openxmlformats.org/officeDocument/2006/relationships/hyperlink" Target="http://www.admin-borzya.ru/" TargetMode="External"/><Relationship Id="rId18" Type="http://schemas.openxmlformats.org/officeDocument/2006/relationships/hyperlink" Target="consultantplus://offline/ref=95AF5AF2F00699D51777632BEA7053C6A31C7A29A1B186B6DC26A50D4A267F66B03F77BDEB09C0F2B4AD50v8M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e-zab.ru/" TargetMode="External"/><Relationship Id="rId12" Type="http://schemas.openxmlformats.org/officeDocument/2006/relationships/hyperlink" Target="http://www.pgu.e-zab.ru/" TargetMode="External"/><Relationship Id="rId17" Type="http://schemas.openxmlformats.org/officeDocument/2006/relationships/hyperlink" Target="consultantplus://offline/ref=95AF5AF2F00699D51777632BEA7053C6A31C7A29A1B186B6DC26A50D4A267F66B03F77BDEB09C0F2B4AD51v8M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dmin-borzy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in-borzya.ru/" TargetMode="External"/><Relationship Id="rId11" Type="http://schemas.openxmlformats.org/officeDocument/2006/relationships/hyperlink" Target="mailto:adm-borzya@mail.ru" TargetMode="External"/><Relationship Id="rId5" Type="http://schemas.openxmlformats.org/officeDocument/2006/relationships/hyperlink" Target="mailto:adm-borzya@mail.ru" TargetMode="External"/><Relationship Id="rId15" Type="http://schemas.openxmlformats.org/officeDocument/2006/relationships/hyperlink" Target="mailto:adm-borzya@mail.ru" TargetMode="External"/><Relationship Id="rId10" Type="http://schemas.openxmlformats.org/officeDocument/2006/relationships/hyperlink" Target="consultantplus://offline/main?base=RLAW077;n=29617;fld=134;dst=10007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597EB7397CC072253BA0EA731C1EC7B6C618F2F3F3218348642729X823J" TargetMode="External"/><Relationship Id="rId14" Type="http://schemas.openxmlformats.org/officeDocument/2006/relationships/hyperlink" Target="http://www.pgu.e-z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5057</Words>
  <Characters>28827</Characters>
  <Application>Microsoft Office Word</Application>
  <DocSecurity>0</DocSecurity>
  <Lines>240</Lines>
  <Paragraphs>67</Paragraphs>
  <ScaleCrop>false</ScaleCrop>
  <Company/>
  <LinksUpToDate>false</LinksUpToDate>
  <CharactersWithSpaces>33817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2016-09-30T04:22:00Z</dcterms:created>
  <dcterms:modified xsi:type="dcterms:W3CDTF">2016-09-30T04:23:00Z</dcterms:modified>
</cp:coreProperties>
</file>