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D1" w:rsidRDefault="000C01D1" w:rsidP="000C01D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C01D1">
        <w:rPr>
          <w:rStyle w:val="a5"/>
          <w:color w:val="000000"/>
          <w:sz w:val="28"/>
          <w:szCs w:val="28"/>
        </w:rPr>
        <w:t>Транспортный и земельный налог</w:t>
      </w:r>
    </w:p>
    <w:p w:rsidR="000C01D1" w:rsidRPr="000C01D1" w:rsidRDefault="000C01D1" w:rsidP="000C01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01D1" w:rsidRPr="000C01D1" w:rsidRDefault="000C01D1" w:rsidP="000C01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1D1">
        <w:rPr>
          <w:color w:val="000000"/>
          <w:sz w:val="28"/>
          <w:szCs w:val="28"/>
        </w:rPr>
        <w:t>С 1 января представлять налоговые декларации по транспортному и земельному налогам больше</w:t>
      </w:r>
      <w:r>
        <w:rPr>
          <w:color w:val="000000"/>
          <w:sz w:val="28"/>
          <w:szCs w:val="28"/>
        </w:rPr>
        <w:t xml:space="preserve"> </w:t>
      </w:r>
      <w:r w:rsidRPr="000C01D1">
        <w:rPr>
          <w:color w:val="000000"/>
          <w:sz w:val="28"/>
          <w:szCs w:val="28"/>
        </w:rPr>
        <w:t>не нужно</w:t>
      </w:r>
      <w:r w:rsidRPr="000C01D1">
        <w:rPr>
          <w:color w:val="000000"/>
          <w:sz w:val="28"/>
          <w:szCs w:val="28"/>
        </w:rPr>
        <w:t>. Сообщения об их суммах будут формироваться в автоматизированной информационной системе ФНС России. Кроме того, в 2021 году установлены единые сроки уплаты транспортного и земельного налогов для организаций не позднее 1 марта года, следующего за истекшим налоговым периодом.</w:t>
      </w:r>
      <w:r>
        <w:rPr>
          <w:color w:val="000000"/>
          <w:sz w:val="28"/>
          <w:szCs w:val="28"/>
        </w:rPr>
        <w:t xml:space="preserve"> </w:t>
      </w:r>
    </w:p>
    <w:p w:rsidR="000C01D1" w:rsidRPr="000C01D1" w:rsidRDefault="000C01D1" w:rsidP="000C01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1D1">
        <w:rPr>
          <w:color w:val="000000"/>
          <w:sz w:val="28"/>
          <w:szCs w:val="28"/>
        </w:rPr>
        <w:t>Кроме того,</w:t>
      </w:r>
      <w:r>
        <w:rPr>
          <w:color w:val="000000"/>
          <w:sz w:val="28"/>
          <w:szCs w:val="28"/>
        </w:rPr>
        <w:t xml:space="preserve"> </w:t>
      </w:r>
      <w:r w:rsidRPr="000C01D1">
        <w:rPr>
          <w:color w:val="000000"/>
          <w:sz w:val="28"/>
          <w:szCs w:val="28"/>
        </w:rPr>
        <w:t>изменится</w:t>
      </w:r>
      <w:r>
        <w:rPr>
          <w:color w:val="000000"/>
          <w:sz w:val="28"/>
          <w:szCs w:val="28"/>
        </w:rPr>
        <w:t xml:space="preserve"> </w:t>
      </w:r>
      <w:r w:rsidRPr="000C01D1">
        <w:rPr>
          <w:color w:val="000000"/>
          <w:sz w:val="28"/>
          <w:szCs w:val="28"/>
        </w:rPr>
        <w:t>порядок расчета земельного налога и налога на имущество организаций по кадастровой стоимости.</w:t>
      </w:r>
      <w:r>
        <w:rPr>
          <w:color w:val="000000"/>
          <w:sz w:val="28"/>
          <w:szCs w:val="28"/>
        </w:rPr>
        <w:t xml:space="preserve"> </w:t>
      </w:r>
    </w:p>
    <w:p w:rsidR="000C01D1" w:rsidRPr="000C01D1" w:rsidRDefault="000C01D1" w:rsidP="000C01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1D1">
        <w:rPr>
          <w:color w:val="000000"/>
          <w:sz w:val="28"/>
          <w:szCs w:val="28"/>
        </w:rPr>
        <w:t>Также определены сроки рассмотрения налоговыми органами уведомления о порядке представления налоговой декларации по налогу на имущество организаций и уведомления о выбранном земельном участке - в течение 30 дней со дня получения соответствующего уведомления.</w:t>
      </w:r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П.И. Внуков</w:t>
      </w: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01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.01.2021</w:t>
      </w:r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42B" w:rsidRPr="000E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D2"/>
    <w:multiLevelType w:val="multilevel"/>
    <w:tmpl w:val="18C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2229"/>
    <w:multiLevelType w:val="multilevel"/>
    <w:tmpl w:val="61F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C01D1"/>
    <w:rsid w:val="000E24D2"/>
    <w:rsid w:val="00177B8D"/>
    <w:rsid w:val="001E6063"/>
    <w:rsid w:val="00221268"/>
    <w:rsid w:val="002B5963"/>
    <w:rsid w:val="002C600B"/>
    <w:rsid w:val="003A497D"/>
    <w:rsid w:val="00560E53"/>
    <w:rsid w:val="006A0CCF"/>
    <w:rsid w:val="00772021"/>
    <w:rsid w:val="00944CDB"/>
    <w:rsid w:val="009B142B"/>
    <w:rsid w:val="00CF7AF5"/>
    <w:rsid w:val="00E00D08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2021-01-26T05:18:00Z</cp:lastPrinted>
  <dcterms:created xsi:type="dcterms:W3CDTF">2021-01-27T04:57:00Z</dcterms:created>
  <dcterms:modified xsi:type="dcterms:W3CDTF">2021-01-27T04:57:00Z</dcterms:modified>
</cp:coreProperties>
</file>