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Администрация городского поселения «Борзинское»</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ПОСТАНОВЛЕНИЕ</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«26» октября 2012 года                                                                                № 355                                      город Борзя</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Об утверждении  административного регламента по предоставлению  муниципальной услуги «Выдача ордеров на проведение земляных работ»</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 соответствии с Федеральным </w:t>
      </w:r>
      <w:hyperlink r:id="rId6" w:history="1">
        <w:r w:rsidRPr="00ED6C3E">
          <w:rPr>
            <w:rFonts w:ascii="Arial" w:eastAsia="Times New Roman" w:hAnsi="Arial" w:cs="Arial"/>
            <w:color w:val="1DB7B1"/>
            <w:sz w:val="18"/>
            <w:szCs w:val="18"/>
            <w:u w:val="single"/>
            <w:lang w:eastAsia="ru-RU"/>
          </w:rPr>
          <w:t>законом</w:t>
        </w:r>
      </w:hyperlink>
      <w:r w:rsidRPr="00ED6C3E">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7" w:history="1">
        <w:r w:rsidRPr="00ED6C3E">
          <w:rPr>
            <w:rFonts w:ascii="Arial" w:eastAsia="Times New Roman" w:hAnsi="Arial" w:cs="Arial"/>
            <w:color w:val="1DB7B1"/>
            <w:sz w:val="18"/>
            <w:szCs w:val="18"/>
            <w:u w:val="single"/>
            <w:lang w:eastAsia="ru-RU"/>
          </w:rPr>
          <w:t>постановлением</w:t>
        </w:r>
      </w:hyperlink>
      <w:r w:rsidRPr="00ED6C3E">
        <w:rPr>
          <w:rFonts w:ascii="Arial" w:eastAsia="Times New Roman" w:hAnsi="Arial" w:cs="Arial"/>
          <w:color w:val="666666"/>
          <w:sz w:val="18"/>
          <w:szCs w:val="18"/>
          <w:lang w:eastAsia="ru-RU"/>
        </w:rPr>
        <w:t> администрации городского поселения «Борзинское» от 25 июня 2012 г. № 194  «Об утверждении административных регламентов предоставления муниципальных услуг городского поселения «Борзинское», ст.39,40 Устава городского поселения «Борзинское» </w:t>
      </w:r>
      <w:r w:rsidRPr="00ED6C3E">
        <w:rPr>
          <w:rFonts w:ascii="Arial" w:eastAsia="Times New Roman" w:hAnsi="Arial" w:cs="Arial"/>
          <w:b/>
          <w:bCs/>
          <w:color w:val="666666"/>
          <w:sz w:val="18"/>
          <w:szCs w:val="18"/>
          <w:lang w:eastAsia="ru-RU"/>
        </w:rPr>
        <w:t>постановляет:</w:t>
      </w:r>
    </w:p>
    <w:p w:rsidR="00ED6C3E" w:rsidRPr="00ED6C3E" w:rsidRDefault="00ED6C3E" w:rsidP="00ED6C3E">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Утвердить прилагаемый административный </w:t>
      </w:r>
      <w:hyperlink r:id="rId8" w:history="1">
        <w:r w:rsidRPr="00ED6C3E">
          <w:rPr>
            <w:rFonts w:ascii="Arial" w:eastAsia="Times New Roman" w:hAnsi="Arial" w:cs="Arial"/>
            <w:color w:val="1DB7B1"/>
            <w:sz w:val="18"/>
            <w:szCs w:val="18"/>
            <w:u w:val="single"/>
            <w:lang w:eastAsia="ru-RU"/>
          </w:rPr>
          <w:t>регламент</w:t>
        </w:r>
      </w:hyperlink>
      <w:r w:rsidRPr="00ED6C3E">
        <w:rPr>
          <w:rFonts w:ascii="Arial" w:eastAsia="Times New Roman" w:hAnsi="Arial" w:cs="Arial"/>
          <w:color w:val="666666"/>
          <w:sz w:val="18"/>
          <w:szCs w:val="18"/>
          <w:lang w:eastAsia="ru-RU"/>
        </w:rPr>
        <w:t> по предоставлению муниципальной услуги по предоставлению муниципальной услуги «Выдача ордеров на проведение земляных работ».</w:t>
      </w:r>
    </w:p>
    <w:p w:rsidR="00ED6C3E" w:rsidRPr="00ED6C3E" w:rsidRDefault="00ED6C3E" w:rsidP="00ED6C3E">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Настоящее постановление официально опубликовать (обнародовать) на сайте www.admin-borzya.ru.</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Руководитель администрации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городского поселения «Борзинское»                                  Н.А. Спиридонов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УТВЕРЖДЕН</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постановлением</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администрации городского поселения «Борзинское»</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 «26» октября 2012 г. № 355</w:t>
      </w:r>
    </w:p>
    <w:p w:rsidR="00ED6C3E" w:rsidRPr="00ED6C3E" w:rsidRDefault="00ED6C3E" w:rsidP="00ED6C3E">
      <w:pPr>
        <w:shd w:val="clear" w:color="auto" w:fill="F5F5F5"/>
        <w:spacing w:after="0" w:line="240" w:lineRule="atLeast"/>
        <w:outlineLvl w:val="1"/>
        <w:rPr>
          <w:rFonts w:ascii="Arial" w:eastAsia="Times New Roman" w:hAnsi="Arial" w:cs="Arial"/>
          <w:color w:val="666666"/>
          <w:sz w:val="39"/>
          <w:szCs w:val="39"/>
          <w:lang w:eastAsia="ru-RU"/>
        </w:rPr>
      </w:pPr>
      <w:r w:rsidRPr="00ED6C3E">
        <w:rPr>
          <w:rFonts w:ascii="Arial" w:eastAsia="Times New Roman" w:hAnsi="Arial" w:cs="Arial"/>
          <w:color w:val="666666"/>
          <w:sz w:val="39"/>
          <w:szCs w:val="39"/>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Административный регламент</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по предоставлению муниципальной услуги «Выдача ордеров на проведение земляных работ»</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w:t>
      </w:r>
    </w:p>
    <w:p w:rsidR="00ED6C3E" w:rsidRPr="00ED6C3E" w:rsidRDefault="00ED6C3E" w:rsidP="00ED6C3E">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Общие положения</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1.1.    Предмет регулирования регламента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Предметом регулирования регламента являются общественные отношения, возникающие между заявителем и Администрации городского поселения «Борзинское» (далее – Администрация), при его обращении за получением ордера (разрешения) на право проведения земляных работ.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1.2.    Круг заявителей</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Заявителями на получение муниципальной услуги могут быть: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-индивидуальные предприниматели и лица, действующие по доверенности от имени индивидуального предпринимателя;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физические лица и лица, действующие по доверенности от их имени.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1.3.    Требования к порядку информирования о предоставлении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1.3.1.                   Порядок информирования о предоставлении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Адрес Администрации городского поселения «Борзинское»: 674600 Забайкальский край, г. Борзя, ул. Ленина №37</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Понедельник - пятница  8</w:t>
      </w:r>
      <w:r w:rsidRPr="00ED6C3E">
        <w:rPr>
          <w:rFonts w:ascii="Arial" w:eastAsia="Times New Roman" w:hAnsi="Arial" w:cs="Arial"/>
          <w:color w:val="666666"/>
          <w:sz w:val="18"/>
          <w:szCs w:val="18"/>
          <w:vertAlign w:val="superscript"/>
          <w:lang w:eastAsia="ru-RU"/>
        </w:rPr>
        <w:t>30</w:t>
      </w:r>
      <w:r w:rsidRPr="00ED6C3E">
        <w:rPr>
          <w:rFonts w:ascii="Arial" w:eastAsia="Times New Roman" w:hAnsi="Arial" w:cs="Arial"/>
          <w:color w:val="666666"/>
          <w:sz w:val="18"/>
          <w:szCs w:val="18"/>
          <w:lang w:eastAsia="ru-RU"/>
        </w:rPr>
        <w:t> – 1730</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Обеденный перерыв    13</w:t>
      </w:r>
      <w:r w:rsidRPr="00ED6C3E">
        <w:rPr>
          <w:rFonts w:ascii="Arial" w:eastAsia="Times New Roman" w:hAnsi="Arial" w:cs="Arial"/>
          <w:color w:val="666666"/>
          <w:sz w:val="18"/>
          <w:szCs w:val="18"/>
          <w:vertAlign w:val="superscript"/>
          <w:lang w:eastAsia="ru-RU"/>
        </w:rPr>
        <w:t>00 </w:t>
      </w:r>
      <w:r w:rsidRPr="00ED6C3E">
        <w:rPr>
          <w:rFonts w:ascii="Arial" w:eastAsia="Times New Roman" w:hAnsi="Arial" w:cs="Arial"/>
          <w:color w:val="666666"/>
          <w:sz w:val="18"/>
          <w:szCs w:val="18"/>
          <w:lang w:eastAsia="ru-RU"/>
        </w:rPr>
        <w:t>– 14</w:t>
      </w:r>
      <w:r w:rsidRPr="00ED6C3E">
        <w:rPr>
          <w:rFonts w:ascii="Arial" w:eastAsia="Times New Roman" w:hAnsi="Arial" w:cs="Arial"/>
          <w:color w:val="666666"/>
          <w:sz w:val="18"/>
          <w:szCs w:val="18"/>
          <w:vertAlign w:val="superscript"/>
          <w:lang w:eastAsia="ru-RU"/>
        </w:rPr>
        <w:t>00</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Выходной: суббота, воскресенье.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Телефоны: 3-37-21</w:t>
      </w:r>
      <w:r w:rsidRPr="00ED6C3E">
        <w:rPr>
          <w:rFonts w:ascii="Arial" w:eastAsia="Times New Roman" w:hAnsi="Arial" w:cs="Arial"/>
          <w:i/>
          <w:iCs/>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Факс: 3-37-21;</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Е-mail: </w:t>
      </w:r>
      <w:hyperlink r:id="rId9" w:history="1">
        <w:r w:rsidRPr="00ED6C3E">
          <w:rPr>
            <w:rFonts w:ascii="Arial" w:eastAsia="Times New Roman" w:hAnsi="Arial" w:cs="Arial"/>
            <w:color w:val="1DB7B1"/>
            <w:sz w:val="18"/>
            <w:szCs w:val="18"/>
            <w:u w:val="single"/>
            <w:lang w:eastAsia="ru-RU"/>
          </w:rPr>
          <w:t>adm-borzya@mail.ru</w:t>
        </w:r>
      </w:hyperlink>
      <w:r w:rsidRPr="00ED6C3E">
        <w:rPr>
          <w:rFonts w:ascii="Arial" w:eastAsia="Times New Roman" w:hAnsi="Arial" w:cs="Arial"/>
          <w:color w:val="666666"/>
          <w:sz w:val="18"/>
          <w:szCs w:val="18"/>
          <w:u w:val="single"/>
          <w:lang w:eastAsia="ru-RU"/>
        </w:rPr>
        <w:t>.</w:t>
      </w:r>
      <w:r w:rsidRPr="00ED6C3E">
        <w:rPr>
          <w:rFonts w:ascii="Arial" w:eastAsia="Times New Roman" w:hAnsi="Arial" w:cs="Arial"/>
          <w:i/>
          <w:iCs/>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Информирование заявителей о предоставлении муниципальной услуги в Администрации  осуществляется: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непосредственно специалистом (г. Борзя, ул. Савватеевская,23, кб. №25</w:t>
      </w:r>
      <w:r w:rsidRPr="00ED6C3E">
        <w:rPr>
          <w:rFonts w:ascii="Arial" w:eastAsia="Times New Roman" w:hAnsi="Arial" w:cs="Arial"/>
          <w:i/>
          <w:iCs/>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 просьбе заявителя с помощью электронной почты  </w:t>
      </w:r>
      <w:r w:rsidRPr="00ED6C3E">
        <w:rPr>
          <w:rFonts w:ascii="Arial" w:eastAsia="Times New Roman" w:hAnsi="Arial" w:cs="Arial"/>
          <w:color w:val="666666"/>
          <w:sz w:val="18"/>
          <w:szCs w:val="18"/>
          <w:u w:val="single"/>
          <w:lang w:eastAsia="ru-RU"/>
        </w:rPr>
        <w:t>adm-borzya@mail.ru.</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1.3.2.  Сведения о размере платы за предоставление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Муниципальная услуга  предоставляется бесплатно.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1.3.3.  Срок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lastRenderedPageBreak/>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numPr>
          <w:ilvl w:val="0"/>
          <w:numId w:val="3"/>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Стандарт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         Наименование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Выдача разрешений на  проведение земляных работ в границах территории городского поселения «Борзинское», согласно требований данного регламента.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2.2.         Наименование органа, предоставляющего муниципальную услугу.</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Администрация  городского поселения «Борзинское»(далее - Исполнитель),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2.3.         Описание результата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Результатом предоставления муниципальной услуги является: получение заявителем разрешения на проведение земляных работ в границах территории городского поселения «Борзинское», либо получение обоснованного отказа в выдаче разрешения.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2.4.         Срок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2.5.         Перечень нормативно-правовых актов, регулирующих отношения, возникающие в связи с предоставлением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Перечень нормативно – правовых актов: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Градостроительный кодекс Российской Федерации.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hyperlink r:id="rId10" w:tgtFrame="_blank" w:history="1">
        <w:r w:rsidRPr="00ED6C3E">
          <w:rPr>
            <w:rFonts w:ascii="Arial" w:eastAsia="Times New Roman" w:hAnsi="Arial" w:cs="Arial"/>
            <w:color w:val="1DB7B1"/>
            <w:sz w:val="18"/>
            <w:szCs w:val="18"/>
            <w:u w:val="single"/>
            <w:lang w:eastAsia="ru-RU"/>
          </w:rPr>
          <w:t>Федеральный закон от 06.10.2003г. № 131 – ФЗ (ред. от 25.07.2011г.) «Об общих принципах организации местного самоуправления в Российской Федерации» (с изм. и доп., вступающими в силу с 02.08.2011г.)</w:t>
        </w:r>
      </w:hyperlink>
      <w:r w:rsidRPr="00ED6C3E">
        <w:rPr>
          <w:rFonts w:ascii="Arial" w:eastAsia="Times New Roman" w:hAnsi="Arial" w:cs="Arial"/>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Федеральный закон от 21.11.2011 г. № 329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hyperlink r:id="rId11" w:tgtFrame="_blank" w:history="1">
        <w:r w:rsidRPr="00ED6C3E">
          <w:rPr>
            <w:rFonts w:ascii="Arial" w:eastAsia="Times New Roman" w:hAnsi="Arial" w:cs="Arial"/>
            <w:color w:val="1DB7B1"/>
            <w:sz w:val="18"/>
            <w:szCs w:val="18"/>
            <w:u w:val="single"/>
            <w:lang w:eastAsia="ru-RU"/>
          </w:rPr>
          <w:t>Федеральный закон от 02.05.2006 N 59 – ФЗ (ред. от 27.07.2010г.) «О порядке рассмотрения обращений граждан Российской Федерации»</w:t>
        </w:r>
      </w:hyperlink>
      <w:r w:rsidRPr="00ED6C3E">
        <w:rPr>
          <w:rFonts w:ascii="Arial" w:eastAsia="Times New Roman" w:hAnsi="Arial" w:cs="Arial"/>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Федеральный закон от 27.07.2010г. № 210 – ФЗ «Об организации предоставления государственных и муниципальных услуг».</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Федеральный закон от 09.02.2009г. № 8 – ФЗ «Об обеспечении доступа к информации о деятельности государственных органов и органов местного самоуправления».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Закон Забайкальского края от 17.02.2009г. № 125-ЗЗК «Устав Забайкальского края» (принят Законодательным Собранием Забайкальского края от 11.02.2009).</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Закон Забайкальского края от 02.07.2009г. № 198-ЗЗК «Об административных правонарушениях»</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Устав городского поселения «Борзинское», принятым решением Совета городского поселения «Борзинское» от «18»мая 2011 г. №304.</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-Правила благоустройства территории городского поселения «Борзинское», принятые решением __________________(наименование представительного органа муниципального образования) от «__»_______ 20__ г. № 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Строительные нормы и правила СНиП 3.02.01-87 "Земляные сооружения, основания и фундаменты" (утв.</w:t>
      </w:r>
      <w:hyperlink r:id="rId12" w:history="1">
        <w:r w:rsidRPr="00ED6C3E">
          <w:rPr>
            <w:rFonts w:ascii="Arial" w:eastAsia="Times New Roman" w:hAnsi="Arial" w:cs="Arial"/>
            <w:color w:val="1DB7B1"/>
            <w:sz w:val="18"/>
            <w:szCs w:val="18"/>
            <w:u w:val="single"/>
            <w:lang w:eastAsia="ru-RU"/>
          </w:rPr>
          <w:t>постановлением</w:t>
        </w:r>
      </w:hyperlink>
      <w:r w:rsidRPr="00ED6C3E">
        <w:rPr>
          <w:rFonts w:ascii="Arial" w:eastAsia="Times New Roman" w:hAnsi="Arial" w:cs="Arial"/>
          <w:color w:val="666666"/>
          <w:sz w:val="18"/>
          <w:szCs w:val="18"/>
          <w:lang w:eastAsia="ru-RU"/>
        </w:rPr>
        <w:t> Госстроя СССР от 4 декабря 1987г. № 280) (с изменениями от 21 января 2002г.).</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2.6.         Исчерпывающий перечень документов необходимых для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Перечень документов представляемых заявителем при обращении за получением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2.6.1. при проведении аварийных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заявление;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выкопировка из карты (схемы) соответствующей территории муниципального образования с указанием точного места проведения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письменное гарантийное обязательство восстановления нарушенного благоустройства;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приказ о назначении ответственного лица за проведение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2.6.2. при проведении плановых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заявление;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lastRenderedPageBreak/>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выкопировка из карты (схемы) соответствующей территории муниципального образования с указанием точного места проведения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копия разрешения на строительство;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календарный график проведения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письменное гарантийное обязательство восстановления нарушенного благоустройства;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приказ о назначении ответственного лица за проведение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При предоставлении муниципальной услуги данным документом является: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разрешение на строительство;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2.8.         Исчерпывающий перечень оснований для отказа в приеме документов необходимых для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Основаниями для отказа в приеме документов являются: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заявитель – ненадлежащее лицо;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предоставление заявителем заявления, несоответствующего образцу, указанному в приложении;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предоставление заявителем ордера-договора, несоответствующего образцу, указанному в приложении;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предоставление документов, не относящихся к рассматриваемому объекту;</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невозможность прочтения текста письменного обращения либо нечеткое определение вопроса при обращении, требующего ответа.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2.9.         Исчерпывающий перечень оснований для отказа в предоставлении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Основаниями для отказа в предоставлении муниципальной услуги являются: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обращение за получением разрешения на проведение плановых земляных работ в период с 01 октября по 01 апреля;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предоставление заявителем неполного пакета необходимых документов.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2.10.    Перечень услуг, которые являются необходимыми и обязательными для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заполнение листа согласований для производства земляных работ заявителем.</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2.11.    Порядок, размер и основания взимания государственной пошлины или иной платы за предоставление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Муниципальная услуга предоставляется бесплатно.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Необходимым документом для предоставления муниципальной услуги по выдаче разрешения на проведение земляных работ является: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приказ о назначении ответственного лица за проведение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-предоставление выкопировки из генерального плана городского поселения «Борзинское» в масштабе 1:500;</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заполнение листа согласования для проведения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для разработки котлованов под строительство на 1 объект;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для производства земляных работ по инженерным коммуникациям.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Указанные услуги предоставляются муниципальным предприятием городского поселения «Борзинское».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Разрешение на строительство выдается администрацией городского поселения «Борзинское», (оплата не взимается).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2.13.    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 нормативным требованиям администрации портала (Минкомсвязь России), а также обеспечивает идентификацию заявителя.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xml:space="preserve">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w:t>
      </w:r>
      <w:r w:rsidRPr="00ED6C3E">
        <w:rPr>
          <w:rFonts w:ascii="Arial" w:eastAsia="Times New Roman" w:hAnsi="Arial" w:cs="Arial"/>
          <w:color w:val="666666"/>
          <w:sz w:val="18"/>
          <w:szCs w:val="18"/>
          <w:lang w:eastAsia="ru-RU"/>
        </w:rPr>
        <w:lastRenderedPageBreak/>
        <w:t>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Заявление рассматривается при предоставлении заявителем документов, указанных в пунктах 2.6.1. либо 2.6.2.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2.14.    Максимальный срок ожидания в очереди при подаче документов на предоставление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Максимальный срок ожидания в очереди при подаче документов на предоставление муниципальной услуги – не более 45 минут.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2.15.    Срок и порядок регистрации запроса заявителя.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Очередность действий заявителя при подаче документов: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предоставление пакета необходимых документов (согласно пункта 3.6. настоящего регламента) специалистам. Время проверки документов – не более 15 минут;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передача заявителем проверенных на полноту комплектности, наличие всех согласований и соответствие месту проведения работ, предоставляемых документов в приемную  Администрации, где их регистрируют. Время регистрации – не более 30 минут.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2.16.    Требования к помещениям, в которых предоставляется муниципальная услуга.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Требования к помещениям, в которых предоставляется муниципальная услуга: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перед входом в здание располагается вывеска с указанием полного наименования организации;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для ожидания приема, заявителям отводятся места, оснащенные стульями и столами для оформления документов;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в помещении для ожидания приема заявителей  размещаются информационные стенды.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 информационных стендах содержится следующая обязательная информация: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наименование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адрес сайта Администрации;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описание процедуры предоставления муниципальной услуги в текстовом виде;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выдержки из нормативных правовых актов, регулирующих деятельность по предоставлению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2.17.    Показатели доступности и качества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Показатели доступности и качества предоставления муниципальной услуги – это возможность получения услуги путем обращения в устной или письменной форме.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Качество муниципальной услуги определяется количеством информации представленной заявителю в письменной форме или в форме электронного документа, без нарушения действующего законодательства и установленных сроков рассмотрения обращения.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numPr>
          <w:ilvl w:val="0"/>
          <w:numId w:val="4"/>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3.1.         Перечень административных процедур и их последовательность.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3.1.1. прием и регистрация заявления установленного образца с приложением пакета документов в приемной Администрации;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3.1.2.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3.1.3. подписание ордера-договора заместителем руководителя администрации городского поселения «Борзинское» по коммунальной политике и вопросам жизнеобеспечения;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3.1.4. выдача разрешения на проведение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3.1.5. отказ в выдаче разрешения на проведение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3.2.    Основания для начала административной процедуры.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3.2.1.Основанием для начала административной процедуры – прием и регистрация заявления установленного образца с приложением пакета документов в приемной Администрации является подача заявителем полного пакета необходимых документов, согласно пункта 2.6. настоящего регламента.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3.2.2. 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фотофиксации (в случае необходимости) является получение  специалистом  Администрации (далее - должностное лицо) зарегистрированного в приемной пакета документов.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xml:space="preserve">3.2.3. Основанием для начала административной процедуры – подписание ордера-договора заместителем руководителя администрации городского поселения «Борзинское» по коммунальной политике и вопросам </w:t>
      </w:r>
      <w:r w:rsidRPr="00ED6C3E">
        <w:rPr>
          <w:rFonts w:ascii="Arial" w:eastAsia="Times New Roman" w:hAnsi="Arial" w:cs="Arial"/>
          <w:color w:val="666666"/>
          <w:sz w:val="18"/>
          <w:szCs w:val="18"/>
          <w:lang w:eastAsia="ru-RU"/>
        </w:rPr>
        <w:lastRenderedPageBreak/>
        <w:t>жизнеобеспечения является передача последнему полного пакета документов с составленным должностным лицом актом обследования места проведения земляных работ до начала их проведения.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3.2.4. Основанием для начала административной процедуры – выдача разрешения на проведение земляных работ является получение должностным лицом подписанного </w:t>
      </w:r>
      <w:r w:rsidRPr="00ED6C3E">
        <w:rPr>
          <w:rFonts w:ascii="Arial" w:eastAsia="Times New Roman" w:hAnsi="Arial" w:cs="Arial"/>
          <w:i/>
          <w:iCs/>
          <w:color w:val="666666"/>
          <w:sz w:val="18"/>
          <w:szCs w:val="18"/>
          <w:lang w:eastAsia="ru-RU"/>
        </w:rPr>
        <w:t> </w:t>
      </w:r>
      <w:r w:rsidRPr="00ED6C3E">
        <w:rPr>
          <w:rFonts w:ascii="Arial" w:eastAsia="Times New Roman" w:hAnsi="Arial" w:cs="Arial"/>
          <w:color w:val="666666"/>
          <w:sz w:val="18"/>
          <w:szCs w:val="18"/>
          <w:lang w:eastAsia="ru-RU"/>
        </w:rPr>
        <w:t>ордера-договора с пакетом документов.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3.2.5. Основанием для начала административной процедуры –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оснований, указанных в п. 2.9.</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3.3.         Содержание каждого административного действия, входящего в состав административной процедуры.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Состав административных процедур:</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3.3.1.Прием и регистрация заявления установленного образца с приложением пакета документов в приемной Администрации включает в себя проверку должностным лицом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 Администрации. Общий срок административной процедуры – 45 минут.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3.3.2.Обследование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регистрации пакета документов.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3.3.3. После рассмотрения ордера-договора, оформленного в полном объеме с приложением пакета документов, ордер-договор подписывается заместителем руководителя администрации городского поселения «Борзинское» по коммунальной политике и вопросам жизнеобеспечения.  Общий срок административной процедуры – не более 10 дней с момента получения ордера-договора, оформленного в полном объеме с приложением пакета документов.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3.3.4.Выдача разрешения на проведение земляных работ включает в себя регистрацию подписанного заместителем председателя комитета жилищно-коммунального хозяйства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получения должностным лицом, подписанного заместителем руководителя администрации городского поселения «Борзинское» по коммунальной политике и вопросам жизнеобеспечения ордера-договора с пакетом документов.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3.3.5.Отказ в выдаче разрешения включает в себя подготовку должностным лицом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Администрации.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3.4.             Сведения о должностном лице, ответственном за выполнение каждого действия.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Ответственными за проведение административных процедур являются: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3.4.1. за регистрацию документов в приемной Администрации – секретарь;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3.4.2. за проведение обследования места проведения земляных работ до начала их проведения с составлением акта обследования и проведением, в случае необходимости, фотофиксации, выдачу разрешения на проведение земляных работ, отказ в выдаче разрешения – специалист Администрации (должностное лицо);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3.4.3.  за подписание ордера-договора - начальник отдела жилищно-коммунального хозяйства.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Результат административной процедуры.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Результатом административной процедуры является: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регистрация документов в приемной Администрации – запись в журнале входящих документов о регистрации;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заполнение п.7 «Акт обследования участка до начала проведения работ» ордера-договора на право проведения земляных работ на территории городского поселения «Борзинское».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подписание ордера-договора на проведение земляных работ на территории городского поселения «Борзинское»заместителем руководителя администрации городского поселения «Борзинское» по коммунальной политике и вопросам жизнеобеспечения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выдача разрешения на проведение земляных работ ведется в книге учета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установленного образца;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отказ в выдаче разрешения направляется письмом в адрес заявителя.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3.5.    Способ фиксации результата выполнения административной процедуры.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Способом фиксации выполнения административных процедур является: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регистрация документов в приемной Администрации – наличие записи в журнале входящих документов о регистрации;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визуальный осмотр места проведения земляных работ, наличие записи в п.7 ордера-договора на право проведения земляных работ на территории  городского поселения «Борзинское» «Акт обследования участка до начала проведения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xml:space="preserve">-  выдача разрешения на проведение земляных работ  регистрируется в книге учета выдачи ордеров-договоров на проведение земляных работ с присвоением порядкового номера, наличием надписи </w:t>
      </w:r>
      <w:r w:rsidRPr="00ED6C3E">
        <w:rPr>
          <w:rFonts w:ascii="Arial" w:eastAsia="Times New Roman" w:hAnsi="Arial" w:cs="Arial"/>
          <w:color w:val="666666"/>
          <w:sz w:val="18"/>
          <w:szCs w:val="18"/>
          <w:lang w:eastAsia="ru-RU"/>
        </w:rPr>
        <w:lastRenderedPageBreak/>
        <w:t>порядкового номера и даты регистрации на 1-ой странице ордера-договора, наличие штампа установленного образца на 4-ой странице ордера-договора;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отказ в выдаче разрешения фиксируется в журнале исходящих документов о регистрации.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numPr>
          <w:ilvl w:val="0"/>
          <w:numId w:val="5"/>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Формы контроля за исполнением регламента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4.1.    Порядок осуществления текущего контроля, соблюдения и исполнения должностными лицами регламента.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Контроль за соблюдением и исполнением специалистами Администрации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руководителем Администрации.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Контроль осуществляется путем проведения 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Администрации.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4.3.    Ответственность должностных лиц за решения и действия (бездействие), принимаемые ими в ходе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Ответственность специалистов отдела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4.4.    Положения, характеризующие требования к порядку и формам контроля исполнения административного регламента.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Граждане и организации имеют право осуществлять контроль за соблюдением и исполнением должностными лицами Администрации  положений административного регламента по предоставлению муниципальной услуги, в соответствии с действующим законодательством.</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 своем намерении осуществить контроль гражданин или организация обязаны уведомить Администрацию, предоставляющую муниципальную услугу.</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tLeast"/>
        <w:outlineLvl w:val="0"/>
        <w:rPr>
          <w:rFonts w:ascii="Arial" w:eastAsia="Times New Roman" w:hAnsi="Arial" w:cs="Arial"/>
          <w:color w:val="666666"/>
          <w:kern w:val="36"/>
          <w:sz w:val="24"/>
          <w:szCs w:val="24"/>
          <w:lang w:eastAsia="ru-RU"/>
        </w:rPr>
      </w:pPr>
      <w:r w:rsidRPr="00ED6C3E">
        <w:rPr>
          <w:rFonts w:ascii="Arial" w:eastAsia="Times New Roman" w:hAnsi="Arial" w:cs="Arial"/>
          <w:color w:val="666666"/>
          <w:kern w:val="36"/>
          <w:sz w:val="24"/>
          <w:szCs w:val="24"/>
          <w:lang w:eastAsia="ru-RU"/>
        </w:rPr>
        <w:t> </w:t>
      </w:r>
    </w:p>
    <w:p w:rsidR="00ED6C3E" w:rsidRPr="00ED6C3E" w:rsidRDefault="00ED6C3E" w:rsidP="00ED6C3E">
      <w:pPr>
        <w:shd w:val="clear" w:color="auto" w:fill="F5F5F5"/>
        <w:spacing w:after="0" w:line="240" w:lineRule="atLeast"/>
        <w:outlineLvl w:val="0"/>
        <w:rPr>
          <w:rFonts w:ascii="Arial" w:eastAsia="Times New Roman" w:hAnsi="Arial" w:cs="Arial"/>
          <w:color w:val="666666"/>
          <w:kern w:val="36"/>
          <w:sz w:val="24"/>
          <w:szCs w:val="24"/>
          <w:lang w:eastAsia="ru-RU"/>
        </w:rPr>
      </w:pPr>
      <w:r w:rsidRPr="00ED6C3E">
        <w:rPr>
          <w:rFonts w:ascii="Arial" w:eastAsia="Times New Roman" w:hAnsi="Arial" w:cs="Arial"/>
          <w:color w:val="666666"/>
          <w:kern w:val="36"/>
          <w:sz w:val="24"/>
          <w:szCs w:val="24"/>
          <w:lang w:eastAsia="ru-RU"/>
        </w:rPr>
        <w:t> </w:t>
      </w:r>
    </w:p>
    <w:p w:rsidR="00ED6C3E" w:rsidRPr="00ED6C3E" w:rsidRDefault="00ED6C3E" w:rsidP="00ED6C3E">
      <w:pPr>
        <w:shd w:val="clear" w:color="auto" w:fill="F5F5F5"/>
        <w:spacing w:after="0" w:line="240" w:lineRule="atLeast"/>
        <w:outlineLvl w:val="0"/>
        <w:rPr>
          <w:rFonts w:ascii="Arial" w:eastAsia="Times New Roman" w:hAnsi="Arial" w:cs="Arial"/>
          <w:color w:val="666666"/>
          <w:kern w:val="36"/>
          <w:sz w:val="24"/>
          <w:szCs w:val="24"/>
          <w:lang w:eastAsia="ru-RU"/>
        </w:rPr>
      </w:pPr>
      <w:r w:rsidRPr="00ED6C3E">
        <w:rPr>
          <w:rFonts w:ascii="Arial" w:eastAsia="Times New Roman" w:hAnsi="Arial" w:cs="Arial"/>
          <w:color w:val="666666"/>
          <w:kern w:val="36"/>
          <w:sz w:val="24"/>
          <w:szCs w:val="24"/>
          <w:lang w:eastAsia="ru-RU"/>
        </w:rPr>
        <w:t>5. Досудебный (внесудебный) порядок обжалования</w:t>
      </w:r>
    </w:p>
    <w:p w:rsidR="00ED6C3E" w:rsidRPr="00ED6C3E" w:rsidRDefault="00ED6C3E" w:rsidP="00ED6C3E">
      <w:pPr>
        <w:shd w:val="clear" w:color="auto" w:fill="F5F5F5"/>
        <w:spacing w:after="0" w:line="240" w:lineRule="atLeast"/>
        <w:outlineLvl w:val="0"/>
        <w:rPr>
          <w:rFonts w:ascii="Arial" w:eastAsia="Times New Roman" w:hAnsi="Arial" w:cs="Arial"/>
          <w:color w:val="666666"/>
          <w:kern w:val="36"/>
          <w:sz w:val="24"/>
          <w:szCs w:val="24"/>
          <w:lang w:eastAsia="ru-RU"/>
        </w:rPr>
      </w:pPr>
      <w:r w:rsidRPr="00ED6C3E">
        <w:rPr>
          <w:rFonts w:ascii="Arial" w:eastAsia="Times New Roman" w:hAnsi="Arial" w:cs="Arial"/>
          <w:color w:val="666666"/>
          <w:kern w:val="36"/>
          <w:sz w:val="24"/>
          <w:szCs w:val="24"/>
          <w:lang w:eastAsia="ru-RU"/>
        </w:rPr>
        <w:t>решений и действий (бездействия) Исполнителя, а также</w:t>
      </w:r>
    </w:p>
    <w:p w:rsidR="00ED6C3E" w:rsidRPr="00ED6C3E" w:rsidRDefault="00ED6C3E" w:rsidP="00ED6C3E">
      <w:pPr>
        <w:shd w:val="clear" w:color="auto" w:fill="F5F5F5"/>
        <w:spacing w:after="0" w:line="240" w:lineRule="atLeast"/>
        <w:outlineLvl w:val="0"/>
        <w:rPr>
          <w:rFonts w:ascii="Arial" w:eastAsia="Times New Roman" w:hAnsi="Arial" w:cs="Arial"/>
          <w:color w:val="666666"/>
          <w:kern w:val="36"/>
          <w:sz w:val="24"/>
          <w:szCs w:val="24"/>
          <w:lang w:eastAsia="ru-RU"/>
        </w:rPr>
      </w:pPr>
      <w:r w:rsidRPr="00ED6C3E">
        <w:rPr>
          <w:rFonts w:ascii="Arial" w:eastAsia="Times New Roman" w:hAnsi="Arial" w:cs="Arial"/>
          <w:color w:val="666666"/>
          <w:kern w:val="36"/>
          <w:sz w:val="24"/>
          <w:szCs w:val="24"/>
          <w:lang w:eastAsia="ru-RU"/>
        </w:rPr>
        <w:t>его должностных лиц, муниципальных служащих</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5.2. Заявитель может обратиться с жалобой, в том числе в следующих случаях:</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нарушение срока регистрации запроса заявителя о предоставлении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нарушение срока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для предоставления муниципальной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r w:rsidRPr="00ED6C3E">
        <w:rPr>
          <w:rFonts w:ascii="Arial" w:eastAsia="Times New Roman" w:hAnsi="Arial" w:cs="Arial"/>
          <w:i/>
          <w:iCs/>
          <w:color w:val="666666"/>
          <w:sz w:val="18"/>
          <w:szCs w:val="18"/>
          <w:lang w:eastAsia="ru-RU"/>
        </w:rPr>
        <w:t>»</w:t>
      </w:r>
      <w:r w:rsidRPr="00ED6C3E">
        <w:rPr>
          <w:rFonts w:ascii="Arial" w:eastAsia="Times New Roman" w:hAnsi="Arial" w:cs="Arial"/>
          <w:color w:val="666666"/>
          <w:sz w:val="18"/>
          <w:szCs w:val="18"/>
          <w:lang w:eastAsia="ru-RU"/>
        </w:rPr>
        <w:t> для предоставления муниципальной услуги, у заявителя;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r w:rsidRPr="00ED6C3E">
        <w:rPr>
          <w:rFonts w:ascii="Arial" w:eastAsia="Times New Roman" w:hAnsi="Arial" w:cs="Arial"/>
          <w:i/>
          <w:iCs/>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5.3. Жалоба может быть направлена следующим органам и должностным лицам:</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руководителю Исполнителя;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заместителю руководителя администрации городского поселения «Борзинское»</w:t>
      </w:r>
      <w:r w:rsidRPr="00ED6C3E">
        <w:rPr>
          <w:rFonts w:ascii="Arial" w:eastAsia="Times New Roman" w:hAnsi="Arial" w:cs="Arial"/>
          <w:i/>
          <w:iCs/>
          <w:color w:val="666666"/>
          <w:sz w:val="18"/>
          <w:szCs w:val="18"/>
          <w:lang w:eastAsia="ru-RU"/>
        </w:rPr>
        <w:t>, </w:t>
      </w:r>
      <w:r w:rsidRPr="00ED6C3E">
        <w:rPr>
          <w:rFonts w:ascii="Arial" w:eastAsia="Times New Roman" w:hAnsi="Arial" w:cs="Arial"/>
          <w:color w:val="666666"/>
          <w:sz w:val="18"/>
          <w:szCs w:val="18"/>
          <w:lang w:eastAsia="ru-RU"/>
        </w:rPr>
        <w:t> курирующему соответствующее направление деятельности;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руководителю администрации городского поселения «Борзинское».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5.4. Рассмотрение жалобы не может быть поручено лицу, чьи решения и (или) действия (бездействие) обжалуются.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lastRenderedPageBreak/>
        <w:t>Жалоба на решения, принятые руководителем Исполнителя подаются в вышестоящий орган </w:t>
      </w:r>
      <w:r w:rsidRPr="00ED6C3E">
        <w:rPr>
          <w:rFonts w:ascii="Arial" w:eastAsia="Times New Roman" w:hAnsi="Arial" w:cs="Arial"/>
          <w:i/>
          <w:iCs/>
          <w:color w:val="666666"/>
          <w:sz w:val="18"/>
          <w:szCs w:val="18"/>
          <w:lang w:eastAsia="ru-RU"/>
        </w:rPr>
        <w:t>(при его наличии)</w:t>
      </w:r>
      <w:r w:rsidRPr="00ED6C3E">
        <w:rPr>
          <w:rFonts w:ascii="Arial" w:eastAsia="Times New Roman" w:hAnsi="Arial" w:cs="Arial"/>
          <w:color w:val="666666"/>
          <w:sz w:val="18"/>
          <w:szCs w:val="18"/>
          <w:lang w:eastAsia="ru-RU"/>
        </w:rPr>
        <w:t> либо в случае его отсутствия рассматриваются непосредственно руководителем Исполнителя.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5.5. Должностное лицо, уполномоченное на рассмотрение жалобы, обязано: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5.6. Жалоба (претензия) подается в письменной форме на бумажном носителе либо в электронном виде в форме электронного документа Исполнителю.</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5.7. Жалоба может быть направлена: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по почте (в адрес руководителя Исполнителя по адресу: 674600 Забайкальский край, г. Борзя, ул. Ленина №37;</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 адрес заместителя руководителя администрации городского поселения «Борзинское»</w:t>
      </w:r>
      <w:r w:rsidRPr="00ED6C3E">
        <w:rPr>
          <w:rFonts w:ascii="Arial" w:eastAsia="Times New Roman" w:hAnsi="Arial" w:cs="Arial"/>
          <w:i/>
          <w:iCs/>
          <w:color w:val="666666"/>
          <w:sz w:val="18"/>
          <w:szCs w:val="18"/>
          <w:lang w:eastAsia="ru-RU"/>
        </w:rPr>
        <w:t>, </w:t>
      </w:r>
      <w:r w:rsidRPr="00ED6C3E">
        <w:rPr>
          <w:rFonts w:ascii="Arial" w:eastAsia="Times New Roman" w:hAnsi="Arial" w:cs="Arial"/>
          <w:color w:val="666666"/>
          <w:sz w:val="18"/>
          <w:szCs w:val="18"/>
          <w:lang w:eastAsia="ru-RU"/>
        </w:rPr>
        <w:t>курирующего соответствующее направление деятельности, по адресу: 674600 Забайкальский край, г. Борзя, ул. Ленина №37;</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 адрес руководителя администрации городского поселения «Борзинское», по адресу: 674600 Забайкальский край, г. Борзя, ул. Ленина №37);</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с использованием Портала государственных и муниципальных услуг в информационно-телекоммуникационной сети «Интернет»: </w:t>
      </w:r>
      <w:hyperlink r:id="rId13" w:history="1">
        <w:r w:rsidRPr="00ED6C3E">
          <w:rPr>
            <w:rFonts w:ascii="Arial" w:eastAsia="Times New Roman" w:hAnsi="Arial" w:cs="Arial"/>
            <w:color w:val="1DB7B1"/>
            <w:sz w:val="18"/>
            <w:szCs w:val="18"/>
            <w:u w:val="single"/>
            <w:lang w:eastAsia="ru-RU"/>
          </w:rPr>
          <w:t>http://www.pgu.e-zab.ru</w:t>
        </w:r>
      </w:hyperlink>
      <w:r w:rsidRPr="00ED6C3E">
        <w:rPr>
          <w:rFonts w:ascii="Arial" w:eastAsia="Times New Roman" w:hAnsi="Arial" w:cs="Arial"/>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а также может быть принята при личном приеме заявителя.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5.8. Жалоба должна содержать: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 либо муниципального служащего;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Заявителем могут быть представлены документы (при наличии), подтверждающие доводы заявителя, либо их копии.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5.9. Жалоба, поступившая Исполнителю, подлежит регистрации не позднее следующего рабочего дня со дня ее поступления.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5.12. Основания для приостановления рассмотрения жалобы отсутствуют.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5.14. По результатам рассмотрения жалобы Исполнитель принимает одно из следующих решений:</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городского поселения «Борзинское», а также в иных формах;</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отказывает в удовлетворении жалобы.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5.16. Уполномоченный на рассмотрение жалобы орган отказывает в удовлетворении жалобы в следующих случаях:</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наличие вступившего в законную силу решения суда, арбитражного суда по жалобе о том же предмете и по тем же основаниям;</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подача жалобы лицом, полномочия которого не подтверждены в порядке, установленном законодательством Российской Федерации;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5.17. Уполномоченный на рассмотрение жалобы орган вправе оставить жалобу без ответа в следующих случаях:</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5.18. Не позднее дня, следующего за днем принятия решения, указанного в подпункте 5.14 Административного регламента, заявителю в письменной форме направляется мотивированный ответ о результатах рассмотрения жалобы.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5.19. В ответе по результатам рассмотрения жалобы указываются: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фамилия, имя, отчество (при наличии) или наименование заявителя;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основания для принятия решения по жалобе;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принятое по жалобе решение;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сведения о порядке обжалования принятого по жалобе решения.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5.20. Ответ по результатам рассмотрения жалобы подписывается уполномоченным на рассмотрение жалобы должностным лицом Исполнителя.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5.3 Административного регламента.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5.24. Информация о порядке подачи и рассмотрения жалобы размещается на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Приложение №1</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к административному регламенту</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«Выдача ордеров на  проведение</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Блок-схема последовательности при приеме документов</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5"/>
        <w:gridCol w:w="60"/>
      </w:tblGrid>
      <w:tr w:rsidR="00ED6C3E" w:rsidRPr="00ED6C3E" w:rsidTr="00ED6C3E">
        <w:trPr>
          <w:gridAfter w:val="1"/>
          <w:trHeight w:val="150"/>
          <w:tblCellSpacing w:w="0" w:type="dxa"/>
        </w:trPr>
        <w:tc>
          <w:tcPr>
            <w:tcW w:w="345" w:type="dxa"/>
            <w:vAlign w:val="center"/>
            <w:hideMark/>
          </w:tcPr>
          <w:p w:rsidR="00ED6C3E" w:rsidRPr="00ED6C3E" w:rsidRDefault="00ED6C3E" w:rsidP="00ED6C3E">
            <w:pPr>
              <w:spacing w:after="0" w:line="150"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r w:rsidR="00ED6C3E" w:rsidRPr="00ED6C3E" w:rsidTr="00ED6C3E">
        <w:trPr>
          <w:tblCellSpacing w:w="0" w:type="dxa"/>
        </w:trPr>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bl>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br w:type="textWrapping" w:clear="all"/>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36"/>
        <w:gridCol w:w="1312"/>
        <w:gridCol w:w="133"/>
        <w:gridCol w:w="1443"/>
        <w:gridCol w:w="2243"/>
        <w:gridCol w:w="3888"/>
      </w:tblGrid>
      <w:tr w:rsidR="00ED6C3E" w:rsidRPr="00ED6C3E" w:rsidTr="00ED6C3E">
        <w:trPr>
          <w:trHeight w:val="225"/>
          <w:tblCellSpacing w:w="0" w:type="dxa"/>
        </w:trPr>
        <w:tc>
          <w:tcPr>
            <w:tcW w:w="345" w:type="dxa"/>
            <w:vAlign w:val="center"/>
            <w:hideMark/>
          </w:tcPr>
          <w:p w:rsidR="00ED6C3E" w:rsidRPr="00ED6C3E" w:rsidRDefault="00ED6C3E" w:rsidP="00ED6C3E">
            <w:pPr>
              <w:spacing w:after="0" w:line="22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1350" w:type="dxa"/>
            <w:vAlign w:val="center"/>
            <w:hideMark/>
          </w:tcPr>
          <w:p w:rsidR="00ED6C3E" w:rsidRPr="00ED6C3E" w:rsidRDefault="00ED6C3E" w:rsidP="00ED6C3E">
            <w:pPr>
              <w:spacing w:after="0" w:line="22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135" w:type="dxa"/>
            <w:vAlign w:val="center"/>
            <w:hideMark/>
          </w:tcPr>
          <w:p w:rsidR="00ED6C3E" w:rsidRPr="00ED6C3E" w:rsidRDefault="00ED6C3E" w:rsidP="00ED6C3E">
            <w:pPr>
              <w:spacing w:after="0" w:line="22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1485" w:type="dxa"/>
            <w:vAlign w:val="center"/>
            <w:hideMark/>
          </w:tcPr>
          <w:p w:rsidR="00ED6C3E" w:rsidRPr="00ED6C3E" w:rsidRDefault="00ED6C3E" w:rsidP="00ED6C3E">
            <w:pPr>
              <w:spacing w:after="0" w:line="22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2310" w:type="dxa"/>
            <w:vAlign w:val="center"/>
            <w:hideMark/>
          </w:tcPr>
          <w:p w:rsidR="00ED6C3E" w:rsidRPr="00ED6C3E" w:rsidRDefault="00ED6C3E" w:rsidP="00ED6C3E">
            <w:pPr>
              <w:spacing w:after="0" w:line="22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4005" w:type="dxa"/>
            <w:vAlign w:val="center"/>
            <w:hideMark/>
          </w:tcPr>
          <w:p w:rsidR="00ED6C3E" w:rsidRPr="00ED6C3E" w:rsidRDefault="00ED6C3E" w:rsidP="00ED6C3E">
            <w:pPr>
              <w:spacing w:after="0" w:line="22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r w:rsidR="00ED6C3E" w:rsidRPr="00ED6C3E" w:rsidTr="00ED6C3E">
        <w:trPr>
          <w:trHeight w:val="405"/>
          <w:tblCellSpacing w:w="0" w:type="dxa"/>
        </w:trPr>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r>
      <w:tr w:rsidR="00ED6C3E" w:rsidRPr="00ED6C3E" w:rsidTr="00ED6C3E">
        <w:trPr>
          <w:trHeight w:val="30"/>
          <w:tblCellSpacing w:w="0" w:type="dxa"/>
        </w:trPr>
        <w:tc>
          <w:tcPr>
            <w:tcW w:w="0" w:type="auto"/>
            <w:vAlign w:val="center"/>
            <w:hideMark/>
          </w:tcPr>
          <w:p w:rsidR="00ED6C3E" w:rsidRPr="00ED6C3E" w:rsidRDefault="00ED6C3E" w:rsidP="00ED6C3E">
            <w:pPr>
              <w:spacing w:after="0" w:line="30"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lastRenderedPageBreak/>
              <w:t> </w:t>
            </w: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r>
      <w:tr w:rsidR="00ED6C3E" w:rsidRPr="00ED6C3E" w:rsidTr="00ED6C3E">
        <w:trPr>
          <w:trHeight w:val="15"/>
          <w:tblCellSpacing w:w="0" w:type="dxa"/>
        </w:trPr>
        <w:tc>
          <w:tcPr>
            <w:tcW w:w="0" w:type="auto"/>
            <w:vAlign w:val="center"/>
            <w:hideMark/>
          </w:tcPr>
          <w:p w:rsidR="00ED6C3E" w:rsidRPr="00ED6C3E" w:rsidRDefault="00ED6C3E" w:rsidP="00ED6C3E">
            <w:pPr>
              <w:spacing w:after="0" w:line="1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gridSpan w:val="3"/>
            <w:vMerge w:val="restart"/>
            <w:hideMark/>
          </w:tcPr>
          <w:p w:rsidR="00ED6C3E" w:rsidRPr="00ED6C3E" w:rsidRDefault="00ED6C3E" w:rsidP="00ED6C3E">
            <w:pPr>
              <w:spacing w:after="0" w:line="1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r>
      <w:tr w:rsidR="00ED6C3E" w:rsidRPr="00ED6C3E" w:rsidTr="00ED6C3E">
        <w:trPr>
          <w:trHeight w:val="780"/>
          <w:tblCellSpacing w:w="0" w:type="dxa"/>
        </w:trPr>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gridSpan w:val="3"/>
            <w:vMerge/>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vMerge w:val="restart"/>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r w:rsidR="00ED6C3E" w:rsidRPr="00ED6C3E" w:rsidTr="00ED6C3E">
        <w:trPr>
          <w:trHeight w:val="1665"/>
          <w:tblCellSpacing w:w="0" w:type="dxa"/>
        </w:trPr>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p>
        </w:tc>
      </w:tr>
    </w:tbl>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br w:type="textWrapping" w:clear="all"/>
      </w:r>
    </w:p>
    <w:tbl>
      <w:tblPr>
        <w:tblW w:w="0" w:type="auto"/>
        <w:tblCellSpacing w:w="0" w:type="dxa"/>
        <w:tblCellMar>
          <w:left w:w="0" w:type="dxa"/>
          <w:right w:w="0" w:type="dxa"/>
        </w:tblCellMar>
        <w:tblLook w:val="04A0" w:firstRow="1" w:lastRow="0" w:firstColumn="1" w:lastColumn="0" w:noHBand="0" w:noVBand="1"/>
      </w:tblPr>
      <w:tblGrid>
        <w:gridCol w:w="4005"/>
      </w:tblGrid>
      <w:tr w:rsidR="00ED6C3E" w:rsidRPr="00ED6C3E" w:rsidTr="00ED6C3E">
        <w:trPr>
          <w:trHeight w:val="825"/>
          <w:tblCellSpacing w:w="0" w:type="dxa"/>
        </w:trPr>
        <w:tc>
          <w:tcPr>
            <w:tcW w:w="4005" w:type="dxa"/>
            <w:vAlign w:val="center"/>
            <w:hideMark/>
          </w:tcPr>
          <w:tbl>
            <w:tblPr>
              <w:tblW w:w="4005" w:type="dxa"/>
              <w:tblCellSpacing w:w="0" w:type="dxa"/>
              <w:tblCellMar>
                <w:left w:w="0" w:type="dxa"/>
                <w:right w:w="0" w:type="dxa"/>
              </w:tblCellMar>
              <w:tblLook w:val="04A0" w:firstRow="1" w:lastRow="0" w:firstColumn="1" w:lastColumn="0" w:noHBand="0" w:noVBand="1"/>
            </w:tblPr>
            <w:tblGrid>
              <w:gridCol w:w="4005"/>
            </w:tblGrid>
            <w:tr w:rsidR="00ED6C3E" w:rsidRPr="00ED6C3E">
              <w:trPr>
                <w:tblCellSpacing w:w="0" w:type="dxa"/>
              </w:trPr>
              <w:tc>
                <w:tcPr>
                  <w:tcW w:w="0" w:type="auto"/>
                  <w:vAlign w:val="center"/>
                  <w:hideMark/>
                </w:tcPr>
                <w:p w:rsidR="00ED6C3E" w:rsidRPr="00ED6C3E" w:rsidRDefault="00ED6C3E" w:rsidP="00ED6C3E">
                  <w:pPr>
                    <w:spacing w:after="0" w:line="240" w:lineRule="auto"/>
                    <w:jc w:val="center"/>
                    <w:divId w:val="787696750"/>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Подписание ордера-договора должностным лицом Администрации</w:t>
                  </w:r>
                </w:p>
              </w:tc>
            </w:tr>
          </w:tbl>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bl>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500"/>
        <w:gridCol w:w="60"/>
      </w:tblGrid>
      <w:tr w:rsidR="00ED6C3E" w:rsidRPr="00ED6C3E" w:rsidTr="00ED6C3E">
        <w:trPr>
          <w:gridAfter w:val="1"/>
          <w:trHeight w:val="240"/>
          <w:tblCellSpacing w:w="0" w:type="dxa"/>
        </w:trPr>
        <w:tc>
          <w:tcPr>
            <w:tcW w:w="7500" w:type="dxa"/>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r w:rsidR="00ED6C3E" w:rsidRPr="00ED6C3E" w:rsidTr="00ED6C3E">
        <w:trPr>
          <w:tblCellSpacing w:w="0" w:type="dxa"/>
        </w:trPr>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bl>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br w:type="textWrapping" w:clear="all"/>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350"/>
        <w:gridCol w:w="4005"/>
      </w:tblGrid>
      <w:tr w:rsidR="00ED6C3E" w:rsidRPr="00ED6C3E" w:rsidTr="00ED6C3E">
        <w:trPr>
          <w:gridAfter w:val="1"/>
          <w:wAfter w:w="4005" w:type="dxa"/>
          <w:trHeight w:val="75"/>
          <w:tblCellSpacing w:w="0" w:type="dxa"/>
        </w:trPr>
        <w:tc>
          <w:tcPr>
            <w:tcW w:w="5625" w:type="dxa"/>
            <w:vAlign w:val="center"/>
            <w:hideMark/>
          </w:tcPr>
          <w:p w:rsidR="00ED6C3E" w:rsidRPr="00ED6C3E" w:rsidRDefault="00ED6C3E" w:rsidP="00ED6C3E">
            <w:pPr>
              <w:spacing w:after="0" w:line="75" w:lineRule="atLeast"/>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r w:rsidR="00ED6C3E" w:rsidRPr="00ED6C3E" w:rsidTr="00ED6C3E">
        <w:trPr>
          <w:trHeight w:val="795"/>
          <w:tblCellSpacing w:w="0" w:type="dxa"/>
        </w:trPr>
        <w:tc>
          <w:tcPr>
            <w:tcW w:w="0" w:type="auto"/>
            <w:vAlign w:val="center"/>
            <w:hideMark/>
          </w:tcPr>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c>
          <w:tcPr>
            <w:tcW w:w="4005" w:type="dxa"/>
            <w:vAlign w:val="center"/>
            <w:hideMark/>
          </w:tcPr>
          <w:tbl>
            <w:tblPr>
              <w:tblW w:w="4005" w:type="dxa"/>
              <w:tblCellSpacing w:w="0" w:type="dxa"/>
              <w:tblCellMar>
                <w:left w:w="0" w:type="dxa"/>
                <w:right w:w="0" w:type="dxa"/>
              </w:tblCellMar>
              <w:tblLook w:val="04A0" w:firstRow="1" w:lastRow="0" w:firstColumn="1" w:lastColumn="0" w:noHBand="0" w:noVBand="1"/>
            </w:tblPr>
            <w:tblGrid>
              <w:gridCol w:w="4005"/>
            </w:tblGrid>
            <w:tr w:rsidR="00ED6C3E" w:rsidRPr="00ED6C3E">
              <w:trPr>
                <w:tblCellSpacing w:w="0" w:type="dxa"/>
              </w:trPr>
              <w:tc>
                <w:tcPr>
                  <w:tcW w:w="0" w:type="auto"/>
                  <w:vAlign w:val="center"/>
                  <w:hideMark/>
                </w:tcPr>
                <w:p w:rsidR="00ED6C3E" w:rsidRPr="00ED6C3E" w:rsidRDefault="00ED6C3E" w:rsidP="00ED6C3E">
                  <w:pPr>
                    <w:framePr w:hSpace="45" w:wrap="around" w:vAnchor="text" w:hAnchor="text"/>
                    <w:spacing w:after="0" w:line="240" w:lineRule="auto"/>
                    <w:jc w:val="center"/>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Выдача разрешения на проведение земляных работ</w:t>
                  </w:r>
                </w:p>
              </w:tc>
            </w:tr>
          </w:tbl>
          <w:p w:rsidR="00ED6C3E" w:rsidRPr="00ED6C3E" w:rsidRDefault="00ED6C3E" w:rsidP="00ED6C3E">
            <w:pPr>
              <w:spacing w:after="0" w:line="240" w:lineRule="auto"/>
              <w:rPr>
                <w:rFonts w:ascii="Times New Roman" w:eastAsia="Times New Roman" w:hAnsi="Times New Roman" w:cs="Times New Roman"/>
                <w:sz w:val="24"/>
                <w:szCs w:val="24"/>
                <w:lang w:eastAsia="ru-RU"/>
              </w:rPr>
            </w:pPr>
            <w:r w:rsidRPr="00ED6C3E">
              <w:rPr>
                <w:rFonts w:ascii="Times New Roman" w:eastAsia="Times New Roman" w:hAnsi="Times New Roman" w:cs="Times New Roman"/>
                <w:sz w:val="24"/>
                <w:szCs w:val="24"/>
                <w:lang w:eastAsia="ru-RU"/>
              </w:rPr>
              <w:t> </w:t>
            </w:r>
          </w:p>
        </w:tc>
      </w:tr>
    </w:tbl>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br w:type="textWrapping" w:clear="all"/>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Приложение №2</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к административному регламенту</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«Выдача ордеров на  проведение</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земляных работ»</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Руководителю администрации</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городского поселения «Борзинское»</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(Ф.И.О.)</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 ___________________________________________</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(наименование организации заказчика,</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адрес, № тел./факс</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должность и Ф.И.О. руководителя)</w:t>
      </w:r>
    </w:p>
    <w:p w:rsidR="00ED6C3E" w:rsidRPr="00ED6C3E" w:rsidRDefault="00ED6C3E" w:rsidP="00ED6C3E">
      <w:pPr>
        <w:shd w:val="clear" w:color="auto" w:fill="F5F5F5"/>
        <w:spacing w:after="0" w:line="240" w:lineRule="auto"/>
        <w:jc w:val="right"/>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ЗАЯВЛЕНИЕ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Прошу выдать разрешение на проведение земляных работ по адресу: ________________________________________________________________</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(Полный адрес места проведения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Проведение работ необходимо для 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_______________________________________________________________________________</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(проведения восстановительных или аварийных работ, монтаж тепловой трассы, прокладки кабельной линии,</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______________________________________________________________________________________</w:t>
      </w:r>
      <w:r w:rsidRPr="00ED6C3E">
        <w:rPr>
          <w:rFonts w:ascii="Arial" w:eastAsia="Times New Roman" w:hAnsi="Arial" w:cs="Arial"/>
          <w:b/>
          <w:bCs/>
          <w:color w:val="666666"/>
          <w:sz w:val="18"/>
          <w:szCs w:val="18"/>
          <w:lang w:eastAsia="ru-RU"/>
        </w:rPr>
        <w:t>телефонной канализации, системы водоснабжения или других работ, с указанием объема выполняемых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lastRenderedPageBreak/>
        <w:t>Работы будут выполняться подрядной организацией _________________________________</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_______________________________________________________________________________</w:t>
      </w:r>
      <w:r w:rsidRPr="00ED6C3E">
        <w:rPr>
          <w:rFonts w:ascii="Arial" w:eastAsia="Times New Roman" w:hAnsi="Arial" w:cs="Arial"/>
          <w:b/>
          <w:bCs/>
          <w:color w:val="666666"/>
          <w:sz w:val="18"/>
          <w:szCs w:val="18"/>
          <w:lang w:eastAsia="ru-RU"/>
        </w:rPr>
        <w:t>                                                                                                                                                       (Наименование организации с указанием юр.адреса предприятия, № тел/факс, ФИО  руководителя</w:t>
      </w:r>
      <w:r w:rsidRPr="00ED6C3E">
        <w:rPr>
          <w:rFonts w:ascii="Arial" w:eastAsia="Times New Roman" w:hAnsi="Arial" w:cs="Arial"/>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 ходе проведения вышеуказанных работ нарушаются следующие элементы благоустройства муниципального образования ________ </w:t>
      </w:r>
      <w:r w:rsidRPr="00ED6C3E">
        <w:rPr>
          <w:rFonts w:ascii="Arial" w:eastAsia="Times New Roman" w:hAnsi="Arial" w:cs="Arial"/>
          <w:i/>
          <w:iCs/>
          <w:color w:val="666666"/>
          <w:sz w:val="18"/>
          <w:szCs w:val="18"/>
          <w:lang w:eastAsia="ru-RU"/>
        </w:rPr>
        <w:t>(наименование муниципального образования)</w:t>
      </w:r>
      <w:r w:rsidRPr="00ED6C3E">
        <w:rPr>
          <w:rFonts w:ascii="Arial" w:eastAsia="Times New Roman" w:hAnsi="Arial" w:cs="Arial"/>
          <w:color w:val="666666"/>
          <w:sz w:val="18"/>
          <w:szCs w:val="18"/>
          <w:lang w:eastAsia="ru-RU"/>
        </w:rPr>
        <w:t>в виде: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______________________________________________________________________________________________________________________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(При нарушении асфальтового покрытия  проезжей части указывается характер нарушения- переход проезжей части, вдоль проезжей _______________________________________________________________________________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части, либо нарушение асфальтового покрытия по ширине проезжей части с обязательным указанием размера повреждаемого покрытия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относительно общей ширины проезжей части, при нарушении асфальтового покрытия тротуаров, пешеходных дорожек</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проездов, нарушение газонов, повреждение бордюрного камня, ограждения, указывается характер этих повреждений)</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*Восстановление нарушенного благоустройства гарантирую произвести в соответствии с «Правилами благоустройства территории городского поселения «Борзинское»в следующие сроки: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____________________________________________________________________ гарантирую.</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Приложение: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два экземпляра (оригинал) ордера-договора на право производства земляных работ в администрации городского поселения «Борзинское»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копия утвержденного проекта работ – при проведении плановых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выкопировка из генерального плана городского поселения «Борзинское»  М1:500 – при проведении аварийных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копия разрешения на строительство;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график проведения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письменное гарантийное обязательство восстановления нарушенного благоустройства;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приказ о назначении ответственного лица за проведение земляных работ;</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документ, подтверждающий полномочия лица, подписывающего ордер-договор на право производства земляных работ в городского поселения «Борзинское» (предоставляется однократно на срок действия полномочий указанного в нем лица).</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_______________     (_______________________________)                                                                   «______»   _________________ 20___г.</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br w:type="textWrapping" w:clear="all"/>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ГОРОДСКОЕ  ПОСЕЛЕНИЕ  "БОРЗИНСКОЕ"</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 </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Р А З Р Е Ш Е Н И Е     (ОРДЕР)</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b/>
          <w:bCs/>
          <w:color w:val="666666"/>
          <w:sz w:val="18"/>
          <w:szCs w:val="18"/>
          <w:lang w:eastAsia="ru-RU"/>
        </w:rPr>
        <w:t>на производство земляных работ</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(наименование организации, адрес)</w:t>
      </w:r>
    </w:p>
    <w:p w:rsidR="00ED6C3E" w:rsidRPr="00ED6C3E" w:rsidRDefault="00ED6C3E" w:rsidP="00ED6C3E">
      <w:pPr>
        <w:shd w:val="clear" w:color="auto" w:fill="F5F5F5"/>
        <w:spacing w:after="0" w:line="240" w:lineRule="auto"/>
        <w:jc w:val="center"/>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(ответственный за производ. работ, должность, фамилия, </w:t>
      </w:r>
      <w:r w:rsidRPr="00ED6C3E">
        <w:rPr>
          <w:rFonts w:ascii="Arial" w:eastAsia="Times New Roman" w:hAnsi="Arial" w:cs="Arial"/>
          <w:b/>
          <w:bCs/>
          <w:color w:val="666666"/>
          <w:sz w:val="18"/>
          <w:szCs w:val="18"/>
          <w:lang w:eastAsia="ru-RU"/>
        </w:rPr>
        <w:t>имя</w:t>
      </w:r>
      <w:r w:rsidRPr="00ED6C3E">
        <w:rPr>
          <w:rFonts w:ascii="Arial" w:eastAsia="Times New Roman" w:hAnsi="Arial" w:cs="Arial"/>
          <w:color w:val="666666"/>
          <w:sz w:val="18"/>
          <w:szCs w:val="18"/>
          <w:lang w:eastAsia="ru-RU"/>
        </w:rPr>
        <w:t>, отчество)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разрешается производство земляных работ  </w:t>
      </w:r>
      <w:r w:rsidRPr="00ED6C3E">
        <w:rPr>
          <w:rFonts w:ascii="Arial" w:eastAsia="Times New Roman" w:hAnsi="Arial" w:cs="Arial"/>
          <w:i/>
          <w:iCs/>
          <w:color w:val="666666"/>
          <w:sz w:val="18"/>
          <w:szCs w:val="18"/>
          <w:lang w:eastAsia="ru-RU"/>
        </w:rPr>
        <w:t>_____________________________________________</w:t>
      </w:r>
      <w:r w:rsidRPr="00ED6C3E">
        <w:rPr>
          <w:rFonts w:ascii="Arial" w:eastAsia="Times New Roman" w:hAnsi="Arial" w:cs="Arial"/>
          <w:color w:val="666666"/>
          <w:sz w:val="18"/>
          <w:szCs w:val="18"/>
          <w:lang w:eastAsia="ru-RU"/>
        </w:rPr>
        <w:t>по проекту, выполненному в соответствии с " Правилами благоустройства территории городского поселения  « Борзинское»  и согласованному с заинтересованными организациями.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b/>
          <w:bCs/>
          <w:i/>
          <w:iCs/>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Точное место работ        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(проезжая часть, тротуар, газон)</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Разрешается занятие площади (участка) под раскопку и складирование материалов в границах квадратных метров_____________________________________________________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Условия производства работ ___________________________________________________________________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Условия по безопасности движения пешеходов, автотранспорта и непрерывности движения          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Срок производства разрешен с «__»     ______2012  г. по «__»     _________2012  г.</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Работу производить во время с _____ ч.  до ______ ч..</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Работа должна быть начата и закончена в сроки, указанные в настоящем ордере.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Работу производить с выполнением следующих условий:</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Место разрытия оградить забором установленного типа, с занятием участка в габаритах, указанных МУ "Благоустройство" и ГИБДД.</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lastRenderedPageBreak/>
        <w:t>Все материалы и грунт при производстве  работ должны размещаться только в пределах огражденного участка, грунт, непригодный для обратной засыпки, вывозить по ходу работ.</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Размещение материалов вне ограждения допускается только с разрешения МУ "Благоустройство" и ГИБДД.</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Материалы от разработки дорожных покрытий должны быть складированы в штабели по видам материала в пределах ограждения или в стороне и не должны смешиваться с  землей из траншей и мешать уличному движению.</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Во избежание обвалов стенки траншей или котлованов должны быть раскреплены в длину.</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При всяких раскопках до начала земляных работ должны быть вызваны на место работ представители организаций, имеющие подземные сети в районе раскопок, указанные отделом архитектуры и строительства при согласовании проекта. О начале производства работ известить телефонограммой Госпожнадзор, МУ "Благоустройство", ДЭУ.</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При всех случаях при производстве разрытий должно сохраниться нормальное движение транспорта и пешеходов, выезды во дворы домоуправлений и подходы к жилым помещениям. Через траншеи должны быть установлены переходные мостики.</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Засыпка траншей и котлованов на проездах и тротуарах должна производиться песчаным грунтом слоями в 0,20м с тщательным уплотнением и поливкой водой (в летнее время). В зимнее время траншеи и котлованы засыпаются талым песчаным грунтом с уплотнением.</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Засыпка траншей и котлованов должна производиться под технадзором представителя МУ "Благоустройство", который должен быть вызван телефонограммой.</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Уборка материалов и лишнего грунта должна быть произведена строительной организацией в течение 24 часов по окончании засыпки мест разрытия.</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После окончания работ дорожное покрытие, озеленение и малые архитектурные формы, разрушенные в результате производства работ, должны быть восстановлены в том же объеме и состоянии, в котором они находились до начала производства земляных работ, в сроки, согласованные с администрацией городского поселения «Борзинское».</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Никаких изменений или отступлений от утвержденного и согласованного проекта без специального разрешения отдела архитектуры не допускается.</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Настоящее разрешение и чертеж иметь всегда на месте работ для предъявления инспектирующим лицам: МУ "Благоустройство", отдела архитектуры, ГИБДД.</w:t>
      </w:r>
    </w:p>
    <w:p w:rsidR="00ED6C3E" w:rsidRPr="00ED6C3E" w:rsidRDefault="00ED6C3E" w:rsidP="00ED6C3E">
      <w:pPr>
        <w:numPr>
          <w:ilvl w:val="0"/>
          <w:numId w:val="6"/>
        </w:numPr>
        <w:shd w:val="clear" w:color="auto" w:fill="F5F5F5"/>
        <w:spacing w:after="0" w:line="240" w:lineRule="auto"/>
        <w:ind w:left="480"/>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 нарушение Правил благоустройства территории городского поселения</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 Борзинское», условий настоящего разрешения (ордера) и согласованного проекта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составляется административный протокол для привлечения виновных к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ответственности.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Я, ____________________________________</w:t>
      </w:r>
      <w:r w:rsidRPr="00ED6C3E">
        <w:rPr>
          <w:rFonts w:ascii="Arial" w:eastAsia="Times New Roman" w:hAnsi="Arial" w:cs="Arial"/>
          <w:b/>
          <w:bCs/>
          <w:i/>
          <w:iCs/>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должность ответственного лица, фамилия, имя, отчество)</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обязуюсь соблюдать все указанные выше условия и выполнить работу в срок, установленный в разрешении (ордере).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За невыполнение обязательств по настоящему ордеру несу ответственность в административном или судебном порядке.</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w:t>
      </w:r>
      <w:r w:rsidRPr="00ED6C3E">
        <w:rPr>
          <w:rFonts w:ascii="Arial" w:eastAsia="Times New Roman" w:hAnsi="Arial" w:cs="Arial"/>
          <w:i/>
          <w:iCs/>
          <w:color w:val="666666"/>
          <w:sz w:val="18"/>
          <w:szCs w:val="18"/>
          <w:lang w:eastAsia="ru-RU"/>
        </w:rPr>
        <w:t>_____________________________</w:t>
      </w:r>
      <w:r w:rsidRPr="00ED6C3E">
        <w:rPr>
          <w:rFonts w:ascii="Arial" w:eastAsia="Times New Roman" w:hAnsi="Arial" w:cs="Arial"/>
          <w:b/>
          <w:bCs/>
          <w:i/>
          <w:iCs/>
          <w:color w:val="666666"/>
          <w:sz w:val="18"/>
          <w:szCs w:val="18"/>
          <w:lang w:eastAsia="ru-RU"/>
        </w:rPr>
        <w:t>(</w:t>
      </w:r>
      <w:r w:rsidRPr="00ED6C3E">
        <w:rPr>
          <w:rFonts w:ascii="Arial" w:eastAsia="Times New Roman" w:hAnsi="Arial" w:cs="Arial"/>
          <w:color w:val="666666"/>
          <w:sz w:val="18"/>
          <w:szCs w:val="18"/>
          <w:lang w:eastAsia="ru-RU"/>
        </w:rPr>
        <w:t>_________</w:t>
      </w:r>
      <w:r w:rsidRPr="00ED6C3E">
        <w:rPr>
          <w:rFonts w:ascii="Arial" w:eastAsia="Times New Roman" w:hAnsi="Arial" w:cs="Arial"/>
          <w:i/>
          <w:iCs/>
          <w:color w:val="666666"/>
          <w:sz w:val="18"/>
          <w:szCs w:val="18"/>
          <w:lang w:eastAsia="ru-RU"/>
        </w:rPr>
        <w:t>)</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 ответств по ордеру)</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Начальник отдела архитектуры 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Зам главы ГП по ЖКХ 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Начальник ЮПЭС___________________________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Начальник ОАО «Ростелеком»___________________________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Начальник РЦС_____________________________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ЦССИ ФСО___________________________________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Начальник МУ «Благоустройство»_______________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Начальник ООО «Коммунальник»_______________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"____"_________________200  г    Начальник ООО «НТС»______________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Разрешение (ордер) зарегистрировано в ГИБДД города Борзи</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"____"________________20   г.  Начальник ГИБДД  _____________________________</w:t>
      </w:r>
    </w:p>
    <w:p w:rsidR="00ED6C3E" w:rsidRPr="00ED6C3E" w:rsidRDefault="00ED6C3E" w:rsidP="00ED6C3E">
      <w:pPr>
        <w:shd w:val="clear" w:color="auto" w:fill="F5F5F5"/>
        <w:spacing w:after="0" w:line="240" w:lineRule="auto"/>
        <w:rPr>
          <w:rFonts w:ascii="Arial" w:eastAsia="Times New Roman" w:hAnsi="Arial" w:cs="Arial"/>
          <w:color w:val="666666"/>
          <w:sz w:val="18"/>
          <w:szCs w:val="18"/>
          <w:lang w:eastAsia="ru-RU"/>
        </w:rPr>
      </w:pPr>
      <w:r w:rsidRPr="00ED6C3E">
        <w:rPr>
          <w:rFonts w:ascii="Arial" w:eastAsia="Times New Roman" w:hAnsi="Arial" w:cs="Arial"/>
          <w:color w:val="666666"/>
          <w:sz w:val="18"/>
          <w:szCs w:val="18"/>
          <w:lang w:eastAsia="ru-RU"/>
        </w:rPr>
        <w:t>                                                                                                     (подпись)        </w:t>
      </w:r>
    </w:p>
    <w:p w:rsidR="00E4206A" w:rsidRDefault="00ED6C3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104"/>
    <w:multiLevelType w:val="multilevel"/>
    <w:tmpl w:val="548A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138D6"/>
    <w:multiLevelType w:val="multilevel"/>
    <w:tmpl w:val="48F06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E6205"/>
    <w:multiLevelType w:val="multilevel"/>
    <w:tmpl w:val="29BC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212144"/>
    <w:multiLevelType w:val="multilevel"/>
    <w:tmpl w:val="D6E47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164050"/>
    <w:multiLevelType w:val="multilevel"/>
    <w:tmpl w:val="EAEE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3561FB"/>
    <w:multiLevelType w:val="multilevel"/>
    <w:tmpl w:val="3008F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1F"/>
    <w:rsid w:val="002D6D1F"/>
    <w:rsid w:val="005418C5"/>
    <w:rsid w:val="00973338"/>
    <w:rsid w:val="00ED6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6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6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C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6C3E"/>
    <w:rPr>
      <w:rFonts w:ascii="Times New Roman" w:eastAsia="Times New Roman" w:hAnsi="Times New Roman" w:cs="Times New Roman"/>
      <w:b/>
      <w:bCs/>
      <w:sz w:val="36"/>
      <w:szCs w:val="36"/>
      <w:lang w:eastAsia="ru-RU"/>
    </w:rPr>
  </w:style>
  <w:style w:type="paragraph" w:customStyle="1" w:styleId="consplustitle">
    <w:name w:val="consplustitle"/>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D6C3E"/>
    <w:rPr>
      <w:b/>
      <w:bCs/>
    </w:rPr>
  </w:style>
  <w:style w:type="character" w:customStyle="1" w:styleId="apple-converted-space">
    <w:name w:val="apple-converted-space"/>
    <w:basedOn w:val="a0"/>
    <w:rsid w:val="00ED6C3E"/>
  </w:style>
  <w:style w:type="character" w:styleId="a4">
    <w:name w:val="Hyperlink"/>
    <w:basedOn w:val="a0"/>
    <w:uiPriority w:val="99"/>
    <w:semiHidden/>
    <w:unhideWhenUsed/>
    <w:rsid w:val="00ED6C3E"/>
    <w:rPr>
      <w:color w:val="0000FF"/>
      <w:u w:val="single"/>
    </w:rPr>
  </w:style>
  <w:style w:type="paragraph" w:customStyle="1" w:styleId="consplusnormal">
    <w:name w:val="consplusnormal"/>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D6C3E"/>
    <w:rPr>
      <w:i/>
      <w:iCs/>
    </w:rPr>
  </w:style>
  <w:style w:type="paragraph" w:customStyle="1" w:styleId="consplusnormalbullet1gif">
    <w:name w:val="consplusnormalbullet1.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2gif">
    <w:name w:val="consplusnormalbullet2.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
    <w:name w:val="consplusnormalbullet3.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bullet1gif">
    <w:name w:val="consnonformatbullet1.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bullet3gif">
    <w:name w:val="consnonformatbullet3.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6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6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C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6C3E"/>
    <w:rPr>
      <w:rFonts w:ascii="Times New Roman" w:eastAsia="Times New Roman" w:hAnsi="Times New Roman" w:cs="Times New Roman"/>
      <w:b/>
      <w:bCs/>
      <w:sz w:val="36"/>
      <w:szCs w:val="36"/>
      <w:lang w:eastAsia="ru-RU"/>
    </w:rPr>
  </w:style>
  <w:style w:type="paragraph" w:customStyle="1" w:styleId="consplustitle">
    <w:name w:val="consplustitle"/>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D6C3E"/>
    <w:rPr>
      <w:b/>
      <w:bCs/>
    </w:rPr>
  </w:style>
  <w:style w:type="character" w:customStyle="1" w:styleId="apple-converted-space">
    <w:name w:val="apple-converted-space"/>
    <w:basedOn w:val="a0"/>
    <w:rsid w:val="00ED6C3E"/>
  </w:style>
  <w:style w:type="character" w:styleId="a4">
    <w:name w:val="Hyperlink"/>
    <w:basedOn w:val="a0"/>
    <w:uiPriority w:val="99"/>
    <w:semiHidden/>
    <w:unhideWhenUsed/>
    <w:rsid w:val="00ED6C3E"/>
    <w:rPr>
      <w:color w:val="0000FF"/>
      <w:u w:val="single"/>
    </w:rPr>
  </w:style>
  <w:style w:type="paragraph" w:customStyle="1" w:styleId="consplusnormal">
    <w:name w:val="consplusnormal"/>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D6C3E"/>
    <w:rPr>
      <w:i/>
      <w:iCs/>
    </w:rPr>
  </w:style>
  <w:style w:type="paragraph" w:customStyle="1" w:styleId="consplusnormalbullet1gif">
    <w:name w:val="consplusnormalbullet1.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2gif">
    <w:name w:val="consplusnormalbullet2.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bullet3gif">
    <w:name w:val="consplusnormalbullet3.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bullet1gif">
    <w:name w:val="consnonformatbullet1.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bullet3gif">
    <w:name w:val="consnonformatbullet3.gif"/>
    <w:basedOn w:val="a"/>
    <w:rsid w:val="00ED6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3696">
      <w:bodyDiv w:val="1"/>
      <w:marLeft w:val="0"/>
      <w:marRight w:val="0"/>
      <w:marTop w:val="0"/>
      <w:marBottom w:val="0"/>
      <w:divBdr>
        <w:top w:val="none" w:sz="0" w:space="0" w:color="auto"/>
        <w:left w:val="none" w:sz="0" w:space="0" w:color="auto"/>
        <w:bottom w:val="none" w:sz="0" w:space="0" w:color="auto"/>
        <w:right w:val="none" w:sz="0" w:space="0" w:color="auto"/>
      </w:divBdr>
      <w:divsChild>
        <w:div w:id="433522616">
          <w:marLeft w:val="0"/>
          <w:marRight w:val="0"/>
          <w:marTop w:val="0"/>
          <w:marBottom w:val="0"/>
          <w:divBdr>
            <w:top w:val="none" w:sz="0" w:space="0" w:color="auto"/>
            <w:left w:val="none" w:sz="0" w:space="0" w:color="auto"/>
            <w:bottom w:val="none" w:sz="0" w:space="0" w:color="auto"/>
            <w:right w:val="none" w:sz="0" w:space="0" w:color="auto"/>
          </w:divBdr>
        </w:div>
        <w:div w:id="2034064800">
          <w:marLeft w:val="0"/>
          <w:marRight w:val="0"/>
          <w:marTop w:val="0"/>
          <w:marBottom w:val="0"/>
          <w:divBdr>
            <w:top w:val="none" w:sz="0" w:space="0" w:color="auto"/>
            <w:left w:val="none" w:sz="0" w:space="0" w:color="auto"/>
            <w:bottom w:val="none" w:sz="0" w:space="0" w:color="auto"/>
            <w:right w:val="none" w:sz="0" w:space="0" w:color="auto"/>
          </w:divBdr>
          <w:divsChild>
            <w:div w:id="787696750">
              <w:marLeft w:val="0"/>
              <w:marRight w:val="0"/>
              <w:marTop w:val="0"/>
              <w:marBottom w:val="0"/>
              <w:divBdr>
                <w:top w:val="none" w:sz="0" w:space="0" w:color="auto"/>
                <w:left w:val="none" w:sz="0" w:space="0" w:color="auto"/>
                <w:bottom w:val="none" w:sz="0" w:space="0" w:color="auto"/>
                <w:right w:val="none" w:sz="0" w:space="0" w:color="auto"/>
              </w:divBdr>
            </w:div>
            <w:div w:id="6105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http://www.pgu.e-zab.ru/" TargetMode="Externa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garantf1://22237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http://base.consultant.ru/cons/cgi/online.cgi?req=doc;base=LAW;n=1031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consultant.ru/cons/cgi/online.cgi?req=doc;base=LAW;n=117671" TargetMode="External"/><Relationship Id="rId4" Type="http://schemas.openxmlformats.org/officeDocument/2006/relationships/settings" Target="settings.xml"/><Relationship Id="rId9" Type="http://schemas.openxmlformats.org/officeDocument/2006/relationships/hyperlink" Target="mailto:adm-borzy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7213</Words>
  <Characters>41119</Characters>
  <Application>Microsoft Office Word</Application>
  <DocSecurity>0</DocSecurity>
  <Lines>342</Lines>
  <Paragraphs>96</Paragraphs>
  <ScaleCrop>false</ScaleCrop>
  <Company/>
  <LinksUpToDate>false</LinksUpToDate>
  <CharactersWithSpaces>48236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2016-09-27T05:15:00Z</dcterms:created>
  <dcterms:modified xsi:type="dcterms:W3CDTF">2016-09-27T05:15:00Z</dcterms:modified>
</cp:coreProperties>
</file>