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580EF8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85EF6">
        <w:rPr>
          <w:szCs w:val="28"/>
        </w:rPr>
        <w:t>26</w:t>
      </w:r>
      <w:r w:rsidRPr="00691662">
        <w:rPr>
          <w:szCs w:val="28"/>
        </w:rPr>
        <w:t xml:space="preserve">» </w:t>
      </w:r>
      <w:r w:rsidR="00985EF6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2802A7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985EF6">
        <w:rPr>
          <w:szCs w:val="28"/>
        </w:rPr>
        <w:t>103</w:t>
      </w:r>
      <w:r w:rsidR="00951C56">
        <w:rPr>
          <w:szCs w:val="28"/>
        </w:rPr>
        <w:t>5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526DBF" w:rsidRDefault="00526DBF" w:rsidP="00691662">
      <w:pPr>
        <w:rPr>
          <w:b/>
          <w:bCs/>
          <w:szCs w:val="28"/>
        </w:rPr>
      </w:pPr>
    </w:p>
    <w:p w:rsidR="002572F8" w:rsidRDefault="00FF2512" w:rsidP="00691662">
      <w:pPr>
        <w:rPr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2D2D68" w:rsidRPr="002D2D68">
        <w:rPr>
          <w:b/>
          <w:bCs/>
          <w:szCs w:val="28"/>
        </w:rPr>
        <w:t>Присвоение адреса объекту капитального строительства</w:t>
      </w:r>
      <w:r w:rsidRPr="00FF2512">
        <w:rPr>
          <w:b/>
          <w:bCs/>
          <w:szCs w:val="28"/>
        </w:rPr>
        <w:t>» в новой редакции</w:t>
      </w:r>
    </w:p>
    <w:p w:rsidR="007E1DE1" w:rsidRPr="00691662" w:rsidRDefault="007E1DE1" w:rsidP="00691662">
      <w:pPr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>пунктом 20 части 1 статьи 14 Федерального закона от 6 октября 2003 года № 131-ФЗ «Об общих принципах организации местного самоупра</w:t>
      </w:r>
      <w:r w:rsidR="002D2D68">
        <w:rPr>
          <w:szCs w:val="28"/>
        </w:rPr>
        <w:t>вления в Российской Федерации»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A6794B" w:rsidRPr="00A6794B">
        <w:rPr>
          <w:szCs w:val="28"/>
        </w:rPr>
        <w:t xml:space="preserve">Постановлением Правительства РФ от 30.04.2014 N 403 "Об исчерпывающем перечне процедур в сфере жилищного строительства", </w:t>
      </w:r>
      <w:r w:rsidR="00771704">
        <w:rPr>
          <w:szCs w:val="28"/>
        </w:rPr>
        <w:t>п</w:t>
      </w:r>
      <w:r w:rsidRPr="00FF2512">
        <w:rPr>
          <w:szCs w:val="28"/>
        </w:rPr>
        <w:t>остановлением администрации городского поселения</w:t>
      </w:r>
      <w:proofErr w:type="gramEnd"/>
      <w:r w:rsidRPr="00FF2512">
        <w:rPr>
          <w:szCs w:val="28"/>
        </w:rPr>
        <w:t xml:space="preserve">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 w:rsidR="002D2D68" w:rsidRPr="002D2D68">
        <w:rPr>
          <w:bCs/>
          <w:szCs w:val="28"/>
        </w:rPr>
        <w:t>Присвоение адреса объекту капитального строительства</w:t>
      </w:r>
      <w:r w:rsidRPr="00FF2512">
        <w:rPr>
          <w:bCs/>
          <w:szCs w:val="28"/>
        </w:rPr>
        <w:t>» в новой редакции.</w:t>
      </w:r>
    </w:p>
    <w:p w:rsidR="00FF2512" w:rsidRPr="00FF2512" w:rsidRDefault="00FF2512" w:rsidP="002802A7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2802A7">
        <w:rPr>
          <w:bCs/>
          <w:szCs w:val="28"/>
        </w:rPr>
        <w:t>1016</w:t>
      </w:r>
      <w:r w:rsidRPr="00FF2512">
        <w:rPr>
          <w:bCs/>
          <w:szCs w:val="28"/>
        </w:rPr>
        <w:t xml:space="preserve">  от </w:t>
      </w:r>
      <w:r w:rsidR="002802A7">
        <w:rPr>
          <w:bCs/>
          <w:szCs w:val="28"/>
        </w:rPr>
        <w:t>10 декабря</w:t>
      </w:r>
      <w:r w:rsidRPr="00FF2512">
        <w:rPr>
          <w:bCs/>
          <w:szCs w:val="28"/>
        </w:rPr>
        <w:t xml:space="preserve"> 201</w:t>
      </w:r>
      <w:r w:rsidR="002802A7">
        <w:rPr>
          <w:bCs/>
          <w:szCs w:val="28"/>
        </w:rPr>
        <w:t>5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2802A7">
        <w:rPr>
          <w:bCs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«Борзинское»</w:t>
      </w:r>
      <w:r w:rsidR="00771704" w:rsidRPr="00771704">
        <w:rPr>
          <w:bCs/>
          <w:szCs w:val="28"/>
        </w:rPr>
        <w:t xml:space="preserve">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2802A7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</w:t>
      </w:r>
      <w:r w:rsidR="002802A7" w:rsidRPr="002802A7">
        <w:t xml:space="preserve"> </w:t>
      </w:r>
      <w:r w:rsidR="002802A7" w:rsidRPr="002802A7">
        <w:rPr>
          <w:bCs/>
          <w:szCs w:val="28"/>
        </w:rPr>
        <w:t>на официальном сайте</w:t>
      </w:r>
      <w:r w:rsidR="002802A7">
        <w:rPr>
          <w:bCs/>
          <w:szCs w:val="28"/>
        </w:rPr>
        <w:t xml:space="preserve">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FF2512" w:rsidRPr="00FF2512" w:rsidRDefault="00FF2512" w:rsidP="00FF2512">
      <w:pPr>
        <w:jc w:val="both"/>
        <w:rPr>
          <w:bCs/>
          <w:szCs w:val="28"/>
        </w:rPr>
      </w:pPr>
    </w:p>
    <w:p w:rsidR="00B50703" w:rsidRDefault="00B50703" w:rsidP="008412D7">
      <w:pPr>
        <w:jc w:val="both"/>
        <w:rPr>
          <w:szCs w:val="28"/>
        </w:rPr>
      </w:pPr>
    </w:p>
    <w:p w:rsidR="00C43BB1" w:rsidRPr="00C43BB1" w:rsidRDefault="002802A7" w:rsidP="002D2D68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CD1019" w:rsidRPr="00691662">
        <w:rPr>
          <w:szCs w:val="28"/>
        </w:rPr>
        <w:t xml:space="preserve"> </w:t>
      </w:r>
      <w:r w:rsidR="00A67D85" w:rsidRPr="00691662">
        <w:rPr>
          <w:szCs w:val="28"/>
        </w:rPr>
        <w:t xml:space="preserve"> </w:t>
      </w:r>
      <w:r w:rsidR="00E66DDF" w:rsidRPr="00691662">
        <w:rPr>
          <w:szCs w:val="28"/>
        </w:rPr>
        <w:t xml:space="preserve">    </w:t>
      </w:r>
      <w:r w:rsidR="00A67D85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580EF8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2802A7" w:rsidRDefault="002802A7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2802A7" w:rsidRPr="0079717D" w:rsidRDefault="002802A7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951C56">
                    <w:rPr>
                      <w:szCs w:val="28"/>
                    </w:rPr>
                    <w:t>1035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951C56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951C56">
                    <w:rPr>
                      <w:szCs w:val="28"/>
                    </w:rPr>
                    <w:t>октября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2802A7" w:rsidRDefault="002802A7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2D2D68">
        <w:rPr>
          <w:b/>
          <w:szCs w:val="28"/>
        </w:rPr>
        <w:t>Административный регламент</w:t>
      </w:r>
    </w:p>
    <w:p w:rsidR="002D2D68" w:rsidRPr="002D2D68" w:rsidRDefault="002D2D68" w:rsidP="002D2D68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2D2D68">
        <w:rPr>
          <w:b/>
          <w:szCs w:val="28"/>
        </w:rPr>
        <w:t>предоставления муниципальной услуги</w:t>
      </w:r>
    </w:p>
    <w:p w:rsidR="002D2D68" w:rsidRPr="002D2D68" w:rsidRDefault="002D2D68" w:rsidP="002D2D6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2D2D68">
        <w:rPr>
          <w:b/>
          <w:szCs w:val="28"/>
        </w:rPr>
        <w:t xml:space="preserve">«Присвоение адреса объекту капитального строительства» </w:t>
      </w:r>
    </w:p>
    <w:bookmarkEnd w:id="1"/>
    <w:bookmarkEnd w:id="2"/>
    <w:bookmarkEnd w:id="3"/>
    <w:bookmarkEnd w:id="4"/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2D2D68">
        <w:rPr>
          <w:b/>
          <w:szCs w:val="28"/>
        </w:rPr>
        <w:t>Общие положения</w:t>
      </w:r>
    </w:p>
    <w:p w:rsidR="002D2D68" w:rsidRPr="002D2D68" w:rsidRDefault="002D2D68" w:rsidP="002D2D68">
      <w:pPr>
        <w:widowControl w:val="0"/>
        <w:rPr>
          <w:sz w:val="20"/>
          <w:szCs w:val="20"/>
        </w:rPr>
      </w:pPr>
    </w:p>
    <w:p w:rsidR="002D2D68" w:rsidRPr="002D2D68" w:rsidRDefault="002D2D68" w:rsidP="002D2D6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2D2D68">
        <w:rPr>
          <w:b/>
          <w:szCs w:val="28"/>
        </w:rPr>
        <w:t xml:space="preserve">1.1.  </w:t>
      </w:r>
      <w:proofErr w:type="gramStart"/>
      <w:r w:rsidRPr="002D2D68">
        <w:rPr>
          <w:color w:val="000000"/>
          <w:szCs w:val="28"/>
        </w:rPr>
        <w:t xml:space="preserve">Административный регламент оказания муниципальной услуги по </w:t>
      </w:r>
      <w:r w:rsidR="00B444BF">
        <w:rPr>
          <w:color w:val="000000"/>
          <w:szCs w:val="28"/>
        </w:rPr>
        <w:t>п</w:t>
      </w:r>
      <w:r w:rsidR="00B444BF" w:rsidRPr="00B444BF">
        <w:rPr>
          <w:color w:val="000000"/>
          <w:szCs w:val="28"/>
        </w:rPr>
        <w:t>рисвоени</w:t>
      </w:r>
      <w:r w:rsidR="00B444BF">
        <w:rPr>
          <w:color w:val="000000"/>
          <w:szCs w:val="28"/>
        </w:rPr>
        <w:t>ю</w:t>
      </w:r>
      <w:r w:rsidR="00B444BF" w:rsidRPr="00B444BF">
        <w:rPr>
          <w:color w:val="000000"/>
          <w:szCs w:val="28"/>
        </w:rPr>
        <w:t xml:space="preserve"> адреса объекту капитального строительства</w:t>
      </w:r>
      <w:r w:rsidRPr="002D2D68">
        <w:rPr>
          <w:szCs w:val="28"/>
        </w:rPr>
        <w:t>,</w:t>
      </w:r>
      <w:r w:rsidRPr="002D2D68">
        <w:rPr>
          <w:color w:val="000000"/>
          <w:szCs w:val="28"/>
        </w:rPr>
        <w:t xml:space="preserve"> выдача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</w:t>
      </w:r>
      <w:r w:rsidR="00B444BF">
        <w:rPr>
          <w:color w:val="000000"/>
          <w:szCs w:val="28"/>
        </w:rPr>
        <w:t>п</w:t>
      </w:r>
      <w:r w:rsidR="00B444BF" w:rsidRPr="00B444BF">
        <w:rPr>
          <w:color w:val="000000"/>
          <w:szCs w:val="28"/>
        </w:rPr>
        <w:t>рисвоени</w:t>
      </w:r>
      <w:r w:rsidR="00B444BF">
        <w:rPr>
          <w:color w:val="000000"/>
          <w:szCs w:val="28"/>
        </w:rPr>
        <w:t>ю</w:t>
      </w:r>
      <w:r w:rsidR="00B444BF" w:rsidRPr="00B444BF">
        <w:rPr>
          <w:color w:val="000000"/>
          <w:szCs w:val="28"/>
        </w:rPr>
        <w:t xml:space="preserve"> адреса объекту капитального строительства</w:t>
      </w:r>
      <w:r w:rsidRPr="002D2D68">
        <w:rPr>
          <w:color w:val="000000"/>
          <w:szCs w:val="28"/>
        </w:rPr>
        <w:t>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</w:t>
      </w:r>
      <w:proofErr w:type="gramEnd"/>
      <w:r w:rsidRPr="002D2D68">
        <w:rPr>
          <w:color w:val="000000"/>
          <w:szCs w:val="28"/>
        </w:rPr>
        <w:t xml:space="preserve"> органом местного самоуправления по </w:t>
      </w:r>
      <w:r w:rsidR="00B444BF">
        <w:rPr>
          <w:color w:val="000000"/>
          <w:szCs w:val="28"/>
        </w:rPr>
        <w:t>п</w:t>
      </w:r>
      <w:r w:rsidR="00B444BF" w:rsidRPr="00B444BF">
        <w:rPr>
          <w:color w:val="000000"/>
          <w:szCs w:val="28"/>
        </w:rPr>
        <w:t>рисвоени</w:t>
      </w:r>
      <w:r w:rsidR="00B444BF">
        <w:rPr>
          <w:color w:val="000000"/>
          <w:szCs w:val="28"/>
        </w:rPr>
        <w:t>ю</w:t>
      </w:r>
      <w:r w:rsidR="00B444BF" w:rsidRPr="00B444BF">
        <w:rPr>
          <w:color w:val="000000"/>
          <w:szCs w:val="28"/>
        </w:rPr>
        <w:t xml:space="preserve"> адреса объекту капитального строительства</w:t>
      </w:r>
      <w:r w:rsidRPr="002D2D68">
        <w:rPr>
          <w:color w:val="000000"/>
          <w:szCs w:val="28"/>
        </w:rPr>
        <w:t>.</w:t>
      </w:r>
    </w:p>
    <w:p w:rsidR="002D2D68" w:rsidRPr="002D2D68" w:rsidRDefault="002D2D68" w:rsidP="002D2D6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Настоящий административный регламент регулирует предоставление муниципальной услуги по </w:t>
      </w:r>
      <w:r w:rsidR="00B444BF">
        <w:rPr>
          <w:color w:val="000000"/>
          <w:szCs w:val="28"/>
        </w:rPr>
        <w:t>п</w:t>
      </w:r>
      <w:r w:rsidR="00B444BF" w:rsidRPr="00B444BF">
        <w:rPr>
          <w:color w:val="000000"/>
          <w:szCs w:val="28"/>
        </w:rPr>
        <w:t>рисвоени</w:t>
      </w:r>
      <w:r w:rsidR="00B444BF">
        <w:rPr>
          <w:color w:val="000000"/>
          <w:szCs w:val="28"/>
        </w:rPr>
        <w:t>ю</w:t>
      </w:r>
      <w:r w:rsidR="00B444BF" w:rsidRPr="00B444BF">
        <w:rPr>
          <w:color w:val="000000"/>
          <w:szCs w:val="28"/>
        </w:rPr>
        <w:t xml:space="preserve"> адреса объекту капитального строительства</w:t>
      </w:r>
      <w:r w:rsidRPr="002D2D68">
        <w:rPr>
          <w:color w:val="000000"/>
          <w:szCs w:val="28"/>
        </w:rPr>
        <w:t xml:space="preserve"> гражданам и юридическим лицам и обеспечивает реализацию прав граждан и юридических лиц, осуществляющих действия с принадлежащими им объектами </w:t>
      </w:r>
      <w:r w:rsidR="00B444BF">
        <w:rPr>
          <w:color w:val="000000"/>
          <w:szCs w:val="28"/>
        </w:rPr>
        <w:t>капитального строительства</w:t>
      </w:r>
      <w:r w:rsidRPr="002D2D68">
        <w:rPr>
          <w:color w:val="000000"/>
          <w:szCs w:val="28"/>
        </w:rPr>
        <w:t>.</w:t>
      </w:r>
    </w:p>
    <w:p w:rsidR="002D2D68" w:rsidRPr="002D2D68" w:rsidRDefault="002D2D68" w:rsidP="002D2D68">
      <w:pPr>
        <w:widowControl w:val="0"/>
        <w:tabs>
          <w:tab w:val="left" w:pos="400"/>
          <w:tab w:val="left" w:pos="700"/>
        </w:tabs>
        <w:spacing w:line="235" w:lineRule="auto"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1.2.</w:t>
      </w:r>
      <w:r w:rsidRPr="002D2D68">
        <w:rPr>
          <w:szCs w:val="28"/>
        </w:rPr>
        <w:t xml:space="preserve">   </w:t>
      </w:r>
      <w:r w:rsidRPr="002D2D68">
        <w:rPr>
          <w:b/>
          <w:szCs w:val="28"/>
        </w:rPr>
        <w:t>Описание заявителей.</w:t>
      </w:r>
    </w:p>
    <w:p w:rsidR="002D2D68" w:rsidRPr="002D2D68" w:rsidRDefault="002D2D68" w:rsidP="002D2D68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2D2D68">
        <w:rPr>
          <w:szCs w:val="28"/>
        </w:rPr>
        <w:t xml:space="preserve">Заявителями на предоставление муниципальной услуги являются физические и юридические лица, в соответствии с Гражданским кодексом </w:t>
      </w:r>
      <w:proofErr w:type="gramStart"/>
      <w:r w:rsidRPr="002D2D68">
        <w:rPr>
          <w:szCs w:val="28"/>
        </w:rPr>
        <w:t>РФ</w:t>
      </w:r>
      <w:proofErr w:type="gramEnd"/>
      <w:r w:rsidRPr="002D2D68">
        <w:rPr>
          <w:szCs w:val="28"/>
        </w:rPr>
        <w:t xml:space="preserve"> определяемые как собственник объекта недвижимости или уполномоченное им лицо  (далее – заявитель).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1.3.   Порядок информирования о правилах предоставления муниципальной услуги.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1.3.1. </w:t>
      </w:r>
      <w:proofErr w:type="gramStart"/>
      <w:r w:rsidRPr="002D2D68">
        <w:rPr>
          <w:bCs/>
          <w:szCs w:val="28"/>
        </w:rPr>
        <w:t xml:space="preserve">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</w:t>
      </w:r>
      <w:r w:rsidRPr="002D2D68">
        <w:rPr>
          <w:bCs/>
          <w:szCs w:val="28"/>
        </w:rPr>
        <w:lastRenderedPageBreak/>
        <w:t>официального сайта органа, предоставляющего муниципальную услугу, ин-формация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2D2D68">
        <w:rPr>
          <w:bCs/>
          <w:szCs w:val="28"/>
        </w:rPr>
        <w:t xml:space="preserve"> государственных и муниципальных услуг- http: //www.pgu.e-zab.ru (далее – Портал)</w:t>
      </w:r>
      <w:r w:rsidR="00B444BF">
        <w:rPr>
          <w:bCs/>
          <w:szCs w:val="28"/>
        </w:rPr>
        <w:t>,</w:t>
      </w:r>
      <w:r w:rsidR="00B444BF" w:rsidRPr="00B444BF">
        <w:t xml:space="preserve"> </w:t>
      </w:r>
      <w:r w:rsidR="00B444BF" w:rsidRPr="00B444BF">
        <w:rPr>
          <w:bCs/>
          <w:szCs w:val="28"/>
        </w:rPr>
        <w:t>на официальном сайте Краевого государственного учреждения «Многофункциональный центр предоставления государственных и муниципальных услуг Забайкальского края» www.mfc-chita.ru.</w:t>
      </w:r>
      <w:r w:rsidRPr="002D2D68">
        <w:rPr>
          <w:bCs/>
          <w:szCs w:val="28"/>
        </w:rPr>
        <w:t>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1.3.2. По письменным обращениям.</w:t>
      </w:r>
    </w:p>
    <w:p w:rsid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Забайкальский край, г. Борзя, ул. </w:t>
      </w:r>
      <w:r w:rsidR="00B444BF">
        <w:rPr>
          <w:bCs/>
          <w:szCs w:val="28"/>
        </w:rPr>
        <w:t>Савватеевская № 23 кабинет 31</w:t>
      </w:r>
      <w:r w:rsidRPr="002D2D68">
        <w:rPr>
          <w:bCs/>
          <w:szCs w:val="28"/>
        </w:rPr>
        <w:t>.</w:t>
      </w:r>
    </w:p>
    <w:p w:rsidR="00B444BF" w:rsidRPr="002D2D68" w:rsidRDefault="00B444BF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444BF">
        <w:rPr>
          <w:bCs/>
          <w:szCs w:val="28"/>
        </w:rPr>
        <w:t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</w:p>
    <w:p w:rsidR="00B444BF" w:rsidRPr="002D2D68" w:rsidRDefault="002D2D68" w:rsidP="00B444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Адрес электронной почты для направления обращений: </w:t>
      </w:r>
      <w:hyperlink r:id="rId9" w:history="1">
        <w:r w:rsidR="00B444BF" w:rsidRPr="008A1A19">
          <w:rPr>
            <w:rStyle w:val="af3"/>
            <w:bCs/>
            <w:szCs w:val="28"/>
            <w:lang w:val="en-US"/>
          </w:rPr>
          <w:t>adm</w:t>
        </w:r>
        <w:r w:rsidR="00B444BF" w:rsidRPr="008A1A19">
          <w:rPr>
            <w:rStyle w:val="af3"/>
            <w:bCs/>
            <w:szCs w:val="28"/>
          </w:rPr>
          <w:t>-</w:t>
        </w:r>
        <w:r w:rsidR="00B444BF" w:rsidRPr="008A1A19">
          <w:rPr>
            <w:rStyle w:val="af3"/>
            <w:bCs/>
            <w:szCs w:val="28"/>
            <w:lang w:val="en-US"/>
          </w:rPr>
          <w:t>borzya</w:t>
        </w:r>
        <w:r w:rsidR="00B444BF" w:rsidRPr="008A1A19">
          <w:rPr>
            <w:rStyle w:val="af3"/>
            <w:bCs/>
            <w:szCs w:val="28"/>
          </w:rPr>
          <w:t>@</w:t>
        </w:r>
        <w:r w:rsidR="00B444BF" w:rsidRPr="008A1A19">
          <w:rPr>
            <w:rStyle w:val="af3"/>
            <w:bCs/>
            <w:szCs w:val="28"/>
            <w:lang w:val="en-US"/>
          </w:rPr>
          <w:t>mail</w:t>
        </w:r>
        <w:r w:rsidR="00B444BF" w:rsidRPr="008A1A19">
          <w:rPr>
            <w:rStyle w:val="af3"/>
            <w:bCs/>
            <w:szCs w:val="28"/>
          </w:rPr>
          <w:t>.</w:t>
        </w:r>
        <w:r w:rsidR="00B444BF" w:rsidRPr="008A1A19">
          <w:rPr>
            <w:rStyle w:val="af3"/>
            <w:bCs/>
            <w:szCs w:val="28"/>
            <w:lang w:val="en-US"/>
          </w:rPr>
          <w:t>ru</w:t>
        </w:r>
      </w:hyperlink>
      <w:r w:rsidR="00B444BF">
        <w:rPr>
          <w:bCs/>
          <w:szCs w:val="28"/>
        </w:rPr>
        <w:t>;</w:t>
      </w:r>
      <w:r w:rsidR="00B444BF" w:rsidRPr="00B444BF">
        <w:t xml:space="preserve"> </w:t>
      </w:r>
      <w:r w:rsidR="00B444BF" w:rsidRPr="00B444BF">
        <w:rPr>
          <w:bCs/>
          <w:szCs w:val="28"/>
        </w:rPr>
        <w:t>www.mfc-chita.ru, info@mfc-chita.ru.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2D2D68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2D2D68">
        <w:rPr>
          <w:bCs/>
          <w:szCs w:val="28"/>
        </w:rPr>
        <w:t xml:space="preserve"> на  официальном сайте.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1.3.3. Посредством телефонной связи.</w:t>
      </w:r>
    </w:p>
    <w:p w:rsidR="002D2D68" w:rsidRPr="002D2D68" w:rsidRDefault="00B444BF" w:rsidP="00B444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>
        <w:rPr>
          <w:bCs/>
          <w:szCs w:val="28"/>
        </w:rPr>
        <w:t xml:space="preserve">Телефоны 30233 33583; </w:t>
      </w:r>
      <w:r w:rsidRPr="00B444BF">
        <w:rPr>
          <w:bCs/>
          <w:szCs w:val="28"/>
        </w:rPr>
        <w:t>30233 32028, 88002340175(единый номер).</w:t>
      </w:r>
      <w:r w:rsidR="002D2D68" w:rsidRPr="002D2D68">
        <w:rPr>
          <w:bCs/>
          <w:szCs w:val="28"/>
        </w:rPr>
        <w:t xml:space="preserve"> 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1.3.4.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 w:rsidR="00B444BF" w:rsidRPr="00B444BF">
        <w:t xml:space="preserve"> </w:t>
      </w:r>
      <w:r w:rsidR="00B444BF" w:rsidRPr="00B444BF">
        <w:rPr>
          <w:bCs/>
          <w:szCs w:val="28"/>
        </w:rPr>
        <w:t>и  КГАУ «МФЦ Забайкальского края»</w:t>
      </w:r>
      <w:r w:rsidRPr="002D2D68">
        <w:rPr>
          <w:bCs/>
          <w:szCs w:val="28"/>
        </w:rPr>
        <w:t>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(вторник, среда с 8.</w:t>
      </w:r>
      <w:r w:rsidR="00B444BF">
        <w:rPr>
          <w:bCs/>
          <w:szCs w:val="28"/>
        </w:rPr>
        <w:t>0</w:t>
      </w:r>
      <w:r w:rsidRPr="002D2D68">
        <w:rPr>
          <w:bCs/>
          <w:szCs w:val="28"/>
        </w:rPr>
        <w:t>0 до 1</w:t>
      </w:r>
      <w:r w:rsidR="00B444BF">
        <w:rPr>
          <w:bCs/>
          <w:szCs w:val="28"/>
        </w:rPr>
        <w:t>2</w:t>
      </w:r>
      <w:r w:rsidRPr="002D2D68">
        <w:rPr>
          <w:bCs/>
          <w:szCs w:val="28"/>
        </w:rPr>
        <w:t>.00, с 1</w:t>
      </w:r>
      <w:r w:rsidR="00B444BF">
        <w:rPr>
          <w:bCs/>
          <w:szCs w:val="28"/>
        </w:rPr>
        <w:t>3</w:t>
      </w:r>
      <w:r w:rsidRPr="002D2D68">
        <w:rPr>
          <w:bCs/>
          <w:szCs w:val="28"/>
        </w:rPr>
        <w:t>.00 до 17.</w:t>
      </w:r>
      <w:r w:rsidR="00B444BF">
        <w:rPr>
          <w:bCs/>
          <w:szCs w:val="28"/>
        </w:rPr>
        <w:t>0</w:t>
      </w:r>
      <w:r w:rsidRPr="002D2D68">
        <w:rPr>
          <w:bCs/>
          <w:szCs w:val="28"/>
        </w:rPr>
        <w:t>0).</w:t>
      </w:r>
    </w:p>
    <w:p w:rsidR="00B444BF" w:rsidRPr="00B444BF" w:rsidRDefault="00B444BF" w:rsidP="00B444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444BF">
        <w:rPr>
          <w:bCs/>
          <w:szCs w:val="28"/>
        </w:rPr>
        <w:t>График работы КГАУ «МФЦ Забайкальского края»:</w:t>
      </w:r>
    </w:p>
    <w:p w:rsidR="00B444BF" w:rsidRPr="00B444BF" w:rsidRDefault="00B444BF" w:rsidP="00B444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444BF">
        <w:rPr>
          <w:bCs/>
          <w:szCs w:val="28"/>
        </w:rPr>
        <w:t>Понедельник, среда, четверг, пятница: с 08:00 до 17:00 без перерыва;</w:t>
      </w:r>
    </w:p>
    <w:p w:rsidR="00B444BF" w:rsidRPr="00B444BF" w:rsidRDefault="00B444BF" w:rsidP="00B444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444BF">
        <w:rPr>
          <w:bCs/>
          <w:szCs w:val="28"/>
        </w:rPr>
        <w:t>Вторник: с 08:00 до 20:00 без перерыва;</w:t>
      </w:r>
    </w:p>
    <w:p w:rsidR="00B444BF" w:rsidRPr="002D2D68" w:rsidRDefault="00B444BF" w:rsidP="00B444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444BF">
        <w:rPr>
          <w:bCs/>
          <w:szCs w:val="28"/>
        </w:rPr>
        <w:t>Суббота: с 08:00 до 17:00, с перерывом на обед с 12:00 до 13:00;</w:t>
      </w:r>
      <w:r w:rsidRPr="00B444BF">
        <w:rPr>
          <w:bCs/>
          <w:szCs w:val="28"/>
        </w:rPr>
        <w:tab/>
      </w:r>
      <w:r w:rsidRPr="00B444BF">
        <w:rPr>
          <w:bCs/>
          <w:szCs w:val="28"/>
        </w:rPr>
        <w:tab/>
      </w:r>
      <w:r w:rsidRPr="00B444BF">
        <w:rPr>
          <w:bCs/>
          <w:szCs w:val="28"/>
        </w:rPr>
        <w:tab/>
        <w:t xml:space="preserve">   Выходной: воскресенье.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1.3.5. На информационных стендах </w:t>
      </w:r>
      <w:r w:rsidR="00B444BF" w:rsidRPr="00B444BF">
        <w:rPr>
          <w:bCs/>
          <w:szCs w:val="28"/>
        </w:rPr>
        <w:t>по месту нахождения Исполнителя и КГАУ «МФЦ Забайкальского края»</w:t>
      </w:r>
      <w:r w:rsidR="00B444BF" w:rsidRPr="00B444BF">
        <w:t xml:space="preserve"> </w:t>
      </w:r>
      <w:r w:rsidR="00B444BF" w:rsidRPr="00B444BF">
        <w:rPr>
          <w:bCs/>
          <w:szCs w:val="28"/>
        </w:rPr>
        <w:t xml:space="preserve">и на официальном сайте в </w:t>
      </w:r>
      <w:r w:rsidR="00B444BF" w:rsidRPr="00B444BF">
        <w:rPr>
          <w:bCs/>
          <w:szCs w:val="28"/>
        </w:rPr>
        <w:lastRenderedPageBreak/>
        <w:t>информационно-телекоммуникационной сети «Интернет»</w:t>
      </w:r>
      <w:r w:rsidR="00B444BF">
        <w:rPr>
          <w:bCs/>
          <w:szCs w:val="28"/>
        </w:rPr>
        <w:t xml:space="preserve"> </w:t>
      </w:r>
      <w:r w:rsidRPr="002D2D68">
        <w:rPr>
          <w:bCs/>
          <w:szCs w:val="28"/>
        </w:rPr>
        <w:t>размещается следующая информация:</w:t>
      </w:r>
    </w:p>
    <w:p w:rsidR="00A847BD" w:rsidRPr="00A847BD" w:rsidRDefault="00A847BD" w:rsidP="00A847B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A847BD">
        <w:rPr>
          <w:bCs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A847BD" w:rsidRPr="00A847BD" w:rsidRDefault="00A847BD" w:rsidP="00A847B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A847BD">
        <w:rPr>
          <w:bCs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847BD" w:rsidRPr="00A847BD" w:rsidRDefault="00A847BD" w:rsidP="00A847B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A847BD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A847BD" w:rsidRPr="00A847BD" w:rsidRDefault="00A847BD" w:rsidP="00A847B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A847BD">
        <w:rPr>
          <w:bCs/>
          <w:szCs w:val="28"/>
        </w:rPr>
        <w:t xml:space="preserve">образец заявления о </w:t>
      </w:r>
      <w:r>
        <w:rPr>
          <w:bCs/>
          <w:szCs w:val="28"/>
        </w:rPr>
        <w:t>присвоении адреса объекту капитального строительства</w:t>
      </w:r>
      <w:r w:rsidRPr="00A847BD">
        <w:rPr>
          <w:bCs/>
          <w:szCs w:val="28"/>
        </w:rPr>
        <w:t xml:space="preserve">  (приложение 2);</w:t>
      </w:r>
    </w:p>
    <w:p w:rsidR="00A847BD" w:rsidRPr="00A847BD" w:rsidRDefault="00A847BD" w:rsidP="00A847B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A847BD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2D2D68" w:rsidRPr="002D2D68" w:rsidRDefault="00A847BD" w:rsidP="00A847B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A847BD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 xml:space="preserve">1.3.6. Размещение указанной информации организуют подразделения органа, предоставляющего муниципальную услугу, </w:t>
      </w:r>
      <w:r w:rsidR="00A847BD" w:rsidRPr="00A847BD">
        <w:rPr>
          <w:bCs/>
          <w:szCs w:val="28"/>
        </w:rPr>
        <w:t>и КГАУ «МФЦ Забайкальского края»</w:t>
      </w:r>
      <w:r w:rsidRPr="002D2D68">
        <w:rPr>
          <w:bCs/>
          <w:szCs w:val="28"/>
        </w:rPr>
        <w:t>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1.3.</w:t>
      </w:r>
      <w:r w:rsidR="00A847BD">
        <w:rPr>
          <w:bCs/>
          <w:szCs w:val="28"/>
        </w:rPr>
        <w:t>7</w:t>
      </w:r>
      <w:r w:rsidRPr="002D2D68">
        <w:rPr>
          <w:bCs/>
          <w:szCs w:val="28"/>
        </w:rPr>
        <w:t>. Основными требованиями к информированию заявителей являются: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достоверность и полнота предоставляемой информации;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четкость изложения информации;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удобство и доступность получения информации;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оперативность предоставления информации.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1.3.</w:t>
      </w:r>
      <w:r w:rsidR="00A847BD">
        <w:rPr>
          <w:bCs/>
          <w:szCs w:val="28"/>
        </w:rPr>
        <w:t>8</w:t>
      </w:r>
      <w:r w:rsidRPr="002D2D68">
        <w:rPr>
          <w:bCs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готовить документацию по установлению или изменению нумерации объектов недвижимости, обязаны предоставить следующую информацию: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порядке предоставления муниципальной услуги;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сроках предоставления муниципальной услуги;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сведения о ходе предоставления муниципальной услуги.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lastRenderedPageBreak/>
        <w:t>По иным вопросам информация предоставляется только на основании соответствующего письменного обращения.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б)  При информировании по письменным обращениям ответ на обращение направляется по почте в адрес заявителя в срок, не превышающий 30 дней со дня регистрации такого обращения.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2D2D68">
        <w:rPr>
          <w:bCs/>
          <w:szCs w:val="28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b/>
          <w:szCs w:val="28"/>
        </w:rPr>
        <w:t xml:space="preserve">       </w:t>
      </w:r>
      <w:r w:rsidRPr="002D2D68">
        <w:rPr>
          <w:b/>
          <w:szCs w:val="28"/>
          <w:lang w:val="en-US"/>
        </w:rPr>
        <w:t>II</w:t>
      </w:r>
      <w:r w:rsidRPr="002D2D68">
        <w:rPr>
          <w:b/>
          <w:szCs w:val="28"/>
        </w:rPr>
        <w:t>. Стандарт предоставления муниципальной услуги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A847BD" w:rsidRPr="002802A7" w:rsidRDefault="002D2D68" w:rsidP="002D2D68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2D2D68">
        <w:rPr>
          <w:b/>
          <w:szCs w:val="28"/>
        </w:rPr>
        <w:t xml:space="preserve">2.1. Наименование муниципальной услуги – </w:t>
      </w:r>
      <w:r w:rsidR="00A847BD" w:rsidRPr="002802A7">
        <w:rPr>
          <w:szCs w:val="28"/>
        </w:rPr>
        <w:t xml:space="preserve">Присвоение адреса объекту капитального строительства </w:t>
      </w:r>
    </w:p>
    <w:p w:rsidR="002D2D68" w:rsidRPr="002D2D68" w:rsidRDefault="002D2D68" w:rsidP="002D2D68">
      <w:pPr>
        <w:tabs>
          <w:tab w:val="left" w:pos="400"/>
        </w:tabs>
        <w:suppressAutoHyphens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 xml:space="preserve">2.2.Наименование органа местного самоуправления,                                              предоставляющего муниципальную услугу – </w:t>
      </w:r>
      <w:r w:rsidRPr="002802A7">
        <w:rPr>
          <w:szCs w:val="28"/>
        </w:rPr>
        <w:t>администрация городского поселения «Борзинское» муниципального района «Борзинский район».</w:t>
      </w:r>
    </w:p>
    <w:p w:rsidR="002D2D68" w:rsidRPr="002D2D68" w:rsidRDefault="002D2D68" w:rsidP="002D2D68">
      <w:pPr>
        <w:tabs>
          <w:tab w:val="left" w:pos="400"/>
        </w:tabs>
        <w:suppressAutoHyphens/>
        <w:spacing w:line="235" w:lineRule="auto"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2.3. Результат предоставления муниципальной услуги.</w:t>
      </w:r>
    </w:p>
    <w:p w:rsidR="002D2D68" w:rsidRPr="002D2D68" w:rsidRDefault="002D2D68" w:rsidP="002D2D68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2D2D68">
        <w:rPr>
          <w:szCs w:val="28"/>
        </w:rPr>
        <w:t>2.3.1. Результатом предоставления муниципальной услуги является: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-</w:t>
      </w:r>
      <w:r w:rsidR="00A847BD" w:rsidRPr="00A847BD">
        <w:t xml:space="preserve"> </w:t>
      </w:r>
      <w:r w:rsidR="00A847BD">
        <w:rPr>
          <w:color w:val="000000"/>
          <w:szCs w:val="28"/>
        </w:rPr>
        <w:t>п</w:t>
      </w:r>
      <w:r w:rsidR="00A847BD" w:rsidRPr="00A847BD">
        <w:rPr>
          <w:color w:val="000000"/>
          <w:szCs w:val="28"/>
        </w:rPr>
        <w:t>рисвоение адреса объекту капитального строительства</w:t>
      </w:r>
      <w:r w:rsidRPr="002D2D68">
        <w:rPr>
          <w:color w:val="000000"/>
          <w:szCs w:val="28"/>
        </w:rPr>
        <w:t>;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- мотивированный отказ в </w:t>
      </w:r>
      <w:r w:rsidR="00A847BD">
        <w:rPr>
          <w:color w:val="000000"/>
          <w:szCs w:val="28"/>
        </w:rPr>
        <w:t>п</w:t>
      </w:r>
      <w:r w:rsidR="00A847BD" w:rsidRPr="00A847BD">
        <w:rPr>
          <w:color w:val="000000"/>
          <w:szCs w:val="28"/>
        </w:rPr>
        <w:t>рисвоени</w:t>
      </w:r>
      <w:r w:rsidR="00A847BD">
        <w:rPr>
          <w:color w:val="000000"/>
          <w:szCs w:val="28"/>
        </w:rPr>
        <w:t>и</w:t>
      </w:r>
      <w:r w:rsidR="00A847BD" w:rsidRPr="00A847BD">
        <w:rPr>
          <w:color w:val="000000"/>
          <w:szCs w:val="28"/>
        </w:rPr>
        <w:t xml:space="preserve"> адреса объекту капитального строительства</w:t>
      </w:r>
      <w:r w:rsidRPr="002D2D68">
        <w:rPr>
          <w:color w:val="000000"/>
          <w:szCs w:val="28"/>
        </w:rPr>
        <w:t>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2.4. Срок предоставления муниципальной услуги.</w:t>
      </w:r>
    </w:p>
    <w:p w:rsidR="002D2D68" w:rsidRPr="002D2D68" w:rsidRDefault="002D2D68" w:rsidP="002D2D6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2D2D68">
        <w:rPr>
          <w:szCs w:val="28"/>
        </w:rPr>
        <w:t xml:space="preserve">2.4.1. Срок предоставления услуги составляет 30 дней со дня регистрации обращения. </w:t>
      </w:r>
    </w:p>
    <w:p w:rsidR="002D2D68" w:rsidRPr="002D2D68" w:rsidRDefault="002D2D68" w:rsidP="002D2D6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2D2D68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2D2D68" w:rsidRPr="002D2D68" w:rsidRDefault="002D2D68" w:rsidP="002D2D68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2.5. Правовые основания для предоставления муниципальной услуги.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D2D68">
        <w:rPr>
          <w:color w:val="000000"/>
          <w:szCs w:val="28"/>
        </w:rPr>
        <w:t>с</w:t>
      </w:r>
      <w:proofErr w:type="gramEnd"/>
      <w:r w:rsidRPr="002D2D68">
        <w:rPr>
          <w:color w:val="000000"/>
          <w:szCs w:val="28"/>
        </w:rPr>
        <w:t>: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Жилищным кодексом Российской Федерации («Собрание законодательства РФ», 03 января 2005 года, № 1 (часть 1), ст. 14);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Градостроительным кодексом Российской Федерации от 29 декабря 2004 года № 190-ФЗ («Российская газета», № 290, 30 декабря 2004 года);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Федеральным законом от 29 декабря 2004 года № 191-ФЗ «О введении в </w:t>
      </w:r>
      <w:r w:rsidRPr="002D2D68">
        <w:rPr>
          <w:color w:val="000000"/>
          <w:szCs w:val="28"/>
        </w:rPr>
        <w:lastRenderedPageBreak/>
        <w:t>действие Градостроительного кодекса Российской Федерации» («Российская газета», № 290, 30 декабря 2004 года»);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6 апреля 2011 года № 63-ФЗ «Об электронной подписи» («Российская газета», 8 апреля 2011 года, № 75);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</w:t>
      </w:r>
      <w:r w:rsidRPr="002D2D68">
        <w:rPr>
          <w:color w:val="000000"/>
          <w:szCs w:val="28"/>
        </w:rPr>
        <w:lastRenderedPageBreak/>
        <w:t>муниципальных услуг, в форме электронных документов» («Собрание законодательства РФ», 18 июля 2011 года, № 29, ст.4479);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(«Собрание законодательства РФ", 29 мая 2006 года, № 22, ст. 2338);</w:t>
      </w:r>
    </w:p>
    <w:p w:rsid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постановлением Правительства Российской Федерации от 23  мая 2006  года № 307 «О порядке предоставления коммунальных услуг гражданам» (с последующими изменениями и дополнениями) («Российская газета», № 115, 01 июня 2006 года);</w:t>
      </w:r>
    </w:p>
    <w:p w:rsidR="008B2047" w:rsidRPr="002D2D68" w:rsidRDefault="008B2047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B2047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ем</w:t>
      </w:r>
      <w:r w:rsidRPr="008B2047">
        <w:rPr>
          <w:color w:val="000000"/>
          <w:szCs w:val="28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 (Официальный интернет-портал правовой информации http://www.pravo.gov.ru, 24 ноября 2014 г. N 0001201411240005)</w:t>
      </w:r>
      <w:r>
        <w:rPr>
          <w:color w:val="000000"/>
          <w:szCs w:val="28"/>
        </w:rPr>
        <w:t>;</w:t>
      </w:r>
    </w:p>
    <w:p w:rsidR="00B86F95" w:rsidRDefault="002D2D68" w:rsidP="00656A75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 </w:t>
      </w:r>
      <w:r w:rsidR="00656A75">
        <w:rPr>
          <w:color w:val="000000"/>
          <w:szCs w:val="28"/>
        </w:rPr>
        <w:t>п</w:t>
      </w:r>
      <w:r w:rsidR="00656A75" w:rsidRPr="00656A75">
        <w:rPr>
          <w:color w:val="000000"/>
          <w:szCs w:val="28"/>
        </w:rPr>
        <w:t>рика</w:t>
      </w:r>
      <w:r w:rsidR="00656A75">
        <w:rPr>
          <w:color w:val="000000"/>
          <w:szCs w:val="28"/>
        </w:rPr>
        <w:t>зом</w:t>
      </w:r>
      <w:r w:rsidR="00656A75" w:rsidRPr="00656A75">
        <w:rPr>
          <w:color w:val="000000"/>
          <w:szCs w:val="28"/>
        </w:rPr>
        <w:t xml:space="preserve"> Минфина России от 11 декабря 2014 г. N 146н</w:t>
      </w:r>
      <w:r w:rsidR="00656A75">
        <w:rPr>
          <w:color w:val="000000"/>
          <w:szCs w:val="28"/>
        </w:rPr>
        <w:t xml:space="preserve"> </w:t>
      </w:r>
      <w:r w:rsidR="00656A75" w:rsidRPr="00656A75">
        <w:rPr>
          <w:color w:val="000000"/>
          <w:szCs w:val="28"/>
        </w:rPr>
        <w:t>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B86F95">
        <w:rPr>
          <w:color w:val="000000"/>
          <w:szCs w:val="28"/>
        </w:rPr>
        <w:t xml:space="preserve"> </w:t>
      </w:r>
      <w:r w:rsidR="00B86F95" w:rsidRPr="00B86F95">
        <w:rPr>
          <w:color w:val="000000"/>
          <w:szCs w:val="28"/>
        </w:rPr>
        <w:t>(зарегистрировано в Минюсте РФ 9 февраля 2015 г., регистрационный N 35948)</w:t>
      </w:r>
      <w:r w:rsidR="00B86F95">
        <w:rPr>
          <w:color w:val="000000"/>
          <w:szCs w:val="28"/>
        </w:rPr>
        <w:t>;</w:t>
      </w:r>
      <w:r w:rsidR="00B86F95" w:rsidRPr="00B86F95">
        <w:rPr>
          <w:color w:val="000000"/>
          <w:szCs w:val="28"/>
        </w:rPr>
        <w:t xml:space="preserve"> </w:t>
      </w:r>
    </w:p>
    <w:p w:rsidR="002D2D68" w:rsidRPr="002D2D68" w:rsidRDefault="002D2D68" w:rsidP="00656A75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Уставом городского поселения «Борзинское», принятым решением Совета городского поселения «Борзинское» от  18.05.2011 г № 304;</w:t>
      </w:r>
    </w:p>
    <w:p w:rsidR="002D2D68" w:rsidRPr="002D2D68" w:rsidRDefault="002D2D68" w:rsidP="002D2D6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656A75" w:rsidRPr="00656A75" w:rsidRDefault="006423DC" w:rsidP="0002178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2.6.1</w:t>
      </w:r>
      <w:r w:rsidR="00656A75" w:rsidRPr="00656A75">
        <w:rPr>
          <w:szCs w:val="28"/>
        </w:rPr>
        <w:t xml:space="preserve">. </w:t>
      </w:r>
      <w:proofErr w:type="gramStart"/>
      <w:r w:rsidR="00656A75" w:rsidRPr="00656A75">
        <w:rPr>
          <w:szCs w:val="28"/>
        </w:rPr>
        <w:t>Заявление о присвоении объекту адресации адреса или об аннулировании его адреса (далее - заявление)</w:t>
      </w:r>
      <w:r w:rsidR="00021785">
        <w:rPr>
          <w:szCs w:val="28"/>
        </w:rPr>
        <w:t>, оформленное</w:t>
      </w:r>
      <w:r w:rsidR="00656A75" w:rsidRPr="00656A75">
        <w:rPr>
          <w:szCs w:val="28"/>
        </w:rPr>
        <w:t xml:space="preserve"> </w:t>
      </w:r>
      <w:r w:rsidR="00021785" w:rsidRPr="00021785">
        <w:rPr>
          <w:szCs w:val="28"/>
        </w:rPr>
        <w:t>по форме согласно приложению 2</w:t>
      </w:r>
      <w:r w:rsidR="00021785">
        <w:rPr>
          <w:szCs w:val="28"/>
        </w:rPr>
        <w:t xml:space="preserve"> к настоящему Регламенту, утвержденной </w:t>
      </w:r>
      <w:r w:rsidR="00021785" w:rsidRPr="00021785">
        <w:rPr>
          <w:szCs w:val="28"/>
        </w:rPr>
        <w:t>приказ</w:t>
      </w:r>
      <w:r w:rsidR="00021785">
        <w:rPr>
          <w:szCs w:val="28"/>
        </w:rPr>
        <w:t>ом</w:t>
      </w:r>
      <w:r w:rsidR="00021785" w:rsidRPr="00021785">
        <w:rPr>
          <w:szCs w:val="28"/>
        </w:rPr>
        <w:t xml:space="preserve"> Минфина России</w:t>
      </w:r>
      <w:r w:rsidR="00021785">
        <w:rPr>
          <w:szCs w:val="28"/>
        </w:rPr>
        <w:t xml:space="preserve"> </w:t>
      </w:r>
      <w:r w:rsidR="00021785" w:rsidRPr="00021785">
        <w:rPr>
          <w:szCs w:val="28"/>
        </w:rPr>
        <w:t>от 11 декабря 2014 г. N 146н</w:t>
      </w:r>
      <w:r w:rsidR="00021785">
        <w:rPr>
          <w:szCs w:val="28"/>
        </w:rPr>
        <w:t>,</w:t>
      </w:r>
      <w:r w:rsidR="00021785" w:rsidRPr="00021785">
        <w:rPr>
          <w:szCs w:val="28"/>
        </w:rPr>
        <w:t xml:space="preserve"> </w:t>
      </w:r>
      <w:r w:rsidR="00656A75" w:rsidRPr="00656A75">
        <w:rPr>
          <w:szCs w:val="28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proofErr w:type="gramEnd"/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а</w:t>
      </w:r>
      <w:r w:rsidR="006423DC">
        <w:rPr>
          <w:szCs w:val="28"/>
        </w:rPr>
        <w:t>) право хозяйственного ведения;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б) право оперативного управления;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в) право по</w:t>
      </w:r>
      <w:r w:rsidR="006423DC">
        <w:rPr>
          <w:szCs w:val="28"/>
        </w:rPr>
        <w:t>жизненно наследуемого владения;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г) право постоянного (бессрочного) пользования.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Заявление составляется по форме, устанавливаемой Министерством финансов Российской Федерации.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 xml:space="preserve"> </w:t>
      </w:r>
      <w:proofErr w:type="gramStart"/>
      <w:r w:rsidRPr="00656A75">
        <w:rPr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</w:t>
      </w:r>
      <w:r w:rsidRPr="00656A75">
        <w:rPr>
          <w:szCs w:val="28"/>
        </w:rPr>
        <w:lastRenderedPageBreak/>
        <w:t>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56A75">
        <w:rPr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56A75">
        <w:rPr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56A75">
        <w:rPr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Заявление подписывается заявителем либо представителем заявителя.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56A75" w:rsidRPr="00656A75" w:rsidRDefault="00656A75" w:rsidP="00656A7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656A75">
        <w:rPr>
          <w:szCs w:val="28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D2D68" w:rsidRPr="002D2D68" w:rsidRDefault="00656A75" w:rsidP="006423D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56A75">
        <w:rPr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="006423DC">
        <w:rPr>
          <w:szCs w:val="28"/>
        </w:rPr>
        <w:t xml:space="preserve"> </w:t>
      </w:r>
      <w:proofErr w:type="gramEnd"/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2D2D68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2D2D68">
        <w:rPr>
          <w:szCs w:val="28"/>
        </w:rPr>
        <w:t xml:space="preserve">        2.6.2.</w:t>
      </w:r>
      <w:r w:rsidRPr="002D2D68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 xml:space="preserve">2.6.3.  </w:t>
      </w:r>
      <w:r w:rsidR="00402CAB" w:rsidRPr="00402CAB">
        <w:rPr>
          <w:szCs w:val="28"/>
        </w:rPr>
        <w:t xml:space="preserve">правоустанавливающие и (или) </w:t>
      </w:r>
      <w:proofErr w:type="spellStart"/>
      <w:r w:rsidR="00402CAB" w:rsidRPr="00402CAB">
        <w:rPr>
          <w:szCs w:val="28"/>
        </w:rPr>
        <w:t>правоудостоверяющие</w:t>
      </w:r>
      <w:proofErr w:type="spellEnd"/>
      <w:r w:rsidR="00402CAB" w:rsidRPr="00402CAB">
        <w:rPr>
          <w:szCs w:val="28"/>
        </w:rPr>
        <w:t xml:space="preserve"> документ</w:t>
      </w:r>
      <w:r w:rsidR="00402CAB">
        <w:rPr>
          <w:szCs w:val="28"/>
        </w:rPr>
        <w:t>ы на объект (объекты) адресации</w:t>
      </w:r>
      <w:r w:rsidRPr="002D2D68">
        <w:rPr>
          <w:szCs w:val="28"/>
        </w:rPr>
        <w:t>;</w:t>
      </w:r>
    </w:p>
    <w:p w:rsidR="00402CAB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 xml:space="preserve">2.6.4.  </w:t>
      </w:r>
      <w:r w:rsidR="00402CAB" w:rsidRPr="00402CAB">
        <w:rPr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2CAB" w:rsidRDefault="002D2D68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 xml:space="preserve">2.6.5 </w:t>
      </w:r>
      <w:r w:rsidR="00402CAB" w:rsidRPr="00402CAB">
        <w:rPr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2CAB" w:rsidRDefault="002D2D68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 xml:space="preserve">2.6.6. </w:t>
      </w:r>
      <w:r w:rsidR="00402CAB" w:rsidRPr="00402CAB">
        <w:rPr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2CAB" w:rsidRDefault="00402CAB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2.6.7. </w:t>
      </w:r>
      <w:r w:rsidRPr="00402CAB">
        <w:rPr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402CAB" w:rsidRDefault="00402CAB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2.6.8. </w:t>
      </w:r>
      <w:r w:rsidRPr="00402CAB">
        <w:rPr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43B2F" w:rsidRDefault="00402CAB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>2.6.9.</w:t>
      </w:r>
      <w:r w:rsidR="00A43B2F" w:rsidRPr="00A43B2F">
        <w:t xml:space="preserve"> </w:t>
      </w:r>
      <w:r w:rsidR="00A43B2F" w:rsidRPr="00A43B2F">
        <w:rPr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43B2F" w:rsidRDefault="00A43B2F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lastRenderedPageBreak/>
        <w:t xml:space="preserve">2.6.10. </w:t>
      </w:r>
      <w:r w:rsidRPr="00A43B2F">
        <w:rPr>
          <w:szCs w:val="28"/>
        </w:rPr>
        <w:t>согласие всех собственников помещений в здании, если изменение в нумерации влечет за собой внесение изменений в государственный кадастр недвижимости относительно других помещений здания</w:t>
      </w:r>
      <w:r>
        <w:rPr>
          <w:szCs w:val="28"/>
        </w:rPr>
        <w:t>;</w:t>
      </w:r>
      <w:r w:rsidRPr="00A43B2F">
        <w:rPr>
          <w:szCs w:val="28"/>
        </w:rPr>
        <w:t xml:space="preserve"> </w:t>
      </w:r>
    </w:p>
    <w:p w:rsidR="00A43B2F" w:rsidRDefault="00A43B2F" w:rsidP="00656A7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2.6.11. </w:t>
      </w:r>
      <w:r w:rsidRPr="00A43B2F">
        <w:rPr>
          <w:szCs w:val="28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</w:t>
      </w:r>
      <w:r w:rsidRPr="00A43B2F">
        <w:t xml:space="preserve"> </w:t>
      </w:r>
      <w:r w:rsidRPr="00A43B2F">
        <w:rPr>
          <w:szCs w:val="28"/>
        </w:rPr>
        <w:t>присвоения, изменения и аннулирования адресов);</w:t>
      </w:r>
    </w:p>
    <w:p w:rsidR="00656A75" w:rsidRPr="00656A75" w:rsidRDefault="00A43B2F" w:rsidP="00A43B2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2.6.12. </w:t>
      </w:r>
      <w:r w:rsidRPr="00A43B2F">
        <w:rPr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</w:t>
      </w:r>
      <w:r w:rsidRPr="00A43B2F">
        <w:t xml:space="preserve"> </w:t>
      </w:r>
      <w:r w:rsidRPr="00A43B2F">
        <w:rPr>
          <w:szCs w:val="28"/>
        </w:rPr>
        <w:t>присвоения, изменения и аннулирования адресов)</w:t>
      </w:r>
      <w:r>
        <w:rPr>
          <w:szCs w:val="28"/>
        </w:rPr>
        <w:t>.</w:t>
      </w:r>
      <w:bookmarkStart w:id="5" w:name="p1677"/>
      <w:bookmarkStart w:id="6" w:name="p1679"/>
      <w:bookmarkStart w:id="7" w:name="p1683"/>
      <w:bookmarkStart w:id="8" w:name="p1685"/>
      <w:bookmarkStart w:id="9" w:name="p1692"/>
      <w:bookmarkStart w:id="10" w:name="p1694"/>
      <w:bookmarkStart w:id="11" w:name="p1696"/>
      <w:bookmarkStart w:id="12" w:name="p1697"/>
      <w:bookmarkStart w:id="13" w:name="p1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>- заявление подписано ненадлежащим лицом;</w:t>
      </w:r>
    </w:p>
    <w:p w:rsidR="002D2D68" w:rsidRPr="002D2D68" w:rsidRDefault="002D2D68" w:rsidP="002D2D6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2D2D68">
        <w:rPr>
          <w:szCs w:val="28"/>
        </w:rPr>
        <w:t>- текст заявления, адрес заявителя не поддаются прочтению.</w:t>
      </w:r>
    </w:p>
    <w:p w:rsidR="002D2D68" w:rsidRPr="002D2D68" w:rsidRDefault="002D2D68" w:rsidP="002D2D68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2D2D68">
        <w:rPr>
          <w:b/>
          <w:szCs w:val="28"/>
        </w:rPr>
        <w:t xml:space="preserve">        2.8. Перечень оснований для отказа в предоставлении муниципальной услуги.</w:t>
      </w:r>
    </w:p>
    <w:p w:rsidR="00A43B2F" w:rsidRPr="00A43B2F" w:rsidRDefault="002D2D68" w:rsidP="00A43B2F">
      <w:pPr>
        <w:widowControl w:val="0"/>
        <w:tabs>
          <w:tab w:val="left" w:pos="400"/>
        </w:tabs>
        <w:jc w:val="both"/>
        <w:rPr>
          <w:szCs w:val="28"/>
        </w:rPr>
      </w:pPr>
      <w:r w:rsidRPr="002D2D68">
        <w:rPr>
          <w:szCs w:val="28"/>
        </w:rPr>
        <w:t xml:space="preserve">     </w:t>
      </w:r>
      <w:r w:rsidR="00A43B2F">
        <w:rPr>
          <w:szCs w:val="28"/>
        </w:rPr>
        <w:t xml:space="preserve"> </w:t>
      </w:r>
      <w:r w:rsidR="00A43B2F" w:rsidRPr="00A43B2F">
        <w:rPr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A43B2F" w:rsidRPr="00A43B2F" w:rsidRDefault="00A43B2F" w:rsidP="00A43B2F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A43B2F">
        <w:rPr>
          <w:szCs w:val="28"/>
        </w:rPr>
        <w:t xml:space="preserve">с заявлением о присвоении объекту адресации адреса обратилось лицо, не указанное в пунктах </w:t>
      </w:r>
      <w:r>
        <w:rPr>
          <w:szCs w:val="28"/>
        </w:rPr>
        <w:t>2.6.1.</w:t>
      </w:r>
      <w:r w:rsidRPr="00A43B2F">
        <w:rPr>
          <w:szCs w:val="28"/>
        </w:rPr>
        <w:t xml:space="preserve"> настоящ</w:t>
      </w:r>
      <w:r>
        <w:rPr>
          <w:szCs w:val="28"/>
        </w:rPr>
        <w:t>его</w:t>
      </w:r>
      <w:r w:rsidRPr="00A43B2F">
        <w:rPr>
          <w:szCs w:val="28"/>
        </w:rPr>
        <w:t xml:space="preserve"> </w:t>
      </w:r>
      <w:r>
        <w:rPr>
          <w:szCs w:val="28"/>
        </w:rPr>
        <w:t>Регламента</w:t>
      </w:r>
      <w:r w:rsidRPr="00A43B2F">
        <w:rPr>
          <w:szCs w:val="28"/>
        </w:rPr>
        <w:t>;</w:t>
      </w:r>
    </w:p>
    <w:p w:rsidR="00A43B2F" w:rsidRPr="00A43B2F" w:rsidRDefault="00A43B2F" w:rsidP="00A43B2F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A43B2F">
        <w:rPr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A43B2F">
        <w:rPr>
          <w:szCs w:val="28"/>
        </w:rPr>
        <w:t>необходимых</w:t>
      </w:r>
      <w:proofErr w:type="gramEnd"/>
      <w:r w:rsidRPr="00A43B2F">
        <w:rPr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43B2F" w:rsidRPr="00A43B2F" w:rsidRDefault="00A43B2F" w:rsidP="00A43B2F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A43B2F">
        <w:rPr>
          <w:szCs w:val="28"/>
        </w:rPr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78C4" w:rsidRDefault="00A43B2F" w:rsidP="00A43B2F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A43B2F">
        <w:rPr>
          <w:szCs w:val="28"/>
        </w:rPr>
        <w:t xml:space="preserve"> отсутствуют случаи и условия для присвоения объекту адресации адреса или аннулирования его адреса, указанные в пунктах 5, 8 - 11 и 14 - 18 Правил</w:t>
      </w:r>
      <w:r w:rsidR="00D278C4">
        <w:rPr>
          <w:szCs w:val="28"/>
        </w:rPr>
        <w:t xml:space="preserve"> </w:t>
      </w:r>
      <w:r w:rsidR="00D278C4" w:rsidRPr="00D278C4">
        <w:rPr>
          <w:szCs w:val="28"/>
        </w:rPr>
        <w:t>присвоения, изменения и аннулирования адресов</w:t>
      </w:r>
      <w:r w:rsidRPr="00A43B2F">
        <w:rPr>
          <w:szCs w:val="28"/>
        </w:rPr>
        <w:t>.</w:t>
      </w:r>
      <w:r w:rsidR="002D2D68" w:rsidRPr="002D2D68">
        <w:rPr>
          <w:szCs w:val="28"/>
        </w:rPr>
        <w:t xml:space="preserve"> </w:t>
      </w:r>
    </w:p>
    <w:p w:rsidR="002D2D68" w:rsidRPr="002D2D68" w:rsidRDefault="002D2D68" w:rsidP="00D278C4">
      <w:pPr>
        <w:widowControl w:val="0"/>
        <w:shd w:val="clear" w:color="auto" w:fill="FFFFFF"/>
        <w:tabs>
          <w:tab w:val="left" w:pos="400"/>
          <w:tab w:val="left" w:pos="1373"/>
        </w:tabs>
        <w:jc w:val="both"/>
        <w:rPr>
          <w:szCs w:val="28"/>
        </w:rPr>
      </w:pPr>
      <w:r w:rsidRPr="002D2D68">
        <w:rPr>
          <w:szCs w:val="28"/>
        </w:rPr>
        <w:t>-</w:t>
      </w:r>
      <w:r w:rsidR="00D278C4">
        <w:rPr>
          <w:szCs w:val="28"/>
        </w:rPr>
        <w:t xml:space="preserve"> </w:t>
      </w:r>
      <w:r w:rsidRPr="002D2D68">
        <w:rPr>
          <w:szCs w:val="28"/>
        </w:rPr>
        <w:t>невозможность установления запрашиваемой нумерации в связи с наличием регистрации другого объекта недвижимости по данному адресу;</w:t>
      </w:r>
    </w:p>
    <w:p w:rsidR="002D2D68" w:rsidRPr="002D2D68" w:rsidRDefault="002D2D68" w:rsidP="00D278C4">
      <w:pPr>
        <w:widowControl w:val="0"/>
        <w:shd w:val="clear" w:color="auto" w:fill="FFFFFF"/>
        <w:tabs>
          <w:tab w:val="left" w:pos="400"/>
          <w:tab w:val="left" w:pos="1373"/>
        </w:tabs>
        <w:jc w:val="both"/>
        <w:rPr>
          <w:szCs w:val="28"/>
        </w:rPr>
      </w:pPr>
      <w:r w:rsidRPr="002D2D68">
        <w:rPr>
          <w:szCs w:val="28"/>
        </w:rPr>
        <w:t>-</w:t>
      </w:r>
      <w:r w:rsidRPr="002D2D68">
        <w:rPr>
          <w:sz w:val="20"/>
          <w:szCs w:val="20"/>
        </w:rPr>
        <w:t xml:space="preserve"> </w:t>
      </w:r>
      <w:r w:rsidRPr="002D2D68">
        <w:rPr>
          <w:szCs w:val="28"/>
        </w:rPr>
        <w:t>наличие случаев, предусмотренных статьей 11 Федерального закона от 2 мая 2006 года № 59-ФЗ «О порядке рассмотрения обращений граждан Российской Федерации»</w:t>
      </w:r>
      <w:proofErr w:type="gramStart"/>
      <w:r w:rsidRPr="002D2D68">
        <w:rPr>
          <w:szCs w:val="28"/>
        </w:rPr>
        <w:t xml:space="preserve"> .</w:t>
      </w:r>
      <w:proofErr w:type="gramEnd"/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2.9. Размер платы, взимаемой с заявителя при предоставлении муниципальной  услуги:</w:t>
      </w:r>
    </w:p>
    <w:p w:rsidR="002D2D68" w:rsidRPr="002D2D68" w:rsidRDefault="002D2D68" w:rsidP="002D2D6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Предоставление муниципальной услуги по </w:t>
      </w:r>
      <w:r w:rsidR="00D278C4">
        <w:rPr>
          <w:color w:val="000000"/>
          <w:szCs w:val="28"/>
        </w:rPr>
        <w:t xml:space="preserve">присвоению адреса объекту </w:t>
      </w:r>
      <w:r w:rsidR="00D278C4">
        <w:rPr>
          <w:color w:val="000000"/>
          <w:szCs w:val="28"/>
        </w:rPr>
        <w:lastRenderedPageBreak/>
        <w:t>капитального строительства</w:t>
      </w:r>
      <w:r w:rsidRPr="002D2D68">
        <w:rPr>
          <w:color w:val="000000"/>
          <w:szCs w:val="28"/>
        </w:rPr>
        <w:t xml:space="preserve"> осуществляется без взимания платы.</w:t>
      </w:r>
    </w:p>
    <w:p w:rsidR="002D2D68" w:rsidRPr="002D2D68" w:rsidRDefault="002D2D68" w:rsidP="002D2D68">
      <w:pPr>
        <w:widowControl w:val="0"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D2D68" w:rsidRPr="002D2D68" w:rsidRDefault="002D2D68" w:rsidP="002D2D68">
      <w:pPr>
        <w:widowControl w:val="0"/>
        <w:ind w:firstLine="600"/>
        <w:jc w:val="both"/>
        <w:rPr>
          <w:szCs w:val="28"/>
        </w:rPr>
      </w:pPr>
      <w:r w:rsidRPr="002D2D68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2D2D68" w:rsidRPr="002D2D68" w:rsidRDefault="002D2D68" w:rsidP="002D2D68">
      <w:pPr>
        <w:widowControl w:val="0"/>
        <w:ind w:firstLine="600"/>
        <w:jc w:val="both"/>
        <w:rPr>
          <w:szCs w:val="28"/>
        </w:rPr>
      </w:pPr>
      <w:r w:rsidRPr="002D2D68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2D2D68" w:rsidRPr="002D2D68" w:rsidRDefault="002D2D68" w:rsidP="002D2D68">
      <w:pPr>
        <w:widowControl w:val="0"/>
        <w:ind w:firstLine="600"/>
        <w:jc w:val="both"/>
        <w:rPr>
          <w:szCs w:val="28"/>
        </w:rPr>
      </w:pPr>
      <w:r w:rsidRPr="002D2D68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2D2D68" w:rsidRPr="002D2D68" w:rsidRDefault="002D2D68" w:rsidP="002D2D68">
      <w:pPr>
        <w:widowControl w:val="0"/>
        <w:ind w:firstLine="600"/>
        <w:jc w:val="both"/>
        <w:rPr>
          <w:szCs w:val="28"/>
        </w:rPr>
      </w:pPr>
      <w:r w:rsidRPr="002D2D68">
        <w:rPr>
          <w:szCs w:val="28"/>
        </w:rPr>
        <w:t>- время ожидания при получении документов по установлению или изменению нумерации объектов недвижимости не должно превышать 15 минут.</w:t>
      </w:r>
    </w:p>
    <w:p w:rsidR="002D2D68" w:rsidRPr="002D2D68" w:rsidRDefault="002D2D68" w:rsidP="002D2D68">
      <w:pPr>
        <w:widowControl w:val="0"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>2.11.2. 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2D2D68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lastRenderedPageBreak/>
        <w:t>В местах ожидания имеются средства для оказания первой помощи и доступные места общего пользования (гардероб, туалет).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2D2D68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2D2D68">
        <w:rPr>
          <w:szCs w:val="28"/>
        </w:rPr>
        <w:t>бейджи</w:t>
      </w:r>
      <w:proofErr w:type="spellEnd"/>
      <w:r w:rsidRPr="002D2D68">
        <w:rPr>
          <w:szCs w:val="28"/>
        </w:rPr>
        <w:t>) с указанием фамилии, имени, отчества (последнее – при наличии) и должности либо таблички аналогичного содержания на рабочих местах.</w:t>
      </w:r>
      <w:proofErr w:type="gramEnd"/>
      <w:r w:rsidRPr="002D2D68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стульями и столами для оформления документов.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2.12.6. К информационным стендам должна быть обеспечена возможность свободного доступа граждан.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2D2D68">
        <w:rPr>
          <w:sz w:val="20"/>
          <w:szCs w:val="20"/>
        </w:rPr>
        <w:t xml:space="preserve"> </w:t>
      </w:r>
      <w:r w:rsidR="009467FB" w:rsidRPr="009467FB">
        <w:rPr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="009467FB" w:rsidRPr="009467FB">
        <w:rPr>
          <w:sz w:val="20"/>
          <w:szCs w:val="20"/>
        </w:rPr>
        <w:t xml:space="preserve"> </w:t>
      </w:r>
      <w:r w:rsidRPr="002D2D68">
        <w:rPr>
          <w:szCs w:val="28"/>
        </w:rPr>
        <w:t>Здание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ведение и хранение дела заявителя в электронной форме;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lastRenderedPageBreak/>
        <w:t>предоставление по запросу заявителя сведений о ходе предоставления муниципальной услуги;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2.13. Показатели доступности и качества муниципальной услуги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Показателями доступности и качества муниципальной услуги являются: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открытость информации о муниципальной услуге;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своевременность предоставления муниципальной услуги;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вежливость и корректность специалистов Исполнителя;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комфортность ожидания и получения муниципальной услуги;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2D2D68">
        <w:rPr>
          <w:b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D2D68" w:rsidRP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D2D68" w:rsidRDefault="002D2D68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2D2D68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604D9" w:rsidRDefault="008604D9" w:rsidP="002D2D6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604D9">
        <w:rPr>
          <w:szCs w:val="28"/>
        </w:rPr>
        <w:t>- 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8604D9" w:rsidRPr="008604D9" w:rsidRDefault="008604D9" w:rsidP="008604D9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604D9">
        <w:rPr>
          <w:szCs w:val="28"/>
        </w:rPr>
        <w:t>-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8604D9" w:rsidRPr="002D2D68" w:rsidRDefault="008604D9" w:rsidP="008604D9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8604D9">
        <w:rPr>
          <w:szCs w:val="28"/>
        </w:rPr>
        <w:lastRenderedPageBreak/>
        <w:t>- обеспечение возможности получения муниципальной услуги в полном объеме в КГАУ «МФЦ Забайкальского края.</w:t>
      </w:r>
    </w:p>
    <w:p w:rsidR="002D2D68" w:rsidRPr="002D2D68" w:rsidRDefault="002D2D68" w:rsidP="002D2D68">
      <w:pPr>
        <w:tabs>
          <w:tab w:val="left" w:pos="400"/>
          <w:tab w:val="left" w:pos="830"/>
        </w:tabs>
        <w:jc w:val="both"/>
        <w:rPr>
          <w:szCs w:val="28"/>
        </w:rPr>
      </w:pPr>
      <w:r w:rsidRPr="002D2D68">
        <w:rPr>
          <w:szCs w:val="28"/>
        </w:rPr>
        <w:t xml:space="preserve">         </w:t>
      </w:r>
      <w:proofErr w:type="gramStart"/>
      <w:r w:rsidRPr="002D2D68">
        <w:rPr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2D2D68" w:rsidRPr="002D2D68" w:rsidRDefault="002D2D68" w:rsidP="002D2D68">
      <w:pPr>
        <w:tabs>
          <w:tab w:val="left" w:pos="400"/>
          <w:tab w:val="left" w:pos="830"/>
        </w:tabs>
        <w:jc w:val="both"/>
        <w:rPr>
          <w:szCs w:val="28"/>
        </w:rPr>
      </w:pPr>
      <w:r w:rsidRPr="002D2D68">
        <w:rPr>
          <w:szCs w:val="28"/>
        </w:rPr>
        <w:tab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  <w:sectPr w:rsidR="002D2D68" w:rsidRPr="002D2D68" w:rsidSect="002D2D68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D2D68">
        <w:rPr>
          <w:bCs/>
          <w:szCs w:val="28"/>
        </w:rPr>
        <w:lastRenderedPageBreak/>
        <w:t>Формы и виды обращения заявителя: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51"/>
        <w:gridCol w:w="863"/>
        <w:gridCol w:w="556"/>
        <w:gridCol w:w="696"/>
        <w:gridCol w:w="2387"/>
        <w:gridCol w:w="2694"/>
      </w:tblGrid>
      <w:tr w:rsidR="002D2D68" w:rsidRPr="002D2D68" w:rsidTr="00057CC1">
        <w:trPr>
          <w:trHeight w:val="1710"/>
        </w:trPr>
        <w:tc>
          <w:tcPr>
            <w:tcW w:w="534" w:type="dxa"/>
            <w:vMerge w:val="restart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№</w:t>
            </w:r>
          </w:p>
        </w:tc>
        <w:tc>
          <w:tcPr>
            <w:tcW w:w="4961" w:type="dxa"/>
            <w:vMerge w:val="restart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1451" w:type="dxa"/>
            <w:vMerge w:val="restart"/>
            <w:textDirection w:val="btLr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Необходимость предоставления, в следующих случаях</w:t>
            </w:r>
          </w:p>
        </w:tc>
        <w:tc>
          <w:tcPr>
            <w:tcW w:w="2115" w:type="dxa"/>
            <w:gridSpan w:val="3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Личный прием</w:t>
            </w:r>
          </w:p>
        </w:tc>
        <w:tc>
          <w:tcPr>
            <w:tcW w:w="5081" w:type="dxa"/>
            <w:gridSpan w:val="2"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D2D68" w:rsidRPr="002D2D68" w:rsidTr="00057CC1">
        <w:trPr>
          <w:trHeight w:val="1420"/>
        </w:trPr>
        <w:tc>
          <w:tcPr>
            <w:tcW w:w="534" w:type="dxa"/>
            <w:vMerge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4961" w:type="dxa"/>
            <w:vMerge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51" w:type="dxa"/>
            <w:vMerge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Бумажный вид</w:t>
            </w:r>
          </w:p>
        </w:tc>
        <w:tc>
          <w:tcPr>
            <w:tcW w:w="69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Электронный вид</w:t>
            </w:r>
          </w:p>
        </w:tc>
        <w:tc>
          <w:tcPr>
            <w:tcW w:w="2387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Бумажно-электронный вид</w:t>
            </w:r>
          </w:p>
        </w:tc>
        <w:tc>
          <w:tcPr>
            <w:tcW w:w="269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Электронный</w:t>
            </w:r>
          </w:p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 вид</w:t>
            </w:r>
          </w:p>
        </w:tc>
      </w:tr>
      <w:tr w:rsidR="002D2D68" w:rsidRPr="002D2D68" w:rsidTr="00057CC1">
        <w:trPr>
          <w:trHeight w:val="870"/>
        </w:trPr>
        <w:tc>
          <w:tcPr>
            <w:tcW w:w="534" w:type="dxa"/>
            <w:vMerge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4961" w:type="dxa"/>
            <w:vMerge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51" w:type="dxa"/>
            <w:vMerge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3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Вид документа</w:t>
            </w:r>
          </w:p>
        </w:tc>
        <w:tc>
          <w:tcPr>
            <w:tcW w:w="55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Кол-во</w:t>
            </w:r>
          </w:p>
        </w:tc>
        <w:tc>
          <w:tcPr>
            <w:tcW w:w="69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Вид документа</w:t>
            </w:r>
          </w:p>
        </w:tc>
        <w:tc>
          <w:tcPr>
            <w:tcW w:w="2387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Вид документа</w:t>
            </w:r>
          </w:p>
        </w:tc>
        <w:tc>
          <w:tcPr>
            <w:tcW w:w="269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b/>
                <w:bCs/>
                <w:color w:val="000000"/>
                <w:sz w:val="24"/>
              </w:rPr>
            </w:pPr>
            <w:r w:rsidRPr="002802A7">
              <w:rPr>
                <w:b/>
                <w:bCs/>
                <w:color w:val="000000"/>
                <w:sz w:val="24"/>
              </w:rPr>
              <w:t>Вид документа</w:t>
            </w:r>
          </w:p>
        </w:tc>
      </w:tr>
      <w:tr w:rsidR="002D2D68" w:rsidRPr="002D2D68" w:rsidTr="00057CC1">
        <w:trPr>
          <w:trHeight w:val="1307"/>
        </w:trPr>
        <w:tc>
          <w:tcPr>
            <w:tcW w:w="53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4961" w:type="dxa"/>
            <w:hideMark/>
          </w:tcPr>
          <w:p w:rsidR="002D2D68" w:rsidRPr="002802A7" w:rsidRDefault="00276227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sz w:val="24"/>
              </w:rPr>
              <w:t xml:space="preserve">Заявление о присвоении адреса объекту капитального строительства </w:t>
            </w:r>
            <w:r w:rsidR="002D2D68" w:rsidRPr="002802A7">
              <w:rPr>
                <w:sz w:val="24"/>
              </w:rPr>
              <w:t xml:space="preserve">в администрацию городского поселения «Борзинское» (приложение № </w:t>
            </w:r>
            <w:hyperlink w:anchor="sub_1002" w:history="1">
              <w:r w:rsidR="002D2D68" w:rsidRPr="002802A7">
                <w:rPr>
                  <w:b/>
                  <w:bCs/>
                  <w:color w:val="008000"/>
                  <w:sz w:val="24"/>
                </w:rPr>
                <w:t>2</w:t>
              </w:r>
            </w:hyperlink>
            <w:r w:rsidR="002D2D68" w:rsidRPr="002802A7">
              <w:rPr>
                <w:sz w:val="24"/>
              </w:rPr>
              <w:t>)</w:t>
            </w:r>
          </w:p>
        </w:tc>
        <w:tc>
          <w:tcPr>
            <w:tcW w:w="1451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Обязательно</w:t>
            </w:r>
          </w:p>
        </w:tc>
        <w:tc>
          <w:tcPr>
            <w:tcW w:w="863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Оригинал</w:t>
            </w:r>
          </w:p>
        </w:tc>
        <w:tc>
          <w:tcPr>
            <w:tcW w:w="55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2D2D68" w:rsidRPr="002D2D68" w:rsidTr="00057CC1">
        <w:trPr>
          <w:trHeight w:val="1153"/>
        </w:trPr>
        <w:tc>
          <w:tcPr>
            <w:tcW w:w="53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sz w:val="24"/>
              </w:rPr>
              <w:t>Документ, удостоверяющий права (полномочия) представителя физического, юридического лица, если с заявлением обращается представитель заявителя (заявителей)</w:t>
            </w:r>
          </w:p>
        </w:tc>
        <w:tc>
          <w:tcPr>
            <w:tcW w:w="1451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Обязательно</w:t>
            </w:r>
          </w:p>
        </w:tc>
        <w:tc>
          <w:tcPr>
            <w:tcW w:w="863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</w:t>
            </w:r>
          </w:p>
        </w:tc>
        <w:tc>
          <w:tcPr>
            <w:tcW w:w="55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 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 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2D2D68" w:rsidRPr="002D2D68" w:rsidTr="00057CC1">
        <w:trPr>
          <w:trHeight w:val="1260"/>
        </w:trPr>
        <w:tc>
          <w:tcPr>
            <w:tcW w:w="53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961" w:type="dxa"/>
            <w:hideMark/>
          </w:tcPr>
          <w:p w:rsidR="002D2D68" w:rsidRPr="002802A7" w:rsidRDefault="00276227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 xml:space="preserve">правоустанавливающие и (или) </w:t>
            </w:r>
            <w:proofErr w:type="spellStart"/>
            <w:r w:rsidRPr="002802A7">
              <w:rPr>
                <w:sz w:val="24"/>
              </w:rPr>
              <w:t>правоудостоверяющие</w:t>
            </w:r>
            <w:proofErr w:type="spellEnd"/>
            <w:r w:rsidRPr="002802A7">
              <w:rPr>
                <w:sz w:val="24"/>
              </w:rPr>
              <w:t xml:space="preserve"> документы на объект (объекты) адресации</w:t>
            </w:r>
            <w:r w:rsidR="002D2D68" w:rsidRPr="002802A7">
              <w:rPr>
                <w:sz w:val="24"/>
              </w:rPr>
              <w:t xml:space="preserve"> </w:t>
            </w:r>
          </w:p>
        </w:tc>
        <w:tc>
          <w:tcPr>
            <w:tcW w:w="1451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Обязательно</w:t>
            </w:r>
          </w:p>
        </w:tc>
        <w:tc>
          <w:tcPr>
            <w:tcW w:w="863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  <w:hideMark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2D2D68" w:rsidRPr="002D2D68" w:rsidTr="00057CC1">
        <w:trPr>
          <w:trHeight w:val="1260"/>
        </w:trPr>
        <w:tc>
          <w:tcPr>
            <w:tcW w:w="534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4</w:t>
            </w:r>
          </w:p>
        </w:tc>
        <w:tc>
          <w:tcPr>
            <w:tcW w:w="4961" w:type="dxa"/>
          </w:tcPr>
          <w:p w:rsidR="002D2D68" w:rsidRPr="002802A7" w:rsidRDefault="00276227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 w:rsidR="00057CC1" w:rsidRPr="002802A7">
              <w:rPr>
                <w:sz w:val="24"/>
              </w:rPr>
              <w:t>; кадастровый паспорт объекта адресации</w:t>
            </w:r>
          </w:p>
        </w:tc>
        <w:tc>
          <w:tcPr>
            <w:tcW w:w="1451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Обязательно</w:t>
            </w:r>
          </w:p>
        </w:tc>
        <w:tc>
          <w:tcPr>
            <w:tcW w:w="863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2D2D68" w:rsidRPr="002D2D68" w:rsidTr="00057CC1">
        <w:trPr>
          <w:trHeight w:val="1260"/>
        </w:trPr>
        <w:tc>
          <w:tcPr>
            <w:tcW w:w="534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5</w:t>
            </w:r>
          </w:p>
        </w:tc>
        <w:tc>
          <w:tcPr>
            <w:tcW w:w="4961" w:type="dxa"/>
          </w:tcPr>
          <w:p w:rsidR="002D2D68" w:rsidRPr="002802A7" w:rsidRDefault="00057CC1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 xml:space="preserve">схема расположения объекта адресации на кадастровом плане или кадастровой карте соответствующей территории </w:t>
            </w:r>
          </w:p>
        </w:tc>
        <w:tc>
          <w:tcPr>
            <w:tcW w:w="1451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Обязательно</w:t>
            </w:r>
          </w:p>
        </w:tc>
        <w:tc>
          <w:tcPr>
            <w:tcW w:w="863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Копия </w:t>
            </w:r>
            <w:proofErr w:type="spellStart"/>
            <w:r w:rsidRPr="002802A7">
              <w:rPr>
                <w:color w:val="000000"/>
                <w:sz w:val="24"/>
              </w:rPr>
              <w:t>либооригинал</w:t>
            </w:r>
            <w:proofErr w:type="spellEnd"/>
          </w:p>
        </w:tc>
        <w:tc>
          <w:tcPr>
            <w:tcW w:w="556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2D2D68" w:rsidRPr="002D2D68" w:rsidTr="00057CC1">
        <w:trPr>
          <w:trHeight w:val="1260"/>
        </w:trPr>
        <w:tc>
          <w:tcPr>
            <w:tcW w:w="534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6</w:t>
            </w:r>
          </w:p>
        </w:tc>
        <w:tc>
          <w:tcPr>
            <w:tcW w:w="4961" w:type="dxa"/>
          </w:tcPr>
          <w:p w:rsidR="002D2D68" w:rsidRPr="002802A7" w:rsidRDefault="002D2D68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 xml:space="preserve">согласие всех собственников помещений в здании, если изменение в нумерации влечет за собой внесение изменений в государственный кадастр недвижимости относительно других помещений здания        </w:t>
            </w:r>
          </w:p>
        </w:tc>
        <w:tc>
          <w:tcPr>
            <w:tcW w:w="1451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Обязательно</w:t>
            </w:r>
          </w:p>
        </w:tc>
        <w:tc>
          <w:tcPr>
            <w:tcW w:w="863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Оригинал</w:t>
            </w:r>
          </w:p>
        </w:tc>
        <w:tc>
          <w:tcPr>
            <w:tcW w:w="556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2D2D68" w:rsidRPr="002802A7" w:rsidRDefault="002D2D68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057CC1" w:rsidRPr="002D2D68" w:rsidTr="00057CC1">
        <w:trPr>
          <w:trHeight w:val="1260"/>
        </w:trPr>
        <w:tc>
          <w:tcPr>
            <w:tcW w:w="534" w:type="dxa"/>
          </w:tcPr>
          <w:p w:rsidR="00057CC1" w:rsidRPr="002802A7" w:rsidRDefault="00057CC1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057CC1" w:rsidRPr="002802A7" w:rsidRDefault="00057CC1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451" w:type="dxa"/>
          </w:tcPr>
          <w:p w:rsidR="00057CC1" w:rsidRPr="002802A7" w:rsidRDefault="00057CC1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Не обязательно</w:t>
            </w:r>
          </w:p>
        </w:tc>
        <w:tc>
          <w:tcPr>
            <w:tcW w:w="863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057CC1" w:rsidRPr="002D2D68" w:rsidTr="00057CC1">
        <w:trPr>
          <w:trHeight w:val="1260"/>
        </w:trPr>
        <w:tc>
          <w:tcPr>
            <w:tcW w:w="534" w:type="dxa"/>
          </w:tcPr>
          <w:p w:rsidR="00057CC1" w:rsidRPr="002802A7" w:rsidRDefault="00057CC1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8</w:t>
            </w:r>
          </w:p>
        </w:tc>
        <w:tc>
          <w:tcPr>
            <w:tcW w:w="4961" w:type="dxa"/>
          </w:tcPr>
          <w:p w:rsidR="00057CC1" w:rsidRPr="002802A7" w:rsidRDefault="00057CC1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</w:tc>
        <w:tc>
          <w:tcPr>
            <w:tcW w:w="1451" w:type="dxa"/>
          </w:tcPr>
          <w:p w:rsidR="00057CC1" w:rsidRPr="002802A7" w:rsidRDefault="00057CC1">
            <w:pPr>
              <w:rPr>
                <w:sz w:val="24"/>
              </w:rPr>
            </w:pPr>
            <w:r w:rsidRPr="002802A7">
              <w:rPr>
                <w:sz w:val="24"/>
              </w:rPr>
              <w:t>Не обязательно</w:t>
            </w:r>
          </w:p>
        </w:tc>
        <w:tc>
          <w:tcPr>
            <w:tcW w:w="863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057CC1" w:rsidRPr="002D2D68" w:rsidTr="00057CC1">
        <w:trPr>
          <w:trHeight w:val="1260"/>
        </w:trPr>
        <w:tc>
          <w:tcPr>
            <w:tcW w:w="534" w:type="dxa"/>
          </w:tcPr>
          <w:p w:rsidR="00057CC1" w:rsidRPr="002802A7" w:rsidRDefault="00057CC1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9</w:t>
            </w:r>
          </w:p>
        </w:tc>
        <w:tc>
          <w:tcPr>
            <w:tcW w:w="4961" w:type="dxa"/>
          </w:tcPr>
          <w:p w:rsidR="00057CC1" w:rsidRPr="002802A7" w:rsidRDefault="00057CC1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451" w:type="dxa"/>
          </w:tcPr>
          <w:p w:rsidR="00057CC1" w:rsidRPr="002802A7" w:rsidRDefault="00057CC1">
            <w:pPr>
              <w:rPr>
                <w:sz w:val="24"/>
              </w:rPr>
            </w:pPr>
            <w:r w:rsidRPr="002802A7">
              <w:rPr>
                <w:sz w:val="24"/>
              </w:rPr>
              <w:t>Не обязательно</w:t>
            </w:r>
          </w:p>
        </w:tc>
        <w:tc>
          <w:tcPr>
            <w:tcW w:w="863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057CC1" w:rsidRPr="002D2D68" w:rsidTr="00057CC1">
        <w:trPr>
          <w:trHeight w:val="1260"/>
        </w:trPr>
        <w:tc>
          <w:tcPr>
            <w:tcW w:w="534" w:type="dxa"/>
          </w:tcPr>
          <w:p w:rsidR="00057CC1" w:rsidRPr="002802A7" w:rsidRDefault="00057CC1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10</w:t>
            </w:r>
          </w:p>
        </w:tc>
        <w:tc>
          <w:tcPr>
            <w:tcW w:w="4961" w:type="dxa"/>
          </w:tcPr>
          <w:p w:rsidR="00057CC1" w:rsidRPr="002802A7" w:rsidRDefault="00057CC1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>кадастровая выписка об объекте недвижимости, который снят с учета (в случае аннулирования адреса объекта адресации)</w:t>
            </w:r>
          </w:p>
        </w:tc>
        <w:tc>
          <w:tcPr>
            <w:tcW w:w="1451" w:type="dxa"/>
          </w:tcPr>
          <w:p w:rsidR="00057CC1" w:rsidRPr="002802A7" w:rsidRDefault="00057CC1">
            <w:pPr>
              <w:rPr>
                <w:sz w:val="24"/>
              </w:rPr>
            </w:pPr>
            <w:r w:rsidRPr="002802A7">
              <w:rPr>
                <w:sz w:val="24"/>
              </w:rPr>
              <w:t>Не обязательно</w:t>
            </w:r>
          </w:p>
        </w:tc>
        <w:tc>
          <w:tcPr>
            <w:tcW w:w="863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  <w:tr w:rsidR="00057CC1" w:rsidRPr="002D2D68" w:rsidTr="00057CC1">
        <w:trPr>
          <w:trHeight w:val="1260"/>
        </w:trPr>
        <w:tc>
          <w:tcPr>
            <w:tcW w:w="534" w:type="dxa"/>
          </w:tcPr>
          <w:p w:rsidR="00057CC1" w:rsidRPr="002802A7" w:rsidRDefault="00057CC1" w:rsidP="002D2D68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057CC1" w:rsidRPr="002802A7" w:rsidRDefault="00057CC1" w:rsidP="002D2D68">
            <w:pPr>
              <w:widowControl w:val="0"/>
              <w:jc w:val="both"/>
              <w:rPr>
                <w:sz w:val="24"/>
              </w:rPr>
            </w:pPr>
            <w:r w:rsidRPr="002802A7">
              <w:rPr>
                <w:sz w:val="24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</w:t>
            </w:r>
          </w:p>
        </w:tc>
        <w:tc>
          <w:tcPr>
            <w:tcW w:w="1451" w:type="dxa"/>
          </w:tcPr>
          <w:p w:rsidR="00057CC1" w:rsidRPr="002802A7" w:rsidRDefault="00057CC1">
            <w:pPr>
              <w:rPr>
                <w:sz w:val="24"/>
              </w:rPr>
            </w:pPr>
            <w:r w:rsidRPr="002802A7">
              <w:rPr>
                <w:sz w:val="24"/>
              </w:rPr>
              <w:t>Не обязательно</w:t>
            </w:r>
          </w:p>
        </w:tc>
        <w:tc>
          <w:tcPr>
            <w:tcW w:w="863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Копия либо оригинал</w:t>
            </w:r>
          </w:p>
        </w:tc>
        <w:tc>
          <w:tcPr>
            <w:tcW w:w="55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1</w:t>
            </w:r>
          </w:p>
        </w:tc>
        <w:tc>
          <w:tcPr>
            <w:tcW w:w="696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>-</w:t>
            </w:r>
          </w:p>
        </w:tc>
        <w:tc>
          <w:tcPr>
            <w:tcW w:w="2387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Скан-копия документа, сформированного в бумажном виде,  </w:t>
            </w:r>
            <w:proofErr w:type="gramStart"/>
            <w:r w:rsidRPr="002802A7">
              <w:rPr>
                <w:color w:val="000000"/>
                <w:sz w:val="24"/>
              </w:rPr>
              <w:t>заверенная</w:t>
            </w:r>
            <w:proofErr w:type="gramEnd"/>
            <w:r w:rsidRPr="002802A7">
              <w:rPr>
                <w:color w:val="000000"/>
                <w:sz w:val="24"/>
              </w:rPr>
              <w:t xml:space="preserve"> усиленной квалифицированной ЭЦП</w:t>
            </w:r>
          </w:p>
        </w:tc>
        <w:tc>
          <w:tcPr>
            <w:tcW w:w="2694" w:type="dxa"/>
          </w:tcPr>
          <w:p w:rsidR="00057CC1" w:rsidRPr="002802A7" w:rsidRDefault="00057CC1" w:rsidP="002802A7">
            <w:pPr>
              <w:widowControl w:val="0"/>
              <w:jc w:val="both"/>
              <w:rPr>
                <w:color w:val="000000"/>
                <w:sz w:val="24"/>
              </w:rPr>
            </w:pPr>
            <w:r w:rsidRPr="002802A7">
              <w:rPr>
                <w:color w:val="000000"/>
                <w:sz w:val="24"/>
              </w:rPr>
              <w:t xml:space="preserve">Документ, подписанный </w:t>
            </w:r>
            <w:proofErr w:type="gramStart"/>
            <w:r w:rsidRPr="002802A7">
              <w:rPr>
                <w:color w:val="000000"/>
                <w:sz w:val="24"/>
              </w:rPr>
              <w:t>усиленной</w:t>
            </w:r>
            <w:proofErr w:type="gramEnd"/>
            <w:r w:rsidRPr="002802A7">
              <w:rPr>
                <w:color w:val="000000"/>
                <w:sz w:val="24"/>
              </w:rPr>
              <w:t xml:space="preserve"> квалифицированной ЭЦП</w:t>
            </w:r>
          </w:p>
        </w:tc>
      </w:tr>
    </w:tbl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  <w:sectPr w:rsidR="002D2D68" w:rsidRPr="002D2D68" w:rsidSect="002D2D68">
          <w:endnotePr>
            <w:numFmt w:val="decimal"/>
          </w:endnotePr>
          <w:pgSz w:w="16840" w:h="11907" w:orient="landscape" w:code="9"/>
          <w:pgMar w:top="1134" w:right="851" w:bottom="1134" w:left="1701" w:header="720" w:footer="720" w:gutter="0"/>
          <w:pgNumType w:start="1"/>
          <w:cols w:space="720"/>
          <w:docGrid w:linePitch="272"/>
        </w:sectPr>
      </w:pPr>
    </w:p>
    <w:p w:rsidR="002D2D68" w:rsidRPr="002D2D68" w:rsidRDefault="002D2D68" w:rsidP="002D2D68">
      <w:pPr>
        <w:widowControl w:val="0"/>
        <w:tabs>
          <w:tab w:val="left" w:pos="400"/>
        </w:tabs>
        <w:jc w:val="center"/>
        <w:rPr>
          <w:b/>
          <w:szCs w:val="28"/>
        </w:rPr>
      </w:pPr>
      <w:r w:rsidRPr="002D2D68">
        <w:rPr>
          <w:b/>
          <w:szCs w:val="28"/>
          <w:lang w:val="en-US"/>
        </w:rPr>
        <w:lastRenderedPageBreak/>
        <w:t>III</w:t>
      </w:r>
      <w:r w:rsidRPr="002D2D68">
        <w:rPr>
          <w:b/>
          <w:szCs w:val="28"/>
        </w:rPr>
        <w:t xml:space="preserve">. Состав, последовательность и сроки выполнения </w:t>
      </w:r>
    </w:p>
    <w:p w:rsidR="002D2D68" w:rsidRPr="002D2D68" w:rsidRDefault="002D2D68" w:rsidP="002D2D68">
      <w:pPr>
        <w:widowControl w:val="0"/>
        <w:tabs>
          <w:tab w:val="left" w:pos="400"/>
        </w:tabs>
        <w:jc w:val="center"/>
        <w:rPr>
          <w:b/>
          <w:szCs w:val="28"/>
        </w:rPr>
      </w:pPr>
      <w:r w:rsidRPr="002D2D68">
        <w:rPr>
          <w:b/>
          <w:szCs w:val="28"/>
        </w:rPr>
        <w:t>административных процедур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b/>
          <w:szCs w:val="28"/>
        </w:rPr>
        <w:t>3.1.</w:t>
      </w:r>
      <w:r w:rsidRPr="002D2D68">
        <w:rPr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szCs w:val="28"/>
        </w:rPr>
        <w:t xml:space="preserve">проверка наличия документов, необходимых для подготовки документации по </w:t>
      </w:r>
      <w:r w:rsidR="00DA72C9">
        <w:rPr>
          <w:szCs w:val="28"/>
        </w:rPr>
        <w:t>присвоению адреса объекту капитального строительства</w:t>
      </w:r>
      <w:r w:rsidRPr="002D2D68">
        <w:rPr>
          <w:szCs w:val="28"/>
        </w:rPr>
        <w:t>;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szCs w:val="28"/>
        </w:rPr>
        <w:t>проверка документов на соответствие требованиям, устан</w:t>
      </w:r>
      <w:r w:rsidR="00DA72C9">
        <w:rPr>
          <w:szCs w:val="28"/>
        </w:rPr>
        <w:t>овленным настоящим регламентом;</w:t>
      </w:r>
    </w:p>
    <w:p w:rsidR="00656A75" w:rsidRPr="00656A75" w:rsidRDefault="00656A75" w:rsidP="00656A7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656A75">
        <w:rPr>
          <w:szCs w:val="28"/>
        </w:rPr>
        <w:t>определ</w:t>
      </w:r>
      <w:r w:rsidR="00DA72C9">
        <w:rPr>
          <w:szCs w:val="28"/>
        </w:rPr>
        <w:t>ение</w:t>
      </w:r>
      <w:r w:rsidRPr="00656A75">
        <w:rPr>
          <w:szCs w:val="28"/>
        </w:rPr>
        <w:t xml:space="preserve"> возможност</w:t>
      </w:r>
      <w:r w:rsidR="00DA72C9">
        <w:rPr>
          <w:szCs w:val="28"/>
        </w:rPr>
        <w:t>и</w:t>
      </w:r>
      <w:r w:rsidRPr="00656A75">
        <w:rPr>
          <w:szCs w:val="28"/>
        </w:rPr>
        <w:t xml:space="preserve"> присвоения объекту адресации адреса или аннулирования его адреса;</w:t>
      </w:r>
    </w:p>
    <w:p w:rsidR="00656A75" w:rsidRPr="00656A75" w:rsidRDefault="00DA72C9" w:rsidP="00DA72C9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656A75" w:rsidRPr="00656A75">
        <w:rPr>
          <w:szCs w:val="28"/>
        </w:rPr>
        <w:t>прове</w:t>
      </w:r>
      <w:r>
        <w:rPr>
          <w:szCs w:val="28"/>
        </w:rPr>
        <w:t>дение</w:t>
      </w:r>
      <w:r w:rsidR="00656A75" w:rsidRPr="00656A75">
        <w:rPr>
          <w:szCs w:val="28"/>
        </w:rPr>
        <w:t xml:space="preserve"> осмотр</w:t>
      </w:r>
      <w:r>
        <w:rPr>
          <w:szCs w:val="28"/>
        </w:rPr>
        <w:t>а</w:t>
      </w:r>
      <w:r w:rsidR="00656A75" w:rsidRPr="00656A75">
        <w:rPr>
          <w:szCs w:val="28"/>
        </w:rPr>
        <w:t xml:space="preserve"> местонахождения объекта адресации (при необходимости);</w:t>
      </w:r>
    </w:p>
    <w:p w:rsidR="00DA72C9" w:rsidRDefault="00DA72C9" w:rsidP="00DA72C9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656A75" w:rsidRPr="00656A75">
        <w:rPr>
          <w:szCs w:val="28"/>
        </w:rPr>
        <w:t>принят</w:t>
      </w:r>
      <w:r>
        <w:rPr>
          <w:szCs w:val="28"/>
        </w:rPr>
        <w:t>ие</w:t>
      </w:r>
      <w:r w:rsidR="00656A75" w:rsidRPr="00656A75">
        <w:rPr>
          <w:szCs w:val="28"/>
        </w:rPr>
        <w:t xml:space="preserve"> решени</w:t>
      </w:r>
      <w:r>
        <w:rPr>
          <w:szCs w:val="28"/>
        </w:rPr>
        <w:t>я</w:t>
      </w:r>
      <w:r w:rsidR="00656A75" w:rsidRPr="00656A75">
        <w:rPr>
          <w:szCs w:val="28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</w:t>
      </w:r>
      <w:r w:rsidRPr="00DA72C9">
        <w:t xml:space="preserve"> </w:t>
      </w:r>
      <w:r w:rsidRPr="00DA72C9">
        <w:rPr>
          <w:szCs w:val="28"/>
        </w:rPr>
        <w:t>присвоения, изменения и аннулирования адресов</w:t>
      </w:r>
      <w:r w:rsidR="00656A75" w:rsidRPr="00656A75">
        <w:rPr>
          <w:szCs w:val="28"/>
        </w:rPr>
        <w:t>, или об отказе в присвоении объекту адресации адреса или аннулировании его адреса.</w:t>
      </w:r>
    </w:p>
    <w:p w:rsidR="002D2D68" w:rsidRPr="002D2D68" w:rsidRDefault="00DA72C9" w:rsidP="00DA72C9">
      <w:pPr>
        <w:widowControl w:val="0"/>
        <w:tabs>
          <w:tab w:val="left" w:pos="4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2D2D68" w:rsidRPr="002D2D68">
        <w:rPr>
          <w:szCs w:val="28"/>
        </w:rPr>
        <w:t xml:space="preserve">выдача </w:t>
      </w:r>
      <w:r>
        <w:rPr>
          <w:szCs w:val="28"/>
        </w:rPr>
        <w:t xml:space="preserve">заявителю </w:t>
      </w:r>
      <w:r w:rsidR="00646E93">
        <w:rPr>
          <w:szCs w:val="28"/>
        </w:rPr>
        <w:t xml:space="preserve">постановления о </w:t>
      </w:r>
      <w:r w:rsidR="00646E93" w:rsidRPr="00646E93">
        <w:rPr>
          <w:szCs w:val="28"/>
        </w:rPr>
        <w:t>присвоени</w:t>
      </w:r>
      <w:r w:rsidR="00646E93">
        <w:rPr>
          <w:szCs w:val="28"/>
        </w:rPr>
        <w:t>и</w:t>
      </w:r>
      <w:r w:rsidR="00646E93" w:rsidRPr="00646E93">
        <w:rPr>
          <w:szCs w:val="28"/>
        </w:rPr>
        <w:t xml:space="preserve"> адреса объекту капитального строительства</w:t>
      </w:r>
      <w:r w:rsidR="002D2D68" w:rsidRPr="002D2D68">
        <w:rPr>
          <w:szCs w:val="28"/>
        </w:rPr>
        <w:t xml:space="preserve"> либо уведомления </w:t>
      </w:r>
      <w:r w:rsidR="00646E93">
        <w:rPr>
          <w:szCs w:val="28"/>
        </w:rPr>
        <w:t>заявителя</w:t>
      </w:r>
      <w:r w:rsidR="002D2D68" w:rsidRPr="002D2D68">
        <w:rPr>
          <w:szCs w:val="28"/>
        </w:rPr>
        <w:t xml:space="preserve"> об отказе в его получении.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2D2D68" w:rsidRPr="002D2D68" w:rsidRDefault="002D2D68" w:rsidP="002D2D6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2D2D68">
        <w:rPr>
          <w:b/>
          <w:color w:val="000000"/>
          <w:szCs w:val="28"/>
        </w:rPr>
        <w:t xml:space="preserve">3.2. </w:t>
      </w:r>
      <w:r w:rsidRPr="002D2D68">
        <w:rPr>
          <w:color w:val="000000"/>
          <w:szCs w:val="28"/>
        </w:rPr>
        <w:t xml:space="preserve">Основанием для начала исполнения муниципальной услуги является поступление в администрацию городского поселения «Борзинское» заявления </w:t>
      </w:r>
      <w:r w:rsidR="00BD34D1" w:rsidRPr="00BD34D1">
        <w:rPr>
          <w:color w:val="000000"/>
          <w:szCs w:val="28"/>
        </w:rPr>
        <w:t xml:space="preserve">о присвоении адреса объекту капитального строительства </w:t>
      </w:r>
      <w:r w:rsidRPr="002D2D68">
        <w:rPr>
          <w:color w:val="000000"/>
          <w:szCs w:val="28"/>
        </w:rPr>
        <w:t xml:space="preserve">с приложением документов в соответствии с настоящим регламентом. </w:t>
      </w:r>
    </w:p>
    <w:p w:rsidR="002D2D68" w:rsidRPr="002D2D68" w:rsidRDefault="002D2D68" w:rsidP="002D2D6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2D2D68">
        <w:rPr>
          <w:b/>
          <w:color w:val="000000"/>
          <w:szCs w:val="28"/>
        </w:rPr>
        <w:t xml:space="preserve">3.3. </w:t>
      </w:r>
      <w:r w:rsidRPr="002D2D68">
        <w:rPr>
          <w:color w:val="000000"/>
          <w:szCs w:val="28"/>
        </w:rPr>
        <w:t>При личном обращении заявителя уполномоченный специалист, ответственный за прием документов,</w:t>
      </w:r>
      <w:r w:rsidR="00BD34D1" w:rsidRPr="00BD34D1">
        <w:t xml:space="preserve"> </w:t>
      </w:r>
      <w:r w:rsidR="00BD34D1" w:rsidRPr="00BD34D1">
        <w:rPr>
          <w:color w:val="000000"/>
          <w:szCs w:val="28"/>
        </w:rPr>
        <w:t>или специалист КГАУ «МФЦ Забайкальского края</w:t>
      </w:r>
      <w:r w:rsidRPr="002D2D68">
        <w:rPr>
          <w:color w:val="000000"/>
          <w:szCs w:val="28"/>
        </w:rPr>
        <w:t xml:space="preserve"> осуществляет первичную проверку документов:</w:t>
      </w:r>
    </w:p>
    <w:p w:rsidR="002D2D68" w:rsidRPr="002D2D68" w:rsidRDefault="002D2D68" w:rsidP="002D2D6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2D2D68" w:rsidRPr="002D2D68" w:rsidRDefault="002D2D68" w:rsidP="002D2D6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2D2D68" w:rsidRPr="002D2D68" w:rsidRDefault="002D2D68" w:rsidP="002D2D6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2D2D68" w:rsidRPr="002D2D68" w:rsidRDefault="002D2D68" w:rsidP="002D2D6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- документы не исполнены карандашом.</w:t>
      </w:r>
    </w:p>
    <w:p w:rsidR="002D2D68" w:rsidRPr="002D2D68" w:rsidRDefault="002D2D68" w:rsidP="002D2D68">
      <w:pPr>
        <w:widowControl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2D2D68" w:rsidRPr="002D2D68" w:rsidRDefault="002D2D68" w:rsidP="002D2D68">
      <w:pPr>
        <w:widowControl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При отсутствии каких-либо документов, указанных в Заявлении, на </w:t>
      </w:r>
      <w:r w:rsidRPr="002D2D68">
        <w:rPr>
          <w:color w:val="000000"/>
          <w:szCs w:val="28"/>
        </w:rPr>
        <w:lastRenderedPageBreak/>
        <w:t>Заявлении и его копии делается отметка об отсутствии документов, с указанием, какие документы отсутствуют.</w:t>
      </w:r>
    </w:p>
    <w:p w:rsidR="002D2D68" w:rsidRPr="002D2D68" w:rsidRDefault="002D2D68" w:rsidP="002D2D68">
      <w:pPr>
        <w:widowControl w:val="0"/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Максимальный срок приема и регистрации Заявления и документов, представленных  заявителем, не  должен превышать 15 минут. Принятые документы  передаются  для визирования руководителю администрации  либо лицу, его замещающему, в течение того же рабочего дня.</w:t>
      </w:r>
    </w:p>
    <w:p w:rsidR="00BD34D1" w:rsidRDefault="002D2D68" w:rsidP="002D2D68">
      <w:pPr>
        <w:widowControl w:val="0"/>
        <w:ind w:firstLine="600"/>
        <w:jc w:val="both"/>
        <w:rPr>
          <w:szCs w:val="28"/>
        </w:rPr>
      </w:pPr>
      <w:r w:rsidRPr="002D2D68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2D2D68">
        <w:rPr>
          <w:szCs w:val="28"/>
        </w:rPr>
        <w:t>Срок выполнения данной административной процедуры составляет два рабочих дня.</w:t>
      </w:r>
      <w:r w:rsidR="00BD34D1" w:rsidRPr="00BD34D1">
        <w:t xml:space="preserve"> </w:t>
      </w:r>
    </w:p>
    <w:p w:rsidR="002D2D68" w:rsidRPr="002D2D68" w:rsidRDefault="00BD34D1" w:rsidP="002D2D68">
      <w:pPr>
        <w:widowControl w:val="0"/>
        <w:ind w:firstLine="600"/>
        <w:jc w:val="both"/>
        <w:rPr>
          <w:szCs w:val="28"/>
        </w:rPr>
      </w:pPr>
      <w:r w:rsidRPr="00BD34D1">
        <w:rPr>
          <w:szCs w:val="28"/>
        </w:rPr>
        <w:t>В случае</w:t>
      </w:r>
      <w:proofErr w:type="gramStart"/>
      <w:r w:rsidRPr="00BD34D1">
        <w:rPr>
          <w:szCs w:val="28"/>
        </w:rPr>
        <w:t>,</w:t>
      </w:r>
      <w:proofErr w:type="gramEnd"/>
      <w:r w:rsidRPr="00BD34D1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2D2D68" w:rsidRPr="002D2D68" w:rsidRDefault="002D2D68" w:rsidP="002D2D68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2D2D68">
        <w:rPr>
          <w:szCs w:val="28"/>
        </w:rPr>
        <w:t xml:space="preserve">        </w:t>
      </w:r>
      <w:r w:rsidRPr="002D2D68">
        <w:rPr>
          <w:b/>
          <w:color w:val="000000"/>
          <w:szCs w:val="28"/>
        </w:rPr>
        <w:t>3.4.</w:t>
      </w:r>
      <w:r w:rsidRPr="002D2D68">
        <w:rPr>
          <w:color w:val="000000"/>
          <w:szCs w:val="28"/>
        </w:rPr>
        <w:t xml:space="preserve"> </w:t>
      </w:r>
      <w:proofErr w:type="gramStart"/>
      <w:r w:rsidRPr="002D2D68">
        <w:rPr>
          <w:color w:val="000000"/>
          <w:szCs w:val="28"/>
        </w:rPr>
        <w:t>Основанием</w:t>
      </w:r>
      <w:proofErr w:type="gramEnd"/>
      <w:r w:rsidRPr="002D2D68">
        <w:rPr>
          <w:color w:val="000000"/>
          <w:szCs w:val="28"/>
        </w:rPr>
        <w:t xml:space="preserve"> для начала проверки представленных заявителем документов и подготовки постановления </w:t>
      </w:r>
      <w:r w:rsidR="00D62C79">
        <w:rPr>
          <w:color w:val="000000"/>
          <w:szCs w:val="28"/>
        </w:rPr>
        <w:t>о присвоении адреса объекту капитального строительства</w:t>
      </w:r>
      <w:r w:rsidRPr="002D2D68">
        <w:rPr>
          <w:color w:val="000000"/>
          <w:szCs w:val="28"/>
        </w:rPr>
        <w:t xml:space="preserve"> либо уведомления </w:t>
      </w:r>
      <w:r w:rsidR="00D62C79">
        <w:rPr>
          <w:color w:val="000000"/>
          <w:szCs w:val="28"/>
        </w:rPr>
        <w:t>заявителя</w:t>
      </w:r>
      <w:r w:rsidRPr="002D2D68">
        <w:rPr>
          <w:color w:val="000000"/>
          <w:szCs w:val="28"/>
        </w:rPr>
        <w:t xml:space="preserve"> об отказе в его получении, - является поступление документов ответственному исполнителю после регистрации.</w:t>
      </w:r>
    </w:p>
    <w:p w:rsidR="002D2D68" w:rsidRPr="002D2D68" w:rsidRDefault="00804E52" w:rsidP="002D2D68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D2D68" w:rsidRPr="002D2D68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2D2D68" w:rsidRPr="002D2D68" w:rsidRDefault="002D2D68" w:rsidP="002D2D68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>- наличие документов, указанных в п. 2.6 Административного регламента</w:t>
      </w:r>
      <w:r w:rsidR="00D62C79">
        <w:rPr>
          <w:color w:val="000000"/>
          <w:szCs w:val="28"/>
        </w:rPr>
        <w:t xml:space="preserve"> и соответствие их</w:t>
      </w:r>
      <w:r w:rsidR="00D62C79" w:rsidRPr="00D62C79">
        <w:t xml:space="preserve"> </w:t>
      </w:r>
      <w:r w:rsidR="00D62C79" w:rsidRPr="00D62C79">
        <w:rPr>
          <w:color w:val="000000"/>
          <w:szCs w:val="28"/>
        </w:rPr>
        <w:t>порядк</w:t>
      </w:r>
      <w:r w:rsidR="00D62C79">
        <w:rPr>
          <w:color w:val="000000"/>
          <w:szCs w:val="28"/>
        </w:rPr>
        <w:t>у</w:t>
      </w:r>
      <w:r w:rsidR="00D62C79" w:rsidRPr="00D62C79">
        <w:rPr>
          <w:color w:val="000000"/>
          <w:szCs w:val="28"/>
        </w:rPr>
        <w:t>, установленно</w:t>
      </w:r>
      <w:r w:rsidR="00D62C79">
        <w:rPr>
          <w:color w:val="000000"/>
          <w:szCs w:val="28"/>
        </w:rPr>
        <w:t>му</w:t>
      </w:r>
      <w:r w:rsidR="00D62C79" w:rsidRPr="00D62C79">
        <w:rPr>
          <w:color w:val="000000"/>
          <w:szCs w:val="28"/>
        </w:rPr>
        <w:t xml:space="preserve"> законодательством Российской Федерации</w:t>
      </w:r>
      <w:r w:rsidR="00D62C79">
        <w:rPr>
          <w:color w:val="000000"/>
          <w:szCs w:val="28"/>
        </w:rPr>
        <w:t xml:space="preserve">. </w:t>
      </w:r>
    </w:p>
    <w:p w:rsidR="00D62C79" w:rsidRPr="00D62C79" w:rsidRDefault="00804E52" w:rsidP="00D62C79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62C79">
        <w:rPr>
          <w:szCs w:val="28"/>
        </w:rPr>
        <w:t xml:space="preserve">Ответственный исполнитель </w:t>
      </w:r>
      <w:r w:rsidR="00D62C79" w:rsidRPr="00D62C79">
        <w:rPr>
          <w:szCs w:val="28"/>
        </w:rPr>
        <w:t xml:space="preserve"> запрашива</w:t>
      </w:r>
      <w:r w:rsidR="00D62C79">
        <w:rPr>
          <w:szCs w:val="28"/>
        </w:rPr>
        <w:t>е</w:t>
      </w:r>
      <w:r w:rsidR="00D62C79" w:rsidRPr="00D62C79">
        <w:rPr>
          <w:szCs w:val="28"/>
        </w:rPr>
        <w:t xml:space="preserve">т документы, указанные в пункте </w:t>
      </w:r>
      <w:r w:rsidR="00D62C79">
        <w:rPr>
          <w:szCs w:val="28"/>
        </w:rPr>
        <w:t>2.6.</w:t>
      </w:r>
      <w:r w:rsidR="00D62C79" w:rsidRPr="00D62C79">
        <w:rPr>
          <w:szCs w:val="28"/>
        </w:rPr>
        <w:t xml:space="preserve"> настоящ</w:t>
      </w:r>
      <w:r w:rsidR="00D62C79">
        <w:rPr>
          <w:szCs w:val="28"/>
        </w:rPr>
        <w:t>его</w:t>
      </w:r>
      <w:r w:rsidR="00D62C79" w:rsidRPr="00D62C79">
        <w:rPr>
          <w:szCs w:val="28"/>
        </w:rPr>
        <w:t xml:space="preserve"> </w:t>
      </w:r>
      <w:r w:rsidR="00D62C79">
        <w:rPr>
          <w:szCs w:val="28"/>
        </w:rPr>
        <w:t>Регламента</w:t>
      </w:r>
      <w:r w:rsidR="00D62C79" w:rsidRPr="00D62C79">
        <w:rPr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62C79" w:rsidRPr="00D62C79" w:rsidRDefault="00804E52" w:rsidP="00FB2396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62C79" w:rsidRPr="00D62C79">
        <w:rPr>
          <w:szCs w:val="28"/>
        </w:rPr>
        <w:t>Заявители (представители заявителя) при подаче заявления вправе приложить к нему документы, указанные в пункте п. 2.6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62C79" w:rsidRPr="00D62C79" w:rsidRDefault="00804E52" w:rsidP="00FB2396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D62C79" w:rsidRPr="00D62C79">
        <w:rPr>
          <w:szCs w:val="28"/>
        </w:rPr>
        <w:t xml:space="preserve">Документы, указанные в пункте </w:t>
      </w:r>
      <w:r w:rsidR="00FB2396" w:rsidRPr="00FB2396">
        <w:rPr>
          <w:szCs w:val="28"/>
        </w:rPr>
        <w:t>п. 2.6 Административного регламента</w:t>
      </w:r>
      <w:r w:rsidR="00D62C79" w:rsidRPr="00D62C79">
        <w:rPr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62C79" w:rsidRPr="00D62C79" w:rsidRDefault="00804E52" w:rsidP="00FB2396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D62C79" w:rsidRPr="00D62C79">
        <w:rPr>
          <w:szCs w:val="28"/>
        </w:rPr>
        <w:t xml:space="preserve">Если заявление и документы, указанные в пункте </w:t>
      </w:r>
      <w:r w:rsidR="00FB2396" w:rsidRPr="00FB2396">
        <w:rPr>
          <w:szCs w:val="28"/>
        </w:rPr>
        <w:t>п. 2.6 Административного регламента</w:t>
      </w:r>
      <w:r w:rsidR="00D62C79" w:rsidRPr="00D62C79">
        <w:rPr>
          <w:szCs w:val="28"/>
        </w:rPr>
        <w:t xml:space="preserve">, представляются заявителем (представителем заявителя) в уполномоченный орган лично, такой орган выдает заявителю или его </w:t>
      </w:r>
      <w:r w:rsidR="00D62C79" w:rsidRPr="00D62C79">
        <w:rPr>
          <w:szCs w:val="28"/>
        </w:rPr>
        <w:lastRenderedPageBreak/>
        <w:t>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62C79" w:rsidRPr="00D62C79" w:rsidRDefault="00D62C79" w:rsidP="00FB2396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D62C79">
        <w:rPr>
          <w:szCs w:val="28"/>
        </w:rPr>
        <w:t>В случае</w:t>
      </w:r>
      <w:proofErr w:type="gramStart"/>
      <w:r w:rsidRPr="00D62C79">
        <w:rPr>
          <w:szCs w:val="28"/>
        </w:rPr>
        <w:t>,</w:t>
      </w:r>
      <w:proofErr w:type="gramEnd"/>
      <w:r w:rsidRPr="00D62C79">
        <w:rPr>
          <w:szCs w:val="28"/>
        </w:rPr>
        <w:t xml:space="preserve"> если заявление и документы, указанные в пункте </w:t>
      </w:r>
      <w:r w:rsidR="00FB2396" w:rsidRPr="00FB2396">
        <w:rPr>
          <w:szCs w:val="28"/>
        </w:rPr>
        <w:t>п. 2.6 Административного регламента</w:t>
      </w:r>
      <w:r w:rsidRPr="00D62C79">
        <w:rPr>
          <w:szCs w:val="28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62C79" w:rsidRPr="00D62C79" w:rsidRDefault="00D62C79" w:rsidP="00FB2396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proofErr w:type="gramStart"/>
      <w:r w:rsidRPr="00D62C79">
        <w:rPr>
          <w:szCs w:val="28"/>
        </w:rPr>
        <w:t xml:space="preserve">Получение заявления и документов, указанных в пункте </w:t>
      </w:r>
      <w:r w:rsidR="00FB2396" w:rsidRPr="00FB2396">
        <w:rPr>
          <w:szCs w:val="28"/>
        </w:rPr>
        <w:t>п. 2.6 Административного регламента</w:t>
      </w:r>
      <w:r w:rsidRPr="00D62C79">
        <w:rPr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62C79" w:rsidRPr="00D62C79" w:rsidRDefault="00D62C79" w:rsidP="00FB2396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proofErr w:type="gramStart"/>
      <w:r w:rsidRPr="00D62C79">
        <w:rPr>
          <w:szCs w:val="28"/>
        </w:rPr>
        <w:t xml:space="preserve">Сообщение о получении заявления и документов, указанных в пункте </w:t>
      </w:r>
      <w:r w:rsidR="00FB2396" w:rsidRPr="00FB2396">
        <w:rPr>
          <w:szCs w:val="28"/>
        </w:rPr>
        <w:t>п. 2.6 Административного регламента</w:t>
      </w:r>
      <w:r w:rsidRPr="00D62C79">
        <w:rPr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B2396" w:rsidRDefault="00D62C79" w:rsidP="00D62C79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D62C79">
        <w:rPr>
          <w:szCs w:val="28"/>
        </w:rPr>
        <w:t xml:space="preserve">Сообщение о получении заявления и документов, указанных в пункте </w:t>
      </w:r>
      <w:r w:rsidR="00FB2396" w:rsidRPr="00FB2396">
        <w:rPr>
          <w:szCs w:val="28"/>
        </w:rPr>
        <w:t>п. 2.6 Административного регламента</w:t>
      </w:r>
      <w:r w:rsidRPr="00D62C79">
        <w:rPr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D7D0F" w:rsidRDefault="002D2D68" w:rsidP="003D7D0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2D2D68">
        <w:rPr>
          <w:szCs w:val="28"/>
        </w:rPr>
        <w:t>По итогам рассмотрения и проверки документов ответственный исполнитель</w:t>
      </w:r>
      <w:r w:rsidR="003D7D0F">
        <w:rPr>
          <w:szCs w:val="28"/>
        </w:rPr>
        <w:t>:</w:t>
      </w:r>
    </w:p>
    <w:p w:rsidR="003D7D0F" w:rsidRPr="003D7D0F" w:rsidRDefault="002D2D68" w:rsidP="003D7D0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2D2D68">
        <w:rPr>
          <w:szCs w:val="28"/>
        </w:rPr>
        <w:t xml:space="preserve"> </w:t>
      </w:r>
      <w:r w:rsidR="003D7D0F" w:rsidRPr="003D7D0F">
        <w:rPr>
          <w:szCs w:val="28"/>
        </w:rPr>
        <w:t xml:space="preserve"> определ</w:t>
      </w:r>
      <w:r w:rsidR="003D7D0F">
        <w:rPr>
          <w:szCs w:val="28"/>
        </w:rPr>
        <w:t>яет</w:t>
      </w:r>
      <w:r w:rsidR="003D7D0F" w:rsidRPr="003D7D0F">
        <w:rPr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3D7D0F" w:rsidRPr="003D7D0F" w:rsidRDefault="003D7D0F" w:rsidP="003D7D0F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3D7D0F">
        <w:rPr>
          <w:szCs w:val="28"/>
        </w:rPr>
        <w:t>пров</w:t>
      </w:r>
      <w:r>
        <w:rPr>
          <w:szCs w:val="28"/>
        </w:rPr>
        <w:t>одит</w:t>
      </w:r>
      <w:r w:rsidRPr="003D7D0F">
        <w:rPr>
          <w:szCs w:val="28"/>
        </w:rPr>
        <w:t xml:space="preserve"> осмотр местонахождения объекта адресации (при необходимости);</w:t>
      </w:r>
    </w:p>
    <w:p w:rsidR="003D7D0F" w:rsidRDefault="003D7D0F" w:rsidP="003D7D0F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3D7D0F">
        <w:rPr>
          <w:szCs w:val="28"/>
        </w:rPr>
        <w:t>прин</w:t>
      </w:r>
      <w:r>
        <w:rPr>
          <w:szCs w:val="28"/>
        </w:rPr>
        <w:t>имает</w:t>
      </w:r>
      <w:r w:rsidRPr="003D7D0F">
        <w:rPr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</w:t>
      </w:r>
      <w:r>
        <w:rPr>
          <w:szCs w:val="28"/>
        </w:rPr>
        <w:t>са или аннулировании его адреса;</w:t>
      </w:r>
      <w:r w:rsidRPr="003D7D0F">
        <w:rPr>
          <w:szCs w:val="28"/>
        </w:rPr>
        <w:t xml:space="preserve"> </w:t>
      </w:r>
    </w:p>
    <w:p w:rsidR="002D2D68" w:rsidRPr="002D2D68" w:rsidRDefault="003D7D0F" w:rsidP="003D7D0F">
      <w:pPr>
        <w:widowControl w:val="0"/>
        <w:tabs>
          <w:tab w:val="left" w:pos="1738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2D2D68" w:rsidRPr="002D2D68">
        <w:rPr>
          <w:szCs w:val="28"/>
        </w:rPr>
        <w:t>осуществляет подготовку:</w:t>
      </w:r>
    </w:p>
    <w:p w:rsidR="002D2D68" w:rsidRPr="002D2D68" w:rsidRDefault="002D2D68" w:rsidP="002D2D6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2D2D68">
        <w:rPr>
          <w:szCs w:val="28"/>
        </w:rPr>
        <w:t xml:space="preserve">- проекта постановления </w:t>
      </w:r>
      <w:r w:rsidR="003D7D0F">
        <w:rPr>
          <w:szCs w:val="28"/>
        </w:rPr>
        <w:t xml:space="preserve">о присвоении адреса объекту капитального строительства либо аннулировании адреса </w:t>
      </w:r>
      <w:r w:rsidRPr="002D2D68">
        <w:rPr>
          <w:szCs w:val="28"/>
        </w:rPr>
        <w:t xml:space="preserve"> (в случае положительного решения о предоставлении муниципальной услуги);</w:t>
      </w:r>
    </w:p>
    <w:p w:rsidR="002D2D68" w:rsidRPr="002D2D68" w:rsidRDefault="002D2D68" w:rsidP="002D2D6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2D2D68">
        <w:rPr>
          <w:szCs w:val="28"/>
        </w:rPr>
        <w:t xml:space="preserve">- проекта мотивированного отказа в выдаче постановления </w:t>
      </w:r>
      <w:r w:rsidR="003D7D0F" w:rsidRPr="003D7D0F">
        <w:rPr>
          <w:szCs w:val="28"/>
        </w:rPr>
        <w:t xml:space="preserve">о присвоении </w:t>
      </w:r>
      <w:r w:rsidR="003D7D0F" w:rsidRPr="003D7D0F">
        <w:rPr>
          <w:szCs w:val="28"/>
        </w:rPr>
        <w:lastRenderedPageBreak/>
        <w:t xml:space="preserve">адреса объекту капитального строительства либо аннулировании адреса  </w:t>
      </w:r>
      <w:r w:rsidRPr="002D2D68">
        <w:rPr>
          <w:szCs w:val="28"/>
        </w:rPr>
        <w:t>с указанием причин отказа в 3-х экземплярах.</w:t>
      </w:r>
    </w:p>
    <w:p w:rsidR="00B6696A" w:rsidRDefault="00B6696A" w:rsidP="002D2D6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B6696A">
        <w:rPr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="005132DE" w:rsidRPr="005132DE">
        <w:t xml:space="preserve"> </w:t>
      </w:r>
      <w:r w:rsidR="005132DE" w:rsidRPr="005132DE">
        <w:rPr>
          <w:szCs w:val="28"/>
        </w:rPr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пункте </w:t>
      </w:r>
      <w:r w:rsidR="005132DE">
        <w:rPr>
          <w:szCs w:val="28"/>
        </w:rPr>
        <w:t>2.6. настоящего Регламента</w:t>
      </w:r>
      <w:r w:rsidR="005132DE" w:rsidRPr="005132DE">
        <w:rPr>
          <w:szCs w:val="28"/>
        </w:rPr>
        <w:t xml:space="preserve"> (при их наличии), в уполномоченный орган.</w:t>
      </w:r>
    </w:p>
    <w:p w:rsidR="002D2D68" w:rsidRPr="002D2D68" w:rsidRDefault="002D2D68" w:rsidP="002D2D68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2D2D68">
        <w:rPr>
          <w:szCs w:val="28"/>
        </w:rPr>
        <w:t>Согласованный проект постановления</w:t>
      </w:r>
      <w:r w:rsidR="005132DE" w:rsidRPr="005132DE">
        <w:t xml:space="preserve"> </w:t>
      </w:r>
      <w:r w:rsidR="005132DE" w:rsidRPr="005132DE">
        <w:rPr>
          <w:szCs w:val="28"/>
        </w:rPr>
        <w:t>о присвоении адреса объекту капитального строительства или аннулировании его адреса</w:t>
      </w:r>
      <w:r w:rsidR="005132DE" w:rsidRPr="005132DE">
        <w:t xml:space="preserve"> </w:t>
      </w:r>
      <w:r w:rsidR="005132DE">
        <w:rPr>
          <w:szCs w:val="28"/>
        </w:rPr>
        <w:t>или</w:t>
      </w:r>
      <w:r w:rsidR="005132DE" w:rsidRPr="005132DE">
        <w:rPr>
          <w:szCs w:val="28"/>
        </w:rPr>
        <w:t xml:space="preserve"> отказа в выдаче постановления о присвоении адреса объекту капитального строительства или аннулировании его адреса с указанием причин</w:t>
      </w:r>
      <w:r w:rsidRPr="002D2D68">
        <w:rPr>
          <w:color w:val="000000"/>
          <w:szCs w:val="28"/>
        </w:rPr>
        <w:t xml:space="preserve"> направляется на рассмотрение руководителю администрации городского поселения  «Борзинское» для принятия решения.</w:t>
      </w:r>
    </w:p>
    <w:p w:rsidR="002D2D68" w:rsidRPr="002D2D68" w:rsidRDefault="002D2D68" w:rsidP="002D2D6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2D2D68">
        <w:rPr>
          <w:color w:val="000000"/>
          <w:szCs w:val="28"/>
        </w:rPr>
        <w:t>Срок выполнения данной</w:t>
      </w:r>
      <w:r w:rsidRPr="002D2D68">
        <w:rPr>
          <w:szCs w:val="28"/>
        </w:rPr>
        <w:t xml:space="preserve"> процедуры  3 рабочих дня. </w:t>
      </w:r>
    </w:p>
    <w:p w:rsidR="005132DE" w:rsidRPr="005132DE" w:rsidRDefault="005132DE" w:rsidP="005132DE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132DE">
        <w:rPr>
          <w:color w:val="000000"/>
          <w:szCs w:val="28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</w:t>
      </w:r>
      <w:r w:rsidR="009D292D">
        <w:rPr>
          <w:color w:val="000000"/>
          <w:szCs w:val="28"/>
        </w:rPr>
        <w:t xml:space="preserve">регистрируются и </w:t>
      </w:r>
      <w:r w:rsidRPr="005132DE">
        <w:rPr>
          <w:color w:val="000000"/>
          <w:szCs w:val="28"/>
        </w:rPr>
        <w:t xml:space="preserve">направляются </w:t>
      </w:r>
      <w:r>
        <w:rPr>
          <w:color w:val="000000"/>
          <w:szCs w:val="28"/>
        </w:rPr>
        <w:t>ответственным исполнителем</w:t>
      </w:r>
      <w:r w:rsidRPr="005132DE">
        <w:rPr>
          <w:color w:val="000000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5132DE" w:rsidRPr="005132DE" w:rsidRDefault="005132DE" w:rsidP="005132DE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132DE">
        <w:rPr>
          <w:color w:val="000000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Правил</w:t>
      </w:r>
      <w:r w:rsidRPr="005132DE">
        <w:t xml:space="preserve"> </w:t>
      </w:r>
      <w:r w:rsidRPr="005132DE">
        <w:rPr>
          <w:color w:val="000000"/>
          <w:szCs w:val="28"/>
        </w:rPr>
        <w:t>присвоения, изменения и аннулирования адресов;</w:t>
      </w:r>
    </w:p>
    <w:p w:rsidR="005132DE" w:rsidRPr="005132DE" w:rsidRDefault="005132DE" w:rsidP="005132DE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132DE">
        <w:rPr>
          <w:color w:val="000000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5132DE">
        <w:rPr>
          <w:color w:val="000000"/>
          <w:szCs w:val="28"/>
        </w:rPr>
        <w:t>истечения</w:t>
      </w:r>
      <w:proofErr w:type="gramEnd"/>
      <w:r w:rsidRPr="005132DE">
        <w:rPr>
          <w:color w:val="000000"/>
          <w:szCs w:val="28"/>
        </w:rPr>
        <w:t xml:space="preserve"> установленного пунктами 37 и 38 Правил</w:t>
      </w:r>
      <w:r w:rsidRPr="005132DE">
        <w:t xml:space="preserve"> </w:t>
      </w:r>
      <w:r w:rsidRPr="005132DE">
        <w:rPr>
          <w:color w:val="000000"/>
          <w:szCs w:val="28"/>
        </w:rPr>
        <w:t>присвоения, изменения и аннулирования адресов срока посредством почтового отправления по указанному в заявлении почтовому адресу.</w:t>
      </w:r>
    </w:p>
    <w:p w:rsidR="002D2D68" w:rsidRDefault="005132DE" w:rsidP="005132DE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132DE">
        <w:rPr>
          <w:color w:val="000000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5132DE">
        <w:rPr>
          <w:color w:val="000000"/>
          <w:szCs w:val="28"/>
        </w:rPr>
        <w:t>центр</w:t>
      </w:r>
      <w:proofErr w:type="gramEnd"/>
      <w:r w:rsidRPr="005132DE">
        <w:rPr>
          <w:color w:val="000000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Правил</w:t>
      </w:r>
      <w:r w:rsidRPr="005132DE">
        <w:t xml:space="preserve"> </w:t>
      </w:r>
      <w:r w:rsidRPr="005132DE">
        <w:rPr>
          <w:color w:val="000000"/>
          <w:szCs w:val="28"/>
        </w:rPr>
        <w:t>присвоения, изменения и аннулирования адресов.</w:t>
      </w:r>
    </w:p>
    <w:p w:rsidR="009D292D" w:rsidRPr="009D292D" w:rsidRDefault="009D292D" w:rsidP="009D292D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9D292D">
        <w:rPr>
          <w:color w:val="000000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</w:t>
      </w:r>
      <w:r w:rsidRPr="009D292D">
        <w:t xml:space="preserve"> </w:t>
      </w:r>
      <w:r w:rsidRPr="009D292D">
        <w:rPr>
          <w:color w:val="000000"/>
          <w:szCs w:val="28"/>
        </w:rPr>
        <w:t>присвоения, изменения и аннулирования адресов, являющиеся основанием для принятия такого решения.</w:t>
      </w:r>
    </w:p>
    <w:p w:rsidR="009D292D" w:rsidRPr="009D292D" w:rsidRDefault="009D292D" w:rsidP="009D292D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</w:p>
    <w:p w:rsidR="009D292D" w:rsidRPr="009D292D" w:rsidRDefault="009D292D" w:rsidP="009D292D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9D292D">
        <w:rPr>
          <w:color w:val="000000"/>
          <w:szCs w:val="28"/>
        </w:rPr>
        <w:lastRenderedPageBreak/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r>
        <w:rPr>
          <w:color w:val="000000"/>
          <w:szCs w:val="28"/>
        </w:rPr>
        <w:t xml:space="preserve"> (приложение 3 к настоящему Регламенту)</w:t>
      </w:r>
      <w:r w:rsidRPr="009D292D">
        <w:rPr>
          <w:color w:val="000000"/>
          <w:szCs w:val="28"/>
        </w:rPr>
        <w:t>.</w:t>
      </w:r>
    </w:p>
    <w:p w:rsidR="009D292D" w:rsidRDefault="009D292D" w:rsidP="005132DE">
      <w:pPr>
        <w:widowControl w:val="0"/>
        <w:tabs>
          <w:tab w:val="left" w:pos="-3420"/>
        </w:tabs>
        <w:ind w:firstLine="600"/>
        <w:jc w:val="both"/>
      </w:pPr>
      <w:r w:rsidRPr="009D292D">
        <w:rPr>
          <w:color w:val="000000"/>
          <w:szCs w:val="28"/>
        </w:rPr>
        <w:t>Основанием для начала административной процедуры, является поступление подписанного постановления о присвоении адреса объекту капитального строительства или аннулировании его адреса или уведомления об отказе в его получении ответственному исполнителю.</w:t>
      </w:r>
      <w:r w:rsidRPr="009D292D">
        <w:t xml:space="preserve"> </w:t>
      </w:r>
    </w:p>
    <w:p w:rsidR="009D292D" w:rsidRPr="002D2D68" w:rsidRDefault="009D292D" w:rsidP="005132DE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9D292D">
        <w:rPr>
          <w:color w:val="000000"/>
          <w:szCs w:val="28"/>
        </w:rPr>
        <w:t>Результатом административной процедуры является подготовка постановления о присвоении адреса объекту капитального строительства или аннулировании его адреса или уведомления заявителя об отказе в его получении.</w:t>
      </w:r>
    </w:p>
    <w:p w:rsidR="002D2D68" w:rsidRPr="002D2D68" w:rsidRDefault="002D2D68" w:rsidP="002D2D6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2D2D68">
        <w:rPr>
          <w:color w:val="000000"/>
          <w:szCs w:val="28"/>
        </w:rPr>
        <w:t xml:space="preserve">Один экземпляр постановления </w:t>
      </w:r>
      <w:r w:rsidR="00B6696A" w:rsidRPr="00B6696A">
        <w:rPr>
          <w:color w:val="000000"/>
          <w:szCs w:val="28"/>
        </w:rPr>
        <w:t>о присвоении адреса объекту капитального строительства или аннулировании его адреса</w:t>
      </w:r>
      <w:r w:rsidRPr="002D2D68">
        <w:rPr>
          <w:color w:val="000000"/>
          <w:szCs w:val="28"/>
        </w:rPr>
        <w:t xml:space="preserve">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постановления </w:t>
      </w:r>
      <w:r w:rsidR="00B6696A" w:rsidRPr="00B6696A">
        <w:rPr>
          <w:color w:val="000000"/>
          <w:szCs w:val="28"/>
        </w:rPr>
        <w:t>о присвоении адреса объекту капитального строительства или аннулировании его адреса</w:t>
      </w:r>
      <w:r w:rsidRPr="002D2D68">
        <w:rPr>
          <w:color w:val="000000"/>
          <w:szCs w:val="28"/>
        </w:rPr>
        <w:t>.</w:t>
      </w:r>
    </w:p>
    <w:p w:rsidR="002D2D68" w:rsidRPr="002D2D68" w:rsidRDefault="002D2D68" w:rsidP="002D2D6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2D2D68">
        <w:rPr>
          <w:szCs w:val="28"/>
        </w:rPr>
        <w:t>Срок выполнения данной административной процедуры  1 рабочий день.</w:t>
      </w:r>
    </w:p>
    <w:p w:rsidR="006423DC" w:rsidRPr="002D2D68" w:rsidRDefault="006423DC" w:rsidP="009D292D">
      <w:pPr>
        <w:widowControl w:val="0"/>
        <w:tabs>
          <w:tab w:val="left" w:pos="1738"/>
        </w:tabs>
        <w:jc w:val="both"/>
        <w:rPr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2D2D68">
        <w:rPr>
          <w:b/>
          <w:szCs w:val="28"/>
          <w:lang w:val="en-US"/>
        </w:rPr>
        <w:t>IV</w:t>
      </w:r>
      <w:r w:rsidRPr="002D2D68">
        <w:rPr>
          <w:b/>
          <w:szCs w:val="28"/>
        </w:rPr>
        <w:t>. Порядок и формы контроля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2D2D68">
        <w:rPr>
          <w:b/>
          <w:szCs w:val="28"/>
        </w:rPr>
        <w:t>за исполнением административного регламента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2D2D68">
        <w:rPr>
          <w:bCs/>
          <w:iCs/>
          <w:color w:val="000000"/>
          <w:szCs w:val="28"/>
        </w:rPr>
        <w:tab/>
      </w:r>
      <w:r w:rsidRPr="002D2D68">
        <w:rPr>
          <w:b/>
          <w:bCs/>
          <w:iCs/>
          <w:color w:val="000000"/>
          <w:szCs w:val="28"/>
        </w:rPr>
        <w:t xml:space="preserve">4.1.  </w:t>
      </w:r>
      <w:r w:rsidRPr="002D2D68">
        <w:rPr>
          <w:iCs/>
          <w:color w:val="000000"/>
          <w:szCs w:val="28"/>
        </w:rPr>
        <w:t xml:space="preserve">Текущий </w:t>
      </w:r>
      <w:proofErr w:type="gramStart"/>
      <w:r w:rsidRPr="002D2D68">
        <w:rPr>
          <w:iCs/>
          <w:color w:val="000000"/>
          <w:szCs w:val="28"/>
        </w:rPr>
        <w:t>контроль за</w:t>
      </w:r>
      <w:proofErr w:type="gramEnd"/>
      <w:r w:rsidRPr="002D2D68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2D2D68">
        <w:rPr>
          <w:b/>
          <w:iCs/>
          <w:color w:val="000000"/>
          <w:szCs w:val="28"/>
        </w:rPr>
        <w:t>4.2</w:t>
      </w:r>
      <w:r w:rsidRPr="002D2D68">
        <w:rPr>
          <w:iCs/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2D2D68">
        <w:rPr>
          <w:iCs/>
          <w:color w:val="000000"/>
          <w:szCs w:val="28"/>
        </w:rPr>
        <w:t>Контроль за</w:t>
      </w:r>
      <w:proofErr w:type="gramEnd"/>
      <w:r w:rsidRPr="002D2D68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2D2D68">
        <w:rPr>
          <w:sz w:val="20"/>
          <w:szCs w:val="20"/>
        </w:rPr>
        <w:t xml:space="preserve"> </w:t>
      </w:r>
    </w:p>
    <w:p w:rsidR="002D2D68" w:rsidRPr="002D2D68" w:rsidRDefault="002D2D68" w:rsidP="002D2D68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2D2D68">
        <w:rPr>
          <w:szCs w:val="28"/>
        </w:rPr>
        <w:t>Показателями качества предоставления услуги гражданам являются:</w:t>
      </w:r>
    </w:p>
    <w:p w:rsidR="002D2D68" w:rsidRPr="002D2D68" w:rsidRDefault="002D2D68" w:rsidP="002D2D68">
      <w:pPr>
        <w:widowControl w:val="0"/>
        <w:ind w:firstLine="567"/>
        <w:jc w:val="both"/>
        <w:rPr>
          <w:szCs w:val="28"/>
        </w:rPr>
      </w:pPr>
      <w:bookmarkStart w:id="14" w:name="sub_3191"/>
      <w:r w:rsidRPr="002D2D68">
        <w:rPr>
          <w:szCs w:val="28"/>
        </w:rPr>
        <w:t>-соблюдение сроков предоставления услуги, установленных настоящим  регламентом,</w:t>
      </w:r>
    </w:p>
    <w:p w:rsidR="002D2D68" w:rsidRPr="002D2D68" w:rsidRDefault="002D2D68" w:rsidP="002D2D68">
      <w:pPr>
        <w:widowControl w:val="0"/>
        <w:ind w:firstLine="567"/>
        <w:jc w:val="both"/>
        <w:rPr>
          <w:szCs w:val="28"/>
        </w:rPr>
      </w:pPr>
      <w:bookmarkStart w:id="15" w:name="sub_3192"/>
      <w:bookmarkEnd w:id="14"/>
      <w:r w:rsidRPr="002D2D68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15"/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2D2D68">
        <w:rPr>
          <w:rFonts w:cs="Arial"/>
          <w:szCs w:val="28"/>
        </w:rPr>
        <w:lastRenderedPageBreak/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2D2D68">
        <w:rPr>
          <w:szCs w:val="28"/>
        </w:rPr>
        <w:t>представители администрации городского поселения «Борзинское».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2D2D68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2D2D68">
        <w:rPr>
          <w:rFonts w:cs="Arial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2D2D68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2D2D68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2D2D68">
        <w:rPr>
          <w:rFonts w:cs="Arial"/>
          <w:szCs w:val="28"/>
        </w:rPr>
        <w:t xml:space="preserve"> нарушений.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2D2D68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2D2D68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2D2D68">
        <w:rPr>
          <w:b/>
          <w:szCs w:val="28"/>
        </w:rPr>
        <w:t>4.3.</w:t>
      </w:r>
      <w:r w:rsidRPr="002D2D68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2D2D68">
        <w:rPr>
          <w:b/>
          <w:iCs/>
          <w:color w:val="000000"/>
          <w:szCs w:val="28"/>
        </w:rPr>
        <w:t>4.4.</w:t>
      </w:r>
      <w:r w:rsidRPr="002D2D68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2D2D68">
        <w:rPr>
          <w:b/>
          <w:iCs/>
          <w:color w:val="000000"/>
          <w:szCs w:val="28"/>
        </w:rPr>
        <w:t>4.5.</w:t>
      </w:r>
      <w:r w:rsidRPr="002D2D68">
        <w:rPr>
          <w:iCs/>
          <w:color w:val="000000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2D2D68">
        <w:rPr>
          <w:iCs/>
          <w:color w:val="000000"/>
          <w:szCs w:val="28"/>
        </w:rPr>
        <w:t>Контроль за</w:t>
      </w:r>
      <w:proofErr w:type="gramEnd"/>
      <w:r w:rsidRPr="002D2D68">
        <w:rPr>
          <w:iCs/>
          <w:color w:val="000000"/>
          <w:szCs w:val="28"/>
        </w:rPr>
        <w:t xml:space="preserve"> предоставлением муниципальной услуги со стороны граждан, </w:t>
      </w:r>
      <w:r w:rsidRPr="002D2D68">
        <w:rPr>
          <w:iCs/>
          <w:color w:val="000000"/>
          <w:szCs w:val="28"/>
        </w:rPr>
        <w:lastRenderedPageBreak/>
        <w:t>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2D2D68">
        <w:rPr>
          <w:b/>
          <w:szCs w:val="28"/>
          <w:lang w:val="en-US"/>
        </w:rPr>
        <w:t>V</w:t>
      </w:r>
      <w:r w:rsidRPr="002D2D68">
        <w:rPr>
          <w:b/>
          <w:szCs w:val="28"/>
        </w:rPr>
        <w:t>. Досудебный порядок о</w:t>
      </w:r>
      <w:r w:rsidRPr="002D2D68">
        <w:rPr>
          <w:b/>
          <w:bCs/>
          <w:szCs w:val="28"/>
        </w:rPr>
        <w:t>бжалования решений и действий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center"/>
        <w:rPr>
          <w:iCs/>
          <w:color w:val="000000"/>
          <w:szCs w:val="28"/>
        </w:rPr>
      </w:pPr>
      <w:r w:rsidRPr="002D2D68">
        <w:rPr>
          <w:b/>
          <w:bCs/>
          <w:szCs w:val="28"/>
        </w:rPr>
        <w:t>(бездействия) должностных лиц</w:t>
      </w: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2D2D68">
        <w:rPr>
          <w:b/>
          <w:bCs/>
          <w:szCs w:val="28"/>
        </w:rPr>
        <w:t>администрации городского поселения «Борзинское»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b/>
          <w:iCs/>
          <w:color w:val="000000"/>
          <w:szCs w:val="28"/>
        </w:rPr>
        <w:t>5.1.</w:t>
      </w:r>
      <w:r w:rsidRPr="002D2D68">
        <w:rPr>
          <w:iCs/>
          <w:color w:val="000000"/>
          <w:szCs w:val="28"/>
        </w:rPr>
        <w:t xml:space="preserve"> </w:t>
      </w:r>
      <w:r w:rsidRPr="002D2D68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2D68">
        <w:rPr>
          <w:b/>
          <w:szCs w:val="28"/>
        </w:rPr>
        <w:t>5.2.</w:t>
      </w:r>
      <w:r w:rsidRPr="002D2D68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  <w:r w:rsidRPr="002D2D68">
        <w:rPr>
          <w:sz w:val="20"/>
          <w:szCs w:val="20"/>
        </w:rPr>
        <w:t xml:space="preserve"> 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Предметом досудебного (внесудебного) обжалования являются: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нарушение срока регистрации заявления о предоставлении муниципальной услуги;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нарушение срока предоставления муниципальной услуги;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D2D68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D2D68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lastRenderedPageBreak/>
        <w:t>некорректное поведение должностных лиц, нарушение ими служебной этики.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b/>
          <w:szCs w:val="28"/>
        </w:rPr>
        <w:t>5.3.</w:t>
      </w:r>
      <w:r w:rsidRPr="002D2D68">
        <w:rPr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D2D68">
        <w:rPr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2D2D68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если в обращении обжалуется судебное решение. При этом в течение 7 дней со дня регистрации жалоба  возвращается заявителю с разъяснением порядка обжалования данного судебного решения;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b/>
          <w:szCs w:val="28"/>
        </w:rPr>
        <w:t xml:space="preserve">5.4. </w:t>
      </w:r>
      <w:r w:rsidRPr="002D2D68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b/>
          <w:szCs w:val="28"/>
        </w:rPr>
        <w:t xml:space="preserve">5.5. </w:t>
      </w:r>
      <w:r w:rsidRPr="002D2D68">
        <w:rPr>
          <w:szCs w:val="28"/>
        </w:rPr>
        <w:t>Жалоба заявителя должна содержать следующую информацию: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D2D68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 xml:space="preserve">- должность, фамилию, имя и отчество специалиста (при наличии информации), действия (бездействие) которого нарушают права и законные </w:t>
      </w:r>
      <w:r w:rsidRPr="002D2D68">
        <w:rPr>
          <w:szCs w:val="28"/>
        </w:rPr>
        <w:lastRenderedPageBreak/>
        <w:t>интересы заявителя;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b/>
          <w:szCs w:val="28"/>
        </w:rPr>
        <w:t>5.6.</w:t>
      </w:r>
      <w:r w:rsidRPr="002D2D68">
        <w:rPr>
          <w:szCs w:val="28"/>
        </w:rPr>
        <w:t xml:space="preserve"> 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b/>
          <w:szCs w:val="28"/>
        </w:rPr>
        <w:t>5.7.</w:t>
      </w:r>
      <w:r w:rsidRPr="002D2D68">
        <w:rPr>
          <w:szCs w:val="28"/>
        </w:rPr>
        <w:t xml:space="preserve"> Рассмотрение жалобы не может быть поручено лицу, чьи решения и (или) действия (бездействие) обжалуются.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2D2D68" w:rsidRPr="002D2D68" w:rsidRDefault="002D2D68" w:rsidP="002D2D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D2D68">
        <w:rPr>
          <w:szCs w:val="28"/>
        </w:rPr>
        <w:t xml:space="preserve">Споры, связанные с действиями (бездействием) должностных лиц и </w:t>
      </w:r>
      <w:r w:rsidRPr="002D2D68">
        <w:rPr>
          <w:szCs w:val="28"/>
        </w:rPr>
        <w:lastRenderedPageBreak/>
        <w:t>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2D2D68">
        <w:rPr>
          <w:szCs w:val="28"/>
        </w:rPr>
        <w:t xml:space="preserve">В случае установления в ходе или по результатам </w:t>
      </w:r>
      <w:proofErr w:type="gramStart"/>
      <w:r w:rsidRPr="002D2D68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2D68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2D2D68">
        <w:rPr>
          <w:szCs w:val="28"/>
        </w:rPr>
        <w:t>подследственности</w:t>
      </w:r>
      <w:proofErr w:type="spellEnd"/>
      <w:r w:rsidRPr="002D2D68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2D2D68" w:rsidRPr="002D2D68" w:rsidRDefault="00510154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  <w:sectPr w:rsidR="002D2D68" w:rsidRPr="002D2D68" w:rsidSect="002D2D68">
          <w:endnotePr>
            <w:numFmt w:val="decimal"/>
          </w:endnotePr>
          <w:pgSz w:w="11907" w:h="16840" w:code="9"/>
          <w:pgMar w:top="1701" w:right="1134" w:bottom="851" w:left="1134" w:header="720" w:footer="720" w:gutter="0"/>
          <w:pgNumType w:start="1"/>
          <w:cols w:space="720"/>
          <w:docGrid w:linePitch="272"/>
        </w:sectPr>
      </w:pPr>
      <w:r w:rsidRPr="00510154">
        <w:rPr>
          <w:bCs/>
          <w:szCs w:val="28"/>
        </w:rPr>
        <w:t>Решение, принятое по жалобе, направленной руководителю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tbl>
      <w:tblPr>
        <w:tblpPr w:leftFromText="180" w:rightFromText="180" w:vertAnchor="text" w:horzAnchor="margin" w:tblpXSpec="right" w:tblpY="87"/>
        <w:tblW w:w="0" w:type="auto"/>
        <w:tblLook w:val="01E0" w:firstRow="1" w:lastRow="1" w:firstColumn="1" w:lastColumn="1" w:noHBand="0" w:noVBand="0"/>
      </w:tblPr>
      <w:tblGrid>
        <w:gridCol w:w="5068"/>
      </w:tblGrid>
      <w:tr w:rsidR="00C54F20" w:rsidRPr="002D2D68" w:rsidTr="00C54F20">
        <w:tc>
          <w:tcPr>
            <w:tcW w:w="5068" w:type="dxa"/>
            <w:shd w:val="clear" w:color="auto" w:fill="auto"/>
          </w:tcPr>
          <w:p w:rsidR="00C54F20" w:rsidRPr="002D2D68" w:rsidRDefault="00C54F20" w:rsidP="00C54F20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C54F20" w:rsidRPr="002D2D68" w:rsidRDefault="00C54F20" w:rsidP="00C54F20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2D2D68">
              <w:rPr>
                <w:bCs/>
                <w:szCs w:val="28"/>
              </w:rPr>
              <w:t>Приложение № 1</w:t>
            </w:r>
          </w:p>
          <w:p w:rsidR="00C54F20" w:rsidRPr="002D2D68" w:rsidRDefault="00C54F20" w:rsidP="00C54F20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2D2D68">
              <w:rPr>
                <w:bCs/>
                <w:szCs w:val="28"/>
              </w:rPr>
              <w:t>к Административному регламенту</w:t>
            </w:r>
          </w:p>
          <w:p w:rsidR="00C54F20" w:rsidRPr="002D2D68" w:rsidRDefault="00C54F20" w:rsidP="00C54F20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2D2D68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C54F20" w:rsidRPr="002D2D68" w:rsidRDefault="00C54F20" w:rsidP="00C54F20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2D2D68">
              <w:rPr>
                <w:szCs w:val="28"/>
              </w:rPr>
              <w:t>по предоставлению муниципальной услуги «</w:t>
            </w:r>
            <w:r w:rsidRPr="00C54F20">
              <w:rPr>
                <w:szCs w:val="28"/>
              </w:rPr>
              <w:t>Присвоение адреса объекту капитального строительства</w:t>
            </w:r>
            <w:r w:rsidRPr="002D2D68">
              <w:rPr>
                <w:szCs w:val="28"/>
              </w:rPr>
              <w:t>»</w:t>
            </w:r>
          </w:p>
          <w:p w:rsidR="00C54F20" w:rsidRPr="002D2D68" w:rsidRDefault="00C54F20" w:rsidP="00C54F20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54F20" w:rsidRDefault="00C54F20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2D2D68" w:rsidRPr="002D2D68" w:rsidRDefault="002D2D68" w:rsidP="002D2D6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2D2D68">
        <w:rPr>
          <w:b/>
          <w:szCs w:val="28"/>
        </w:rPr>
        <w:t>БЛОК-СХЕМА</w:t>
      </w:r>
    </w:p>
    <w:p w:rsidR="002D2D68" w:rsidRPr="002D2D68" w:rsidRDefault="002D2D68" w:rsidP="002D2D6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2D2D68">
        <w:rPr>
          <w:b/>
          <w:szCs w:val="28"/>
        </w:rPr>
        <w:t>предоставления  муниципальной услуги</w:t>
      </w:r>
    </w:p>
    <w:p w:rsidR="002D2D68" w:rsidRPr="002D2D68" w:rsidRDefault="002D2D68" w:rsidP="002D2D6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2D2D68">
        <w:rPr>
          <w:b/>
          <w:szCs w:val="28"/>
        </w:rPr>
        <w:t>«</w:t>
      </w:r>
      <w:r w:rsidR="00C54F20" w:rsidRPr="00C54F20">
        <w:rPr>
          <w:b/>
          <w:szCs w:val="28"/>
        </w:rPr>
        <w:t>Присвоение адреса объекту капитального строительства</w:t>
      </w:r>
      <w:r w:rsidRPr="002D2D68">
        <w:rPr>
          <w:b/>
          <w:szCs w:val="28"/>
        </w:rPr>
        <w:t>»</w:t>
      </w:r>
    </w:p>
    <w:p w:rsidR="002D2D68" w:rsidRPr="002D2D68" w:rsidRDefault="00580EF8" w:rsidP="00C54F20">
      <w:pPr>
        <w:tabs>
          <w:tab w:val="left" w:pos="400"/>
        </w:tabs>
        <w:ind w:firstLine="600"/>
        <w:jc w:val="center"/>
        <w:rPr>
          <w:b/>
          <w:szCs w:val="28"/>
        </w:rPr>
      </w:pPr>
      <w:r>
        <w:rPr>
          <w:noProof/>
          <w:szCs w:val="28"/>
        </w:rPr>
        <w:pict>
          <v:shape id="_x0000_s1132" type="#_x0000_t202" style="position:absolute;left:0;text-align:left;margin-left:524.25pt;margin-top:13.6pt;width:153pt;height:27pt;z-index:7">
            <v:textbox style="mso-next-textbox:#_x0000_s1132">
              <w:txbxContent>
                <w:p w:rsidR="002802A7" w:rsidRDefault="002802A7" w:rsidP="002D2D68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2D2D68" w:rsidRPr="002D2D68" w:rsidRDefault="00580EF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  <w:r>
        <w:rPr>
          <w:noProof/>
          <w:sz w:val="20"/>
          <w:szCs w:val="28"/>
        </w:rPr>
        <w:pict>
          <v:shape id="_x0000_s1129" type="#_x0000_t202" style="position:absolute;left:0;text-align:left;margin-left:54.25pt;margin-top:1.8pt;width:115.2pt;height:54.1pt;z-index:4">
            <v:textbox style="mso-next-textbox:#_x0000_s1129">
              <w:txbxContent>
                <w:p w:rsidR="002802A7" w:rsidRPr="00051B4B" w:rsidRDefault="002802A7" w:rsidP="002D2D68">
                  <w:pPr>
                    <w:jc w:val="center"/>
                  </w:pPr>
                  <w:r w:rsidRPr="00C54F20">
                    <w:rPr>
                      <w:sz w:val="24"/>
                    </w:rPr>
                    <w:t>ПОЧТОВЫЕ, ЭЛЕКТРОННЫЕ</w:t>
                  </w:r>
                  <w:r>
                    <w:t xml:space="preserve"> </w:t>
                  </w:r>
                  <w:r w:rsidRPr="00C54F20">
                    <w:rPr>
                      <w:sz w:val="24"/>
                    </w:rPr>
                    <w:t>ОТПРАВЛЕНИЯ</w:t>
                  </w:r>
                </w:p>
              </w:txbxContent>
            </v:textbox>
          </v:shape>
        </w:pict>
      </w:r>
    </w:p>
    <w:p w:rsidR="002D2D68" w:rsidRPr="002D2D68" w:rsidRDefault="00580EF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  <w:r>
        <w:rPr>
          <w:noProof/>
          <w:szCs w:val="28"/>
        </w:rPr>
        <w:pict>
          <v:line id="_x0000_s1134" style="position:absolute;left:0;text-align:left;flip:x;z-index:9" from="475.8pt,8.4pt" to="528.3pt,44.35pt">
            <v:stroke endarrow="block"/>
          </v:line>
        </w:pict>
      </w:r>
    </w:p>
    <w:p w:rsidR="002D2D68" w:rsidRPr="002D2D68" w:rsidRDefault="00580EF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  <w:r>
        <w:rPr>
          <w:noProof/>
          <w:szCs w:val="28"/>
        </w:rPr>
        <w:pict>
          <v:line id="_x0000_s1133" style="position:absolute;left:0;text-align:left;z-index:8" from="175.45pt,10.3pt" to="226.8pt,35.8pt">
            <v:stroke endarrow="block"/>
          </v:line>
        </w:pict>
      </w:r>
      <w:r>
        <w:rPr>
          <w:noProof/>
          <w:szCs w:val="28"/>
        </w:rPr>
        <w:pict>
          <v:shape id="_x0000_s1131" type="#_x0000_t202" style="position:absolute;left:0;text-align:left;margin-left:232.75pt;margin-top:10.3pt;width:238.6pt;height:54.1pt;z-index:6">
            <v:textbox style="mso-next-textbox:#_x0000_s1131">
              <w:txbxContent>
                <w:p w:rsidR="002802A7" w:rsidRPr="006C0EAB" w:rsidRDefault="002802A7" w:rsidP="00C54F20">
                  <w:pPr>
                    <w:jc w:val="center"/>
                    <w:rPr>
                      <w:sz w:val="24"/>
                    </w:rPr>
                  </w:pPr>
                  <w:r w:rsidRPr="006C0EAB">
                    <w:rPr>
                      <w:sz w:val="24"/>
                    </w:rPr>
                    <w:t>ЗАЯВЛЕНИЕ О ПРИСВОЕНИИ АДРЕСА ОБЪЕКТУ КАПИТАЛЬНОГО СТРОИТЕЛЬСТВА</w:t>
                  </w:r>
                </w:p>
              </w:txbxContent>
            </v:textbox>
          </v:shape>
        </w:pict>
      </w:r>
    </w:p>
    <w:p w:rsidR="002D2D68" w:rsidRPr="002D2D68" w:rsidRDefault="002D2D6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2D2D68" w:rsidRPr="002D2D68" w:rsidRDefault="002D2D6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2D2D68" w:rsidRPr="002D2D68" w:rsidRDefault="002D2D6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2D2D68" w:rsidRPr="002D2D68" w:rsidRDefault="00580EF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  <w:r>
        <w:rPr>
          <w:noProof/>
          <w:szCs w:val="28"/>
        </w:rPr>
        <w:pict>
          <v:line id="_x0000_s1135" style="position:absolute;left:0;text-align:left;z-index:10" from="340pt,.05pt" to="340pt,28.55pt">
            <v:stroke endarrow="block"/>
          </v:line>
        </w:pict>
      </w:r>
    </w:p>
    <w:p w:rsidR="002D2D68" w:rsidRPr="002D2D68" w:rsidRDefault="00580EF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 id="_x0000_s1138" type="#_x0000_t202" style="position:absolute;left:0;text-align:left;margin-left:232.75pt;margin-top:12.45pt;width:234pt;height:57pt;z-index:13">
            <v:textbox style="mso-next-textbox:#_x0000_s1138">
              <w:txbxContent>
                <w:p w:rsidR="002802A7" w:rsidRDefault="002802A7" w:rsidP="002D2D68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2D2D68" w:rsidRPr="002D2D68" w:rsidRDefault="002D2D68" w:rsidP="00C54F20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spacing w:line="228" w:lineRule="auto"/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148.85pt;margin-top:6.95pt;width:85.5pt;height:.05pt;z-index:40" o:connectortype="straight">
            <v:stroke endarrow="block"/>
          </v:shape>
        </w:pict>
      </w:r>
      <w:r>
        <w:rPr>
          <w:noProof/>
          <w:szCs w:val="28"/>
        </w:rPr>
        <w:pict>
          <v:shape id="_x0000_s1165" type="#_x0000_t32" style="position:absolute;left:0;text-align:left;margin-left:148.8pt;margin-top:6.95pt;width:.05pt;height:38.75pt;flip:y;z-index:39" o:connectortype="straight"/>
        </w:pict>
      </w:r>
      <w:r>
        <w:rPr>
          <w:noProof/>
          <w:szCs w:val="28"/>
        </w:rPr>
        <w:pict>
          <v:line id="_x0000_s1149" style="position:absolute;left:0;text-align:left;flip:x;z-index:24" from="471.35pt,6.95pt" to="597.25pt,6.95pt">
            <v:stroke endarrow="block"/>
          </v:line>
        </w:pict>
      </w:r>
      <w:r>
        <w:rPr>
          <w:noProof/>
          <w:szCs w:val="28"/>
        </w:rPr>
        <w:pict>
          <v:line id="_x0000_s1150" style="position:absolute;left:0;text-align:left;z-index:25" from="601.05pt,6.95pt" to="601.05pt,49.7pt"/>
        </w:pict>
      </w:r>
    </w:p>
    <w:p w:rsidR="002D2D68" w:rsidRPr="002D2D68" w:rsidRDefault="002D2D68" w:rsidP="00C54F20">
      <w:pPr>
        <w:tabs>
          <w:tab w:val="left" w:pos="400"/>
        </w:tabs>
        <w:spacing w:line="228" w:lineRule="auto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spacing w:line="228" w:lineRule="auto"/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 id="_x0000_s1156" type="#_x0000_t202" style="position:absolute;left:0;text-align:left;margin-left:42.35pt;margin-top:15.1pt;width:117pt;height:39.75pt;z-index:30">
            <v:textbox style="mso-next-textbox:#_x0000_s1156">
              <w:txbxContent>
                <w:p w:rsidR="002802A7" w:rsidRDefault="002802A7" w:rsidP="002D2D68">
                  <w:pPr>
                    <w:jc w:val="center"/>
                  </w:pPr>
                  <w:r>
                    <w:t xml:space="preserve">Регистрация постановления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139" style="position:absolute;left:0;text-align:left;z-index:14" from="340pt,10.55pt" to="340pt,19.1pt">
            <v:stroke endarrow="block"/>
          </v:line>
        </w:pict>
      </w:r>
    </w:p>
    <w:p w:rsidR="002D2D68" w:rsidRPr="002D2D68" w:rsidRDefault="00580EF8" w:rsidP="00C54F20">
      <w:pPr>
        <w:tabs>
          <w:tab w:val="left" w:pos="400"/>
        </w:tabs>
        <w:spacing w:line="228" w:lineRule="auto"/>
        <w:ind w:firstLine="600"/>
        <w:jc w:val="center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28" type="#_x0000_t202" style="position:absolute;left:0;text-align:left;margin-left:226.8pt;margin-top:3.8pt;width:234pt;height:70.4pt;z-index:3">
            <v:textbox style="mso-next-textbox:#_x0000_s1128">
              <w:txbxContent>
                <w:p w:rsidR="002802A7" w:rsidRPr="00F3683A" w:rsidRDefault="002802A7" w:rsidP="002D2D68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управления муниципальной собственностью</w:t>
                  </w:r>
                  <w:r w:rsidRPr="00F3683A">
                    <w:rPr>
                      <w:szCs w:val="28"/>
                    </w:rPr>
                    <w:t xml:space="preserve"> администрации городского поселения «Борзинское»</w:t>
                  </w:r>
                </w:p>
                <w:p w:rsidR="002802A7" w:rsidRDefault="002802A7" w:rsidP="002D2D68"/>
              </w:txbxContent>
            </v:textbox>
          </v:shape>
        </w:pict>
      </w:r>
      <w:r>
        <w:rPr>
          <w:noProof/>
          <w:szCs w:val="28"/>
        </w:rPr>
        <w:pict>
          <v:shape id="_x0000_s1136" type="#_x0000_t202" style="position:absolute;left:0;text-align:left;margin-left:544.2pt;margin-top:3.8pt;width:117pt;height:27pt;z-index:11">
            <v:textbox style="mso-next-textbox:#_x0000_s1136">
              <w:txbxContent>
                <w:p w:rsidR="002802A7" w:rsidRDefault="002802A7" w:rsidP="002D2D68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2D2D68" w:rsidRPr="002D2D68" w:rsidRDefault="00580EF8" w:rsidP="00C54F20">
      <w:pPr>
        <w:tabs>
          <w:tab w:val="left" w:pos="400"/>
        </w:tabs>
        <w:spacing w:line="228" w:lineRule="auto"/>
        <w:ind w:firstLine="600"/>
        <w:jc w:val="center"/>
        <w:rPr>
          <w:szCs w:val="28"/>
        </w:rPr>
      </w:pPr>
      <w:r>
        <w:rPr>
          <w:noProof/>
          <w:szCs w:val="28"/>
        </w:rPr>
        <w:pict>
          <v:line id="_x0000_s1153" style="position:absolute;left:0;text-align:left;flip:x y;z-index:27" from="652.8pt,15.5pt" to="652.8pt,78.2pt">
            <v:stroke endarrow="block"/>
          </v:line>
        </w:pict>
      </w:r>
      <w:r>
        <w:rPr>
          <w:noProof/>
          <w:szCs w:val="28"/>
        </w:rPr>
        <w:pict>
          <v:shape id="_x0000_s1163" type="#_x0000_t32" style="position:absolute;left:0;text-align:left;margin-left:33.35pt;margin-top:6.7pt;width:0;height:84.2pt;flip:y;z-index:37" o:connectortype="straight"/>
        </w:pict>
      </w:r>
      <w:r>
        <w:rPr>
          <w:noProof/>
          <w:szCs w:val="28"/>
        </w:rPr>
        <w:pict>
          <v:shape id="_x0000_s1164" type="#_x0000_t32" style="position:absolute;left:0;text-align:left;margin-left:33.35pt;margin-top:6.7pt;width:9pt;height:0;z-index:38" o:connectortype="straight"/>
        </w:pict>
      </w:r>
    </w:p>
    <w:p w:rsidR="002D2D68" w:rsidRPr="002D2D68" w:rsidRDefault="00580EF8" w:rsidP="00C54F20">
      <w:pPr>
        <w:tabs>
          <w:tab w:val="left" w:pos="400"/>
        </w:tabs>
        <w:spacing w:line="228" w:lineRule="auto"/>
        <w:ind w:firstLine="600"/>
        <w:jc w:val="center"/>
        <w:rPr>
          <w:szCs w:val="28"/>
        </w:rPr>
      </w:pPr>
      <w:r>
        <w:rPr>
          <w:rFonts w:ascii="Courier New" w:hAnsi="Courier New" w:cs="Courier New"/>
          <w:noProof/>
          <w:szCs w:val="28"/>
        </w:rPr>
        <w:lastRenderedPageBreak/>
        <w:pict>
          <v:shape id="_x0000_s1162" type="#_x0000_t32" style="position:absolute;left:0;text-align:left;margin-left:34.05pt;margin-top:-28.7pt;width:0;height:369.65pt;flip:y;z-index:36" o:connectortype="straight"/>
        </w:pict>
      </w:r>
      <w:r>
        <w:rPr>
          <w:noProof/>
          <w:szCs w:val="28"/>
        </w:rPr>
        <w:pict>
          <v:line id="_x0000_s1144" style="position:absolute;left:0;text-align:left;z-index:19" from="182.35pt,5pt" to="182.35pt,42.1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line id="_x0000_s1137" style="position:absolute;left:0;text-align:left;z-index:12" from="182.35pt,5pt" to="252.35pt,5pt"/>
        </w:pict>
      </w:r>
      <w:r>
        <w:rPr>
          <w:rFonts w:ascii="Courier New" w:hAnsi="Courier New" w:cs="Courier New"/>
          <w:noProof/>
          <w:szCs w:val="28"/>
        </w:rPr>
        <w:pict>
          <v:line id="_x0000_s1141" style="position:absolute;left:0;text-align:left;z-index:16" from="554pt,5pt" to="554pt,46.6pt">
            <v:stroke endarrow="block"/>
          </v:line>
        </w:pict>
      </w:r>
      <w:r>
        <w:rPr>
          <w:noProof/>
          <w:szCs w:val="28"/>
        </w:rPr>
        <w:pict>
          <v:line id="_x0000_s1140" style="position:absolute;left:0;text-align:left;z-index:15" from="429.25pt,5pt" to="554pt,5pt"/>
        </w:pict>
      </w:r>
      <w:r>
        <w:rPr>
          <w:noProof/>
          <w:szCs w:val="28"/>
        </w:rPr>
        <w:pict>
          <v:line id="_x0000_s1151" style="position:absolute;left:0;text-align:left;z-index:26" from="652.8pt,-35.4pt" to="652.8pt,320.85pt"/>
        </w:pict>
      </w:r>
      <w:r>
        <w:rPr>
          <w:noProof/>
          <w:szCs w:val="28"/>
        </w:rPr>
        <w:pict>
          <v:shape id="_x0000_s1157" type="#_x0000_t202" style="position:absolute;left:0;text-align:left;margin-left:252.35pt;margin-top:-17.45pt;width:176.9pt;height:43pt;z-index:31">
            <v:textbox>
              <w:txbxContent>
                <w:p w:rsidR="002802A7" w:rsidRPr="007F700A" w:rsidRDefault="002802A7" w:rsidP="002D2D68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58" type="#_x0000_t32" style="position:absolute;left:0;text-align:left;margin-left:342.3pt;margin-top:-28.7pt;width:0;height:11.25pt;z-index:32" o:connectortype="straight">
            <v:stroke endarrow="block"/>
          </v:shape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 id="_x0000_s1142" type="#_x0000_t202" style="position:absolute;left:0;text-align:left;margin-left:39.2pt;margin-top:10.7pt;width:239.1pt;height:63.65pt;z-index:17">
            <v:textbox style="mso-next-textbox:#_x0000_s1142">
              <w:txbxContent>
                <w:p w:rsidR="002802A7" w:rsidRPr="005E1BD8" w:rsidRDefault="002802A7" w:rsidP="002D2D6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</w:t>
                  </w:r>
                  <w:r>
                    <w:rPr>
                      <w:szCs w:val="28"/>
                    </w:rPr>
                    <w:t xml:space="preserve">постановления </w:t>
                  </w:r>
                  <w:r w:rsidRPr="00C54F20">
                    <w:rPr>
                      <w:szCs w:val="28"/>
                    </w:rPr>
                    <w:t>о присвоении адреса объекту капитального строительства</w:t>
                  </w:r>
                </w:p>
                <w:p w:rsidR="002802A7" w:rsidRDefault="002802A7" w:rsidP="002D2D68"/>
              </w:txbxContent>
            </v:textbox>
          </v:shape>
        </w:pict>
      </w: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43" type="#_x0000_t202" style="position:absolute;left:0;text-align:left;margin-left:447.8pt;margin-top:4pt;width:175.1pt;height:75.65pt;z-index:18">
            <v:textbox style="mso-next-textbox:#_x0000_s1143">
              <w:txbxContent>
                <w:p w:rsidR="002802A7" w:rsidRPr="005E1BD8" w:rsidRDefault="002802A7" w:rsidP="002D2D6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отказа в </w:t>
                  </w:r>
                  <w:r w:rsidRPr="00C54F20">
                    <w:rPr>
                      <w:szCs w:val="28"/>
                    </w:rPr>
                    <w:t>присвоении адреса объекту капитального строительства</w:t>
                  </w:r>
                </w:p>
                <w:p w:rsidR="002802A7" w:rsidRDefault="002802A7" w:rsidP="002D2D68"/>
              </w:txbxContent>
            </v:textbox>
          </v:shape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noProof/>
          <w:szCs w:val="28"/>
        </w:rPr>
        <w:pict>
          <v:line id="_x0000_s1146" style="position:absolute;left:0;text-align:left;z-index:21" from="178.05pt,9.95pt" to="178.05pt,40.2pt">
            <v:stroke endarrow="block"/>
          </v:line>
        </w:pict>
      </w: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noProof/>
          <w:szCs w:val="28"/>
        </w:rPr>
        <w:pict>
          <v:line id="_x0000_s1145" style="position:absolute;left:0;text-align:left;z-index:20" from="559.05pt,15.25pt" to="559.05pt,50.6pt">
            <v:stroke endarrow="block"/>
          </v:line>
        </w:pict>
      </w: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 id="_x0000_s1148" type="#_x0000_t202" style="position:absolute;left:0;text-align:left;margin-left:80.75pt;margin-top:8pt;width:189.1pt;height:94.6pt;z-index:23">
            <v:textbox style="mso-next-textbox:#_x0000_s1148">
              <w:txbxContent>
                <w:p w:rsidR="002802A7" w:rsidRPr="005E1BD8" w:rsidRDefault="002802A7" w:rsidP="002D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постановления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2802A7" w:rsidRPr="005E1BD8" w:rsidRDefault="002802A7" w:rsidP="002D2D68"/>
              </w:txbxContent>
            </v:textbox>
          </v:shape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 id="_x0000_s1147" type="#_x0000_t202" style="position:absolute;left:0;text-align:left;margin-left:447.8pt;margin-top:2.3pt;width:178.85pt;height:77.05pt;z-index:22">
            <v:textbox style="mso-next-textbox:#_x0000_s1147">
              <w:txbxContent>
                <w:p w:rsidR="002802A7" w:rsidRPr="005E1BD8" w:rsidRDefault="002802A7" w:rsidP="002D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отказа руководителем администрации городского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2802A7" w:rsidRPr="005E1BD8" w:rsidRDefault="002802A7" w:rsidP="002D2D68"/>
              </w:txbxContent>
            </v:textbox>
          </v:shape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60" type="#_x0000_t32" style="position:absolute;left:0;text-align:left;margin-left:564.3pt;margin-top:15pt;width:0;height:44.25pt;z-index:34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59" type="#_x0000_t32" style="position:absolute;left:0;text-align:left;margin-left:158.55pt;margin-top:7.55pt;width:0;height:50pt;z-index:33" o:connectortype="straight">
            <v:stroke endarrow="block"/>
          </v:shape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55" type="#_x0000_t202" style="position:absolute;left:0;text-align:left;margin-left:71.3pt;margin-top:9.25pt;width:207pt;height:77.9pt;z-index:29">
            <v:textbox style="mso-next-textbox:#_x0000_s1155">
              <w:txbxContent>
                <w:p w:rsidR="002802A7" w:rsidRPr="005E1BD8" w:rsidRDefault="002802A7" w:rsidP="002D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6D1F23">
                    <w:rPr>
                      <w:szCs w:val="28"/>
                    </w:rPr>
                    <w:t>остановлени</w:t>
                  </w:r>
                  <w:r>
                    <w:rPr>
                      <w:szCs w:val="28"/>
                    </w:rPr>
                    <w:t>е</w:t>
                  </w:r>
                  <w:r w:rsidRPr="006D1F23">
                    <w:rPr>
                      <w:szCs w:val="28"/>
                    </w:rPr>
                    <w:t xml:space="preserve"> </w:t>
                  </w:r>
                  <w:r w:rsidRPr="00C54F20">
                    <w:rPr>
                      <w:szCs w:val="28"/>
                    </w:rPr>
                    <w:t>о присвоении адреса объекту капитального строительства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30" type="#_x0000_t202" style="position:absolute;left:0;text-align:left;margin-left:425.15pt;margin-top:10.95pt;width:212.65pt;height:77.65pt;z-index:5">
            <v:textbox style="mso-next-textbox:#_x0000_s1130">
              <w:txbxContent>
                <w:p w:rsidR="002802A7" w:rsidRPr="005E1BD8" w:rsidRDefault="002802A7" w:rsidP="002D2D6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Отказ в выдаче </w:t>
                  </w:r>
                  <w:r>
                    <w:rPr>
                      <w:szCs w:val="28"/>
                    </w:rPr>
                    <w:t xml:space="preserve">постановления </w:t>
                  </w:r>
                  <w:r w:rsidRPr="00C54F20">
                    <w:rPr>
                      <w:szCs w:val="28"/>
                    </w:rPr>
                    <w:t>о присвоении адреса объекту капитального строительства</w:t>
                  </w:r>
                </w:p>
              </w:txbxContent>
            </v:textbox>
          </v:shape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54" style="position:absolute;left:0;text-align:left;z-index:28" from="637.8pt,15.8pt" to="652.8pt,15.8pt"/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580EF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>
        <w:rPr>
          <w:noProof/>
          <w:szCs w:val="28"/>
        </w:rPr>
        <w:pict>
          <v:shape id="_x0000_s1161" type="#_x0000_t32" style="position:absolute;left:0;text-align:left;margin-left:34.05pt;margin-top:3.7pt;width:37.25pt;height:0;flip:x;z-index:35" o:connectortype="straight"/>
        </w:pict>
      </w: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C54F20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2D2D68" w:rsidRPr="002D2D68" w:rsidRDefault="002D2D68" w:rsidP="002D2D6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2D2D68" w:rsidRDefault="002D2D68" w:rsidP="00D82E10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D82E10" w:rsidRPr="002D2D68" w:rsidRDefault="00D82E10" w:rsidP="00D82E10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2D2D68" w:rsidRPr="002D2D68" w:rsidRDefault="002D2D68" w:rsidP="002D2D68">
      <w:pPr>
        <w:widowControl w:val="0"/>
        <w:rPr>
          <w:szCs w:val="28"/>
        </w:rPr>
      </w:pPr>
    </w:p>
    <w:p w:rsidR="006C0EAB" w:rsidRDefault="006C0EAB" w:rsidP="002D2D68">
      <w:pPr>
        <w:widowControl w:val="0"/>
        <w:jc w:val="right"/>
        <w:rPr>
          <w:szCs w:val="28"/>
        </w:rPr>
        <w:sectPr w:rsidR="006C0EAB" w:rsidSect="00C54F20">
          <w:headerReference w:type="even" r:id="rId12"/>
          <w:headerReference w:type="default" r:id="rId13"/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381"/>
        </w:sectPr>
      </w:pPr>
    </w:p>
    <w:p w:rsidR="002D2D68" w:rsidRPr="002D2D68" w:rsidRDefault="002D2D68" w:rsidP="002D2D68">
      <w:pPr>
        <w:widowControl w:val="0"/>
        <w:jc w:val="right"/>
        <w:rPr>
          <w:szCs w:val="28"/>
        </w:rPr>
      </w:pPr>
      <w:r w:rsidRPr="002D2D68">
        <w:rPr>
          <w:szCs w:val="28"/>
        </w:rPr>
        <w:lastRenderedPageBreak/>
        <w:t>Приложение № 2</w:t>
      </w:r>
    </w:p>
    <w:p w:rsidR="002D2D68" w:rsidRPr="002D2D68" w:rsidRDefault="002D2D68" w:rsidP="002D2D68">
      <w:pPr>
        <w:widowControl w:val="0"/>
        <w:jc w:val="right"/>
        <w:rPr>
          <w:szCs w:val="28"/>
        </w:rPr>
      </w:pPr>
      <w:r w:rsidRPr="002D2D68">
        <w:rPr>
          <w:szCs w:val="28"/>
        </w:rPr>
        <w:t xml:space="preserve">к Административному регламенту администрации </w:t>
      </w:r>
    </w:p>
    <w:p w:rsidR="002D2D68" w:rsidRPr="002D2D68" w:rsidRDefault="002D2D68" w:rsidP="002D2D68">
      <w:pPr>
        <w:widowControl w:val="0"/>
        <w:jc w:val="right"/>
        <w:rPr>
          <w:szCs w:val="28"/>
        </w:rPr>
      </w:pPr>
      <w:r w:rsidRPr="002D2D68">
        <w:rPr>
          <w:szCs w:val="28"/>
        </w:rPr>
        <w:t>городского поселения «Борзинское»</w:t>
      </w:r>
    </w:p>
    <w:p w:rsidR="002D2D68" w:rsidRPr="002D2D68" w:rsidRDefault="002D2D68" w:rsidP="002D2D68">
      <w:pPr>
        <w:widowControl w:val="0"/>
        <w:jc w:val="right"/>
        <w:rPr>
          <w:szCs w:val="28"/>
        </w:rPr>
      </w:pPr>
      <w:r w:rsidRPr="002D2D68">
        <w:rPr>
          <w:szCs w:val="28"/>
        </w:rPr>
        <w:t>по предоставлению муниципальной услуги</w:t>
      </w:r>
    </w:p>
    <w:p w:rsidR="002D2D68" w:rsidRPr="002D2D68" w:rsidRDefault="002D2D68" w:rsidP="00C54F20">
      <w:pPr>
        <w:widowControl w:val="0"/>
        <w:jc w:val="right"/>
        <w:rPr>
          <w:szCs w:val="28"/>
        </w:rPr>
      </w:pPr>
      <w:r w:rsidRPr="002D2D68">
        <w:rPr>
          <w:szCs w:val="28"/>
        </w:rPr>
        <w:t xml:space="preserve"> «</w:t>
      </w:r>
      <w:r w:rsidR="00C54F20">
        <w:rPr>
          <w:szCs w:val="28"/>
        </w:rPr>
        <w:t>П</w:t>
      </w:r>
      <w:r w:rsidR="00C54F20" w:rsidRPr="00C54F20">
        <w:rPr>
          <w:szCs w:val="28"/>
        </w:rPr>
        <w:t>рисвоени</w:t>
      </w:r>
      <w:r w:rsidR="00C54F20">
        <w:rPr>
          <w:szCs w:val="28"/>
        </w:rPr>
        <w:t>е</w:t>
      </w:r>
      <w:r w:rsidR="00C54F20" w:rsidRPr="00C54F20">
        <w:rPr>
          <w:szCs w:val="28"/>
        </w:rPr>
        <w:t xml:space="preserve"> адреса объекту капитального строительства</w:t>
      </w:r>
      <w:r w:rsidRPr="002D2D68">
        <w:rPr>
          <w:szCs w:val="28"/>
        </w:rPr>
        <w:t>»</w:t>
      </w:r>
    </w:p>
    <w:p w:rsidR="002D2D68" w:rsidRPr="002D2D68" w:rsidRDefault="002D2D68" w:rsidP="002D2D68">
      <w:pPr>
        <w:widowControl w:val="0"/>
        <w:jc w:val="right"/>
        <w:rPr>
          <w:szCs w:val="28"/>
        </w:rPr>
      </w:pPr>
    </w:p>
    <w:p w:rsidR="00B86F95" w:rsidRPr="00C54F20" w:rsidRDefault="00B86F95" w:rsidP="00B86F95">
      <w:pPr>
        <w:widowControl w:val="0"/>
        <w:jc w:val="right"/>
        <w:rPr>
          <w:sz w:val="24"/>
        </w:rPr>
      </w:pPr>
      <w:r w:rsidRPr="00C54F20">
        <w:rPr>
          <w:sz w:val="24"/>
        </w:rPr>
        <w:t>Приложение N 1</w:t>
      </w:r>
    </w:p>
    <w:p w:rsidR="00B86F95" w:rsidRPr="00C54F20" w:rsidRDefault="00B86F95" w:rsidP="00B86F95">
      <w:pPr>
        <w:widowControl w:val="0"/>
        <w:jc w:val="right"/>
        <w:rPr>
          <w:sz w:val="24"/>
        </w:rPr>
      </w:pPr>
      <w:r w:rsidRPr="00C54F20">
        <w:rPr>
          <w:sz w:val="24"/>
        </w:rPr>
        <w:t>к приказу Минфина России</w:t>
      </w:r>
    </w:p>
    <w:p w:rsidR="00B86F95" w:rsidRPr="00C54F20" w:rsidRDefault="00B86F95" w:rsidP="00B86F95">
      <w:pPr>
        <w:widowControl w:val="0"/>
        <w:jc w:val="right"/>
        <w:rPr>
          <w:sz w:val="24"/>
        </w:rPr>
      </w:pPr>
      <w:r w:rsidRPr="00C54F20">
        <w:rPr>
          <w:sz w:val="24"/>
        </w:rPr>
        <w:t>от 11 декабря 2014 г. N 146н</w:t>
      </w:r>
    </w:p>
    <w:p w:rsidR="00B86F95" w:rsidRDefault="00B86F95" w:rsidP="00B86F95">
      <w:pPr>
        <w:widowControl w:val="0"/>
        <w:jc w:val="right"/>
        <w:rPr>
          <w:szCs w:val="28"/>
        </w:rPr>
      </w:pPr>
      <w:r w:rsidRPr="00C54F20">
        <w:rPr>
          <w:sz w:val="24"/>
        </w:rPr>
        <w:t>(с изменениями от 24 августа 2015 г.)</w:t>
      </w:r>
    </w:p>
    <w:p w:rsidR="008B2047" w:rsidRPr="006C0EAB" w:rsidRDefault="008B2047" w:rsidP="008B20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6C0EAB">
        <w:rPr>
          <w:b/>
          <w:bCs/>
          <w:color w:val="26282F"/>
          <w:sz w:val="26"/>
          <w:szCs w:val="26"/>
        </w:rPr>
        <w:t>ФОРМА</w:t>
      </w:r>
      <w:r w:rsidRPr="006C0EAB">
        <w:rPr>
          <w:b/>
          <w:bCs/>
          <w:color w:val="26282F"/>
          <w:sz w:val="26"/>
          <w:szCs w:val="26"/>
        </w:rPr>
        <w:br/>
        <w:t>заявления о присвоении объекту адресации адреса или аннулировании его адреса</w:t>
      </w:r>
    </w:p>
    <w:p w:rsidR="008B2047" w:rsidRPr="006C0EAB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6C0EAB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6C0EAB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77"/>
        <w:gridCol w:w="2591"/>
        <w:gridCol w:w="838"/>
        <w:gridCol w:w="1390"/>
        <w:gridCol w:w="784"/>
        <w:gridCol w:w="974"/>
        <w:gridCol w:w="1714"/>
        <w:gridCol w:w="842"/>
        <w:gridCol w:w="1090"/>
        <w:gridCol w:w="2940"/>
        <w:gridCol w:w="668"/>
      </w:tblGrid>
      <w:tr w:rsidR="008B2047" w:rsidRPr="006C0EAB" w:rsidTr="00C7600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6" w:name="sub_1001"/>
            <w:r w:rsidRPr="006C0EAB">
              <w:rPr>
                <w:sz w:val="20"/>
                <w:szCs w:val="20"/>
              </w:rPr>
              <w:t>1</w:t>
            </w:r>
            <w:bookmarkEnd w:id="16"/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Заявление</w:t>
            </w:r>
          </w:p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Заявление принято</w:t>
            </w:r>
          </w:p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C0EAB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 xml:space="preserve">в том числе оригиналов _____, копий _____, количество листов </w:t>
            </w:r>
            <w:proofErr w:type="gramStart"/>
            <w:r w:rsidRPr="006C0EAB">
              <w:rPr>
                <w:sz w:val="20"/>
                <w:szCs w:val="20"/>
              </w:rPr>
              <w:t>в</w:t>
            </w:r>
            <w:proofErr w:type="gramEnd"/>
          </w:p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0EAB">
              <w:rPr>
                <w:sz w:val="20"/>
                <w:szCs w:val="20"/>
              </w:rPr>
              <w:t>оригиналах</w:t>
            </w:r>
            <w:proofErr w:type="gramEnd"/>
            <w:r w:rsidRPr="006C0EAB">
              <w:rPr>
                <w:sz w:val="20"/>
                <w:szCs w:val="20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 xml:space="preserve">дата "___" ________ ____ </w:t>
            </w:r>
            <w:proofErr w:type="gramStart"/>
            <w:r w:rsidRPr="006C0EAB">
              <w:rPr>
                <w:sz w:val="20"/>
                <w:szCs w:val="20"/>
              </w:rPr>
              <w:t>г</w:t>
            </w:r>
            <w:proofErr w:type="gramEnd"/>
            <w:r w:rsidRPr="006C0EAB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7" w:name="sub_1002"/>
            <w:r w:rsidRPr="006C0EAB">
              <w:rPr>
                <w:sz w:val="20"/>
                <w:szCs w:val="20"/>
              </w:rPr>
              <w:t>3.1</w:t>
            </w:r>
            <w:bookmarkEnd w:id="17"/>
          </w:p>
        </w:tc>
        <w:tc>
          <w:tcPr>
            <w:tcW w:w="14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Вид: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8" w:name="sub_1003"/>
            <w:r w:rsidRPr="006C0EAB">
              <w:rPr>
                <w:sz w:val="20"/>
                <w:szCs w:val="20"/>
              </w:rPr>
              <w:t>3.2</w:t>
            </w:r>
            <w:bookmarkEnd w:id="18"/>
          </w:p>
        </w:tc>
        <w:tc>
          <w:tcPr>
            <w:tcW w:w="14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Присвоить адрес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 xml:space="preserve">В связи </w:t>
            </w:r>
            <w:proofErr w:type="gramStart"/>
            <w:r w:rsidRPr="006C0EAB">
              <w:rPr>
                <w:sz w:val="20"/>
                <w:szCs w:val="20"/>
              </w:rPr>
              <w:t>с</w:t>
            </w:r>
            <w:proofErr w:type="gramEnd"/>
            <w:r w:rsidRPr="006C0EAB">
              <w:rPr>
                <w:sz w:val="20"/>
                <w:szCs w:val="20"/>
              </w:rPr>
              <w:t>: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6C0EA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6C0EAB">
              <w:rPr>
                <w:sz w:val="20"/>
                <w:szCs w:val="20"/>
              </w:rPr>
              <w:t>ов</w:t>
            </w:r>
            <w:proofErr w:type="spellEnd"/>
            <w:r w:rsidRPr="006C0EAB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6C0EA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6C0EAB">
              <w:rPr>
                <w:sz w:val="20"/>
                <w:szCs w:val="20"/>
              </w:rPr>
              <w:t>ов</w:t>
            </w:r>
            <w:proofErr w:type="spellEnd"/>
            <w:r w:rsidRPr="006C0EAB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Кадастровый номер объединяемого земельного участка</w:t>
            </w:r>
            <w:hyperlink w:anchor="sub_111" w:history="1">
              <w:r w:rsidRPr="006C0EAB">
                <w:rPr>
                  <w:color w:val="106BBE"/>
                  <w:sz w:val="20"/>
                  <w:szCs w:val="20"/>
                </w:rPr>
                <w:t>*(1)</w:t>
              </w:r>
            </w:hyperlink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AB">
              <w:rPr>
                <w:sz w:val="20"/>
                <w:szCs w:val="20"/>
              </w:rPr>
              <w:t>Адрес объединяемого земельного участка</w:t>
            </w:r>
            <w:hyperlink w:anchor="sub_111" w:history="1">
              <w:r w:rsidRPr="006C0EAB">
                <w:rPr>
                  <w:color w:val="106BBE"/>
                  <w:sz w:val="20"/>
                  <w:szCs w:val="20"/>
                </w:rPr>
                <w:t>*(1)</w:t>
              </w:r>
            </w:hyperlink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6C0EAB" w:rsidTr="00C76004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6C0EAB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2047" w:rsidRPr="006C0EAB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9" w:name="sub_111"/>
      <w:r w:rsidRPr="00C76004">
        <w:rPr>
          <w:sz w:val="20"/>
          <w:szCs w:val="20"/>
        </w:rPr>
        <w:t>*(1) Строка дублируется для каждого объединенного земельного участка</w:t>
      </w:r>
    </w:p>
    <w:bookmarkEnd w:id="19"/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C76004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7003"/>
        <w:gridCol w:w="50"/>
      </w:tblGrid>
      <w:tr w:rsidR="008B2047" w:rsidRPr="00C76004" w:rsidTr="00656A75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C7600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76004">
              <w:rPr>
                <w:sz w:val="20"/>
                <w:szCs w:val="20"/>
              </w:rPr>
              <w:t>ов</w:t>
            </w:r>
            <w:proofErr w:type="spellEnd"/>
            <w:r w:rsidRPr="00C76004">
              <w:rPr>
                <w:sz w:val="20"/>
                <w:szCs w:val="20"/>
              </w:rPr>
              <w:t>) путем выдела из земельного участка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C7600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76004">
              <w:rPr>
                <w:sz w:val="20"/>
                <w:szCs w:val="20"/>
              </w:rPr>
              <w:t>ов</w:t>
            </w:r>
            <w:proofErr w:type="spellEnd"/>
            <w:r w:rsidRPr="00C76004">
              <w:rPr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C76004">
                <w:rPr>
                  <w:color w:val="106BBE"/>
                  <w:sz w:val="20"/>
                  <w:szCs w:val="20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земельного участка, который перераспределяется</w:t>
            </w:r>
            <w:hyperlink w:anchor="sub_222" w:history="1">
              <w:r w:rsidRPr="00C76004">
                <w:rPr>
                  <w:color w:val="106BBE"/>
                  <w:sz w:val="20"/>
                  <w:szCs w:val="20"/>
                </w:rPr>
                <w:t>*(2)</w:t>
              </w:r>
            </w:hyperlink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50" w:type="dxa"/>
          <w:trHeight w:val="299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4" w:history="1">
              <w:r w:rsidRPr="00C76004">
                <w:rPr>
                  <w:color w:val="106BBE"/>
                  <w:sz w:val="20"/>
                  <w:szCs w:val="20"/>
                </w:rPr>
                <w:t>Градостроительным кодексом</w:t>
              </w:r>
            </w:hyperlink>
            <w:r w:rsidRPr="00C76004">
              <w:rPr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Наименование объекта строительства (реконструкции) (при наличии проектной </w:t>
            </w:r>
            <w:r w:rsidRPr="00C76004">
              <w:rPr>
                <w:sz w:val="20"/>
                <w:szCs w:val="20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помещения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0" w:name="sub_222"/>
      <w:r w:rsidRPr="00C76004">
        <w:rPr>
          <w:sz w:val="20"/>
          <w:szCs w:val="20"/>
        </w:rPr>
        <w:t>*(2) Строка дублируется для каждого перераспределенного земельного участка</w:t>
      </w:r>
    </w:p>
    <w:bookmarkEnd w:id="20"/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C76004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78"/>
        <w:gridCol w:w="99"/>
      </w:tblGrid>
      <w:tr w:rsidR="008B2047" w:rsidRPr="00C76004" w:rsidTr="00656A75">
        <w:trPr>
          <w:gridAfter w:val="1"/>
          <w:wAfter w:w="9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C7600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C76004">
              <w:rPr>
                <w:sz w:val="20"/>
                <w:szCs w:val="20"/>
              </w:rPr>
              <w:t>ий</w:t>
            </w:r>
            <w:proofErr w:type="spellEnd"/>
            <w:r w:rsidRPr="00C76004">
              <w:rPr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C7600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C76004">
              <w:rPr>
                <w:sz w:val="20"/>
                <w:szCs w:val="20"/>
              </w:rPr>
              <w:t>ий</w:t>
            </w:r>
            <w:proofErr w:type="spellEnd"/>
            <w:r w:rsidRPr="00C76004">
              <w:rPr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Назначение помещения (жилое (нежилое) помещение)</w:t>
            </w:r>
            <w:hyperlink w:anchor="sub_333" w:history="1">
              <w:r w:rsidRPr="00C76004">
                <w:rPr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Вид помещения</w:t>
            </w:r>
            <w:hyperlink w:anchor="sub_333" w:history="1">
              <w:r w:rsidRPr="00C76004">
                <w:rPr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помещений</w:t>
            </w:r>
            <w:hyperlink w:anchor="sub_333" w:history="1">
              <w:r w:rsidRPr="00C76004">
                <w:rPr>
                  <w:color w:val="106BBE"/>
                  <w:sz w:val="20"/>
                  <w:szCs w:val="20"/>
                </w:rPr>
                <w:t>*(3)</w:t>
              </w:r>
            </w:hyperlink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объединяемого помещения</w:t>
            </w:r>
            <w:hyperlink w:anchor="sub_444" w:history="1">
              <w:r w:rsidRPr="00C76004">
                <w:rPr>
                  <w:color w:val="106BBE"/>
                  <w:sz w:val="20"/>
                  <w:szCs w:val="20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объединяемого помещения</w:t>
            </w:r>
            <w:hyperlink w:anchor="sub_444" w:history="1">
              <w:r w:rsidRPr="00C76004">
                <w:rPr>
                  <w:color w:val="106BBE"/>
                  <w:sz w:val="20"/>
                  <w:szCs w:val="20"/>
                </w:rPr>
                <w:t>*(4)</w:t>
              </w:r>
            </w:hyperlink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1" w:name="sub_333"/>
      <w:r w:rsidRPr="00C76004">
        <w:rPr>
          <w:sz w:val="20"/>
          <w:szCs w:val="20"/>
        </w:rPr>
        <w:t>*(3) Строка дублируется для каждого разделенного помещения</w:t>
      </w: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2" w:name="sub_444"/>
      <w:bookmarkEnd w:id="21"/>
      <w:r w:rsidRPr="00C76004">
        <w:rPr>
          <w:sz w:val="20"/>
          <w:szCs w:val="20"/>
        </w:rPr>
        <w:t>*(4) Строка дублируется для каждого объединенного помещения</w:t>
      </w:r>
    </w:p>
    <w:bookmarkEnd w:id="22"/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C76004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13"/>
      </w:tblGrid>
      <w:tr w:rsidR="008B2047" w:rsidRPr="00C76004" w:rsidTr="00656A75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3" w:name="sub_1004"/>
            <w:r w:rsidRPr="00C76004">
              <w:rPr>
                <w:sz w:val="20"/>
                <w:szCs w:val="20"/>
              </w:rPr>
              <w:t>3.3</w:t>
            </w:r>
            <w:bookmarkEnd w:id="23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В связи </w:t>
            </w:r>
            <w:proofErr w:type="gramStart"/>
            <w:r w:rsidRPr="00C76004">
              <w:rPr>
                <w:sz w:val="20"/>
                <w:szCs w:val="20"/>
              </w:rPr>
              <w:t>с</w:t>
            </w:r>
            <w:proofErr w:type="gramEnd"/>
            <w:r w:rsidRPr="00C76004">
              <w:rPr>
                <w:sz w:val="20"/>
                <w:szCs w:val="20"/>
              </w:rPr>
              <w:t>:</w:t>
            </w: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76004">
              <w:rPr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C76004">
                <w:rPr>
                  <w:color w:val="106BBE"/>
                  <w:sz w:val="20"/>
                  <w:szCs w:val="20"/>
                </w:rPr>
                <w:t>пунктах 1</w:t>
              </w:r>
            </w:hyperlink>
            <w:r w:rsidRPr="00C76004">
              <w:rPr>
                <w:sz w:val="20"/>
                <w:szCs w:val="20"/>
              </w:rPr>
              <w:t xml:space="preserve"> и </w:t>
            </w:r>
            <w:hyperlink r:id="rId16" w:history="1">
              <w:r w:rsidRPr="00C76004">
                <w:rPr>
                  <w:color w:val="106BBE"/>
                  <w:sz w:val="20"/>
                  <w:szCs w:val="20"/>
                </w:rPr>
                <w:t>3 части 2 статьи 27</w:t>
              </w:r>
            </w:hyperlink>
            <w:r w:rsidRPr="00C76004">
              <w:rPr>
                <w:sz w:val="20"/>
                <w:szCs w:val="20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C76004">
              <w:rPr>
                <w:sz w:val="20"/>
                <w:szCs w:val="20"/>
              </w:rPr>
              <w:t xml:space="preserve"> </w:t>
            </w:r>
            <w:proofErr w:type="gramStart"/>
            <w:r w:rsidRPr="00C76004">
              <w:rPr>
                <w:sz w:val="20"/>
                <w:szCs w:val="20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7" w:history="1">
              <w:r w:rsidRPr="00C76004">
                <w:rPr>
                  <w:color w:val="106BBE"/>
                  <w:sz w:val="20"/>
                  <w:szCs w:val="20"/>
                </w:rPr>
                <w:t>www.pravo.gov.ru</w:t>
              </w:r>
            </w:hyperlink>
            <w:r w:rsidRPr="00C76004">
              <w:rPr>
                <w:sz w:val="20"/>
                <w:szCs w:val="20"/>
              </w:rPr>
              <w:t>, 23 декабря 2014 г.)</w:t>
            </w:r>
            <w:proofErr w:type="gramEnd"/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C76004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8B2047" w:rsidRPr="00C76004" w:rsidTr="00656A75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4" w:name="sub_1005"/>
            <w:r w:rsidRPr="00C76004">
              <w:rPr>
                <w:sz w:val="20"/>
                <w:szCs w:val="20"/>
              </w:rPr>
              <w:t>4</w:t>
            </w:r>
            <w:bookmarkEnd w:id="24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физическое лицо: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ИНН (при наличии):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номер: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кем </w:t>
            </w:r>
            <w:proofErr w:type="gramStart"/>
            <w:r w:rsidRPr="00C76004">
              <w:rPr>
                <w:sz w:val="20"/>
                <w:szCs w:val="20"/>
              </w:rPr>
              <w:t>выдан</w:t>
            </w:r>
            <w:proofErr w:type="gramEnd"/>
            <w:r w:rsidRPr="00C76004">
              <w:rPr>
                <w:sz w:val="20"/>
                <w:szCs w:val="20"/>
              </w:rPr>
              <w:t>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"___"________ ____ </w:t>
            </w:r>
            <w:proofErr w:type="gramStart"/>
            <w:r w:rsidRPr="00C76004">
              <w:rPr>
                <w:sz w:val="20"/>
                <w:szCs w:val="20"/>
              </w:rPr>
              <w:t>г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"___"_________ _____ </w:t>
            </w:r>
            <w:proofErr w:type="gramStart"/>
            <w:r w:rsidRPr="00C76004">
              <w:rPr>
                <w:sz w:val="20"/>
                <w:szCs w:val="20"/>
              </w:rPr>
              <w:t>г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право собственности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B2047" w:rsidRPr="00C76004" w:rsidTr="00656A75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5" w:name="sub_1006"/>
            <w:r w:rsidRPr="00C76004">
              <w:rPr>
                <w:sz w:val="20"/>
                <w:szCs w:val="20"/>
              </w:rPr>
              <w:t>5</w:t>
            </w:r>
            <w:bookmarkEnd w:id="25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6" w:name="sub_1007"/>
            <w:r w:rsidRPr="00C76004">
              <w:rPr>
                <w:sz w:val="20"/>
                <w:szCs w:val="20"/>
              </w:rPr>
              <w:t>6</w:t>
            </w:r>
            <w:bookmarkEnd w:id="26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(подпись заявителя)</w:t>
            </w: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Не направлять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C76004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8B2047" w:rsidRPr="00C76004" w:rsidTr="00656A75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7" w:name="sub_1008"/>
            <w:r w:rsidRPr="00C76004">
              <w:rPr>
                <w:sz w:val="20"/>
                <w:szCs w:val="20"/>
              </w:rPr>
              <w:t>7</w:t>
            </w:r>
            <w:bookmarkEnd w:id="27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Заявитель: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физическое лицо: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ИНН (при наличии):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документ,</w:t>
            </w:r>
          </w:p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удостоверяющий</w:t>
            </w:r>
          </w:p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номер: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кем </w:t>
            </w:r>
            <w:proofErr w:type="gramStart"/>
            <w:r w:rsidRPr="00C76004">
              <w:rPr>
                <w:sz w:val="20"/>
                <w:szCs w:val="20"/>
              </w:rPr>
              <w:t>выдан</w:t>
            </w:r>
            <w:proofErr w:type="gramEnd"/>
            <w:r w:rsidRPr="00C76004">
              <w:rPr>
                <w:sz w:val="20"/>
                <w:szCs w:val="20"/>
              </w:rPr>
              <w:t>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"____"_________ ____ </w:t>
            </w:r>
            <w:proofErr w:type="gramStart"/>
            <w:r w:rsidRPr="00C76004">
              <w:rPr>
                <w:sz w:val="20"/>
                <w:szCs w:val="20"/>
              </w:rPr>
              <w:t>г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trHeight w:val="299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"____" _________ ______ </w:t>
            </w:r>
            <w:proofErr w:type="gramStart"/>
            <w:r w:rsidRPr="00C76004">
              <w:rPr>
                <w:sz w:val="20"/>
                <w:szCs w:val="20"/>
              </w:rPr>
              <w:t>г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8" w:name="sub_1009"/>
            <w:r w:rsidRPr="00C76004">
              <w:rPr>
                <w:sz w:val="20"/>
                <w:szCs w:val="20"/>
              </w:rPr>
              <w:t>8</w:t>
            </w:r>
            <w:bookmarkEnd w:id="28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Оригинал в количестве _____ экз., на _____</w:t>
            </w:r>
            <w:proofErr w:type="gramStart"/>
            <w:r w:rsidRPr="00C76004">
              <w:rPr>
                <w:sz w:val="20"/>
                <w:szCs w:val="20"/>
              </w:rPr>
              <w:t>л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C76004">
              <w:rPr>
                <w:sz w:val="20"/>
                <w:szCs w:val="20"/>
              </w:rPr>
              <w:t>л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C76004">
              <w:rPr>
                <w:sz w:val="20"/>
                <w:szCs w:val="20"/>
              </w:rPr>
              <w:t>л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C76004">
              <w:rPr>
                <w:sz w:val="20"/>
                <w:szCs w:val="20"/>
              </w:rPr>
              <w:t>л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C76004">
              <w:rPr>
                <w:sz w:val="20"/>
                <w:szCs w:val="20"/>
              </w:rPr>
              <w:t>л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C76004">
              <w:rPr>
                <w:sz w:val="20"/>
                <w:szCs w:val="20"/>
              </w:rPr>
              <w:t>л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Примечание:</w:t>
            </w: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B2047" w:rsidRPr="00C76004" w:rsidTr="00656A75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0"/>
        <w:gridCol w:w="28"/>
      </w:tblGrid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9" w:name="sub_1010"/>
            <w:r w:rsidRPr="00C76004">
              <w:rPr>
                <w:sz w:val="20"/>
                <w:szCs w:val="20"/>
              </w:rPr>
              <w:t>10</w:t>
            </w:r>
            <w:bookmarkEnd w:id="29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76004">
              <w:rPr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76004"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 w:rsidRPr="00C76004">
              <w:rPr>
                <w:sz w:val="20"/>
                <w:szCs w:val="20"/>
              </w:rPr>
              <w:t>режиме</w:t>
            </w:r>
            <w:proofErr w:type="gramEnd"/>
            <w:r w:rsidRPr="00C76004"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0" w:name="sub_1011"/>
            <w:r w:rsidRPr="00C76004">
              <w:rPr>
                <w:sz w:val="20"/>
                <w:szCs w:val="20"/>
              </w:rPr>
              <w:t>11</w:t>
            </w:r>
            <w:bookmarkEnd w:id="30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Настоящим также подтверждаю, что:</w:t>
            </w:r>
          </w:p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C76004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C76004">
              <w:rPr>
                <w:sz w:val="20"/>
                <w:szCs w:val="20"/>
              </w:rPr>
              <w:t>ие</w:t>
            </w:r>
            <w:proofErr w:type="spellEnd"/>
            <w:r w:rsidRPr="00C76004"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B2047" w:rsidRPr="00C76004" w:rsidTr="00656A75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1" w:name="sub_1012"/>
            <w:r w:rsidRPr="00C76004">
              <w:rPr>
                <w:sz w:val="20"/>
                <w:szCs w:val="20"/>
              </w:rPr>
              <w:t>12</w:t>
            </w:r>
            <w:bookmarkEnd w:id="31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Дата</w:t>
            </w:r>
          </w:p>
        </w:tc>
      </w:tr>
      <w:tr w:rsidR="008B2047" w:rsidRPr="00C76004" w:rsidTr="00656A7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 xml:space="preserve">"_____" __________ ____ </w:t>
            </w:r>
            <w:proofErr w:type="gramStart"/>
            <w:r w:rsidRPr="00C76004">
              <w:rPr>
                <w:sz w:val="20"/>
                <w:szCs w:val="20"/>
              </w:rPr>
              <w:t>г</w:t>
            </w:r>
            <w:proofErr w:type="gramEnd"/>
            <w:r w:rsidRPr="00C76004">
              <w:rPr>
                <w:sz w:val="20"/>
                <w:szCs w:val="20"/>
              </w:rPr>
              <w:t>.</w:t>
            </w:r>
          </w:p>
        </w:tc>
      </w:tr>
      <w:tr w:rsidR="008B2047" w:rsidRPr="00C76004" w:rsidTr="00656A75">
        <w:trPr>
          <w:trHeight w:val="299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2" w:name="sub_1013"/>
            <w:r w:rsidRPr="00C76004">
              <w:rPr>
                <w:sz w:val="20"/>
                <w:szCs w:val="20"/>
              </w:rPr>
              <w:t>13</w:t>
            </w:r>
            <w:bookmarkEnd w:id="3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04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2047" w:rsidRPr="00C76004" w:rsidTr="00656A75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47" w:rsidRPr="00C76004" w:rsidRDefault="008B2047" w:rsidP="008B2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3" w:name="sub_1111"/>
      <w:r w:rsidRPr="00C76004">
        <w:rPr>
          <w:b/>
          <w:bCs/>
          <w:color w:val="26282F"/>
          <w:sz w:val="20"/>
          <w:szCs w:val="20"/>
        </w:rPr>
        <w:t>Примечание</w:t>
      </w:r>
      <w:r w:rsidRPr="00C76004">
        <w:rPr>
          <w:sz w:val="20"/>
          <w:szCs w:val="20"/>
        </w:rPr>
        <w:t>.</w:t>
      </w:r>
    </w:p>
    <w:bookmarkEnd w:id="33"/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76004">
        <w:rPr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C76004">
        <w:rPr>
          <w:sz w:val="20"/>
          <w:szCs w:val="20"/>
        </w:rPr>
        <w:t>4</w:t>
      </w:r>
      <w:proofErr w:type="gramEnd"/>
      <w:r w:rsidRPr="00C76004">
        <w:rPr>
          <w:sz w:val="20"/>
          <w:szCs w:val="20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76004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2047" w:rsidRPr="00C76004" w:rsidRDefault="008B2047" w:rsidP="008B20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76004">
        <w:rPr>
          <w:sz w:val="20"/>
          <w:szCs w:val="20"/>
        </w:rPr>
        <w:t xml:space="preserve">      ┌───┐</w:t>
      </w:r>
    </w:p>
    <w:p w:rsidR="008B2047" w:rsidRPr="00C76004" w:rsidRDefault="008B2047" w:rsidP="008B20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76004">
        <w:rPr>
          <w:sz w:val="20"/>
          <w:szCs w:val="20"/>
        </w:rPr>
        <w:t xml:space="preserve">     (│ V │).</w:t>
      </w:r>
    </w:p>
    <w:p w:rsidR="008B2047" w:rsidRPr="00C76004" w:rsidRDefault="008B2047" w:rsidP="008B20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76004">
        <w:rPr>
          <w:sz w:val="20"/>
          <w:szCs w:val="20"/>
        </w:rPr>
        <w:t xml:space="preserve">      └───┘</w:t>
      </w: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2047" w:rsidRPr="00C76004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C76004">
        <w:rPr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76004">
        <w:rPr>
          <w:sz w:val="20"/>
          <w:szCs w:val="20"/>
        </w:rPr>
        <w:t>. В этом случае строки, не подлежащие заполнению, из формы заявления исключаются.</w:t>
      </w:r>
    </w:p>
    <w:p w:rsidR="00C76004" w:rsidRDefault="00C76004" w:rsidP="00C87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C76004" w:rsidSect="00C76004">
          <w:endnotePr>
            <w:numFmt w:val="decimal"/>
          </w:endnotePr>
          <w:pgSz w:w="16840" w:h="11907" w:orient="landscape" w:code="9"/>
          <w:pgMar w:top="567" w:right="851" w:bottom="1021" w:left="1134" w:header="720" w:footer="720" w:gutter="0"/>
          <w:pgNumType w:start="1"/>
          <w:cols w:space="720"/>
          <w:docGrid w:linePitch="381"/>
        </w:sectPr>
      </w:pPr>
    </w:p>
    <w:p w:rsidR="00D82E10" w:rsidRDefault="00D82E10" w:rsidP="00C876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D82E10" w:rsidRDefault="00D82E10" w:rsidP="008B204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D82E10" w:rsidRPr="00C87680" w:rsidRDefault="00D82E10" w:rsidP="00D82E10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</w:rPr>
      </w:pPr>
      <w:r w:rsidRPr="00C87680">
        <w:rPr>
          <w:bCs/>
          <w:color w:val="26282F"/>
          <w:sz w:val="24"/>
        </w:rPr>
        <w:t>Приложение № 3</w:t>
      </w:r>
    </w:p>
    <w:p w:rsidR="00D82E10" w:rsidRPr="00C87680" w:rsidRDefault="00D82E10" w:rsidP="00D82E10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</w:rPr>
      </w:pPr>
      <w:r w:rsidRPr="00C87680">
        <w:rPr>
          <w:bCs/>
          <w:color w:val="26282F"/>
          <w:sz w:val="24"/>
        </w:rPr>
        <w:t xml:space="preserve">к Административному регламенту администрации </w:t>
      </w:r>
    </w:p>
    <w:p w:rsidR="00D82E10" w:rsidRPr="00C87680" w:rsidRDefault="00D82E10" w:rsidP="00D82E10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</w:rPr>
      </w:pPr>
      <w:r w:rsidRPr="00C87680">
        <w:rPr>
          <w:bCs/>
          <w:color w:val="26282F"/>
          <w:sz w:val="24"/>
        </w:rPr>
        <w:t>городского поселения «Борзинское»</w:t>
      </w:r>
    </w:p>
    <w:p w:rsidR="00D82E10" w:rsidRPr="00C87680" w:rsidRDefault="00D82E10" w:rsidP="00D82E10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</w:rPr>
      </w:pPr>
      <w:r w:rsidRPr="00C87680">
        <w:rPr>
          <w:bCs/>
          <w:color w:val="26282F"/>
          <w:sz w:val="24"/>
        </w:rPr>
        <w:t>по предоставлению муниципальной услуги</w:t>
      </w:r>
    </w:p>
    <w:p w:rsidR="00D82E10" w:rsidRPr="00C87680" w:rsidRDefault="00D82E10" w:rsidP="00D82E10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</w:rPr>
      </w:pPr>
      <w:r w:rsidRPr="00C87680">
        <w:rPr>
          <w:bCs/>
          <w:color w:val="26282F"/>
          <w:sz w:val="24"/>
        </w:rPr>
        <w:t xml:space="preserve"> «Присвоение адреса объекту капитального строительства»</w:t>
      </w:r>
    </w:p>
    <w:p w:rsidR="00D82E10" w:rsidRDefault="00D82E10" w:rsidP="008B204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</w:rPr>
      </w:pPr>
    </w:p>
    <w:p w:rsidR="008B2047" w:rsidRPr="00D82E10" w:rsidRDefault="008B2047" w:rsidP="008B2047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D82E10">
        <w:rPr>
          <w:bCs/>
          <w:color w:val="26282F"/>
          <w:sz w:val="24"/>
        </w:rPr>
        <w:t>Приложение N 2</w:t>
      </w:r>
      <w:r w:rsidRPr="00D82E10">
        <w:rPr>
          <w:bCs/>
          <w:color w:val="26282F"/>
          <w:sz w:val="24"/>
        </w:rPr>
        <w:br/>
        <w:t xml:space="preserve">к </w:t>
      </w:r>
      <w:hyperlink w:anchor="sub_0" w:history="1">
        <w:r w:rsidRPr="00D82E10">
          <w:rPr>
            <w:color w:val="106BBE"/>
            <w:sz w:val="24"/>
          </w:rPr>
          <w:t>приказу</w:t>
        </w:r>
      </w:hyperlink>
      <w:r w:rsidRPr="00D82E10">
        <w:rPr>
          <w:bCs/>
          <w:color w:val="26282F"/>
          <w:sz w:val="24"/>
        </w:rPr>
        <w:t xml:space="preserve"> Минфина России</w:t>
      </w:r>
      <w:r w:rsidRPr="00D82E10">
        <w:rPr>
          <w:bCs/>
          <w:color w:val="26282F"/>
          <w:sz w:val="24"/>
        </w:rPr>
        <w:br/>
        <w:t>от 11 декабря 2014 г. N 146н</w:t>
      </w:r>
    </w:p>
    <w:p w:rsidR="008B2047" w:rsidRPr="008B2047" w:rsidRDefault="008B2047" w:rsidP="008B204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87680">
        <w:rPr>
          <w:b/>
          <w:bCs/>
          <w:color w:val="26282F"/>
          <w:szCs w:val="28"/>
        </w:rPr>
        <w:t>ФОРМА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87680">
        <w:rPr>
          <w:b/>
          <w:bCs/>
          <w:color w:val="26282F"/>
          <w:szCs w:val="28"/>
        </w:rPr>
        <w:t>решения об отказе в присвоении объекту адресации адреса или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C87680">
        <w:rPr>
          <w:b/>
          <w:bCs/>
          <w:color w:val="26282F"/>
          <w:szCs w:val="28"/>
        </w:rPr>
        <w:t>аннулировании</w:t>
      </w:r>
      <w:proofErr w:type="gramEnd"/>
      <w:r w:rsidRPr="00C87680">
        <w:rPr>
          <w:b/>
          <w:bCs/>
          <w:color w:val="26282F"/>
          <w:szCs w:val="28"/>
        </w:rPr>
        <w:t xml:space="preserve"> его адреса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(Ф.И.О., адрес заявителя (представителя) заявителя)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(регистрационный номер заявления о присвоении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объекту адресации адреса или аннулировании его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адреса)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Решение об отказе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в присвоении объекту адресации адреса или аннулировании его адреса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от ___________     N 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(наименование органа местного самоуправления, органа государственной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власти субъекта Российской Федерации - города федерального значения или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органа местного самоуправления внутригородского муниципального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образования города федерального значения, уполномоченного законом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субъекта Российской Федерации)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сообщает, что __________________________________________________________,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(Ф.И.О. заявителя в дательном падеже, наименование,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номер и дата выдачи документа, подтверждающего личность, почтовый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адрес - для физического лица; полное наименование, ИНН, КПП (для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российского юридического лица), страна, дата и номер регистрации (</w:t>
      </w:r>
      <w:proofErr w:type="gramStart"/>
      <w:r w:rsidRPr="00C87680">
        <w:rPr>
          <w:szCs w:val="28"/>
        </w:rPr>
        <w:t>для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________________________________________________________________________,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иностранного юридического лица), почтовый адрес - для юридического лица)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 xml:space="preserve">на   основании  </w:t>
      </w:r>
      <w:hyperlink r:id="rId18" w:history="1">
        <w:r w:rsidRPr="00C87680">
          <w:rPr>
            <w:color w:val="106BBE"/>
            <w:szCs w:val="28"/>
          </w:rPr>
          <w:t>Правил</w:t>
        </w:r>
      </w:hyperlink>
      <w:r w:rsidRPr="00C87680">
        <w:rPr>
          <w:szCs w:val="28"/>
        </w:rPr>
        <w:t xml:space="preserve">   присвоения,  изменения и аннулирования  адресов,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lastRenderedPageBreak/>
        <w:t>утвержденных</w:t>
      </w:r>
      <w:proofErr w:type="gramEnd"/>
      <w:r w:rsidRPr="00C87680">
        <w:rPr>
          <w:szCs w:val="28"/>
        </w:rPr>
        <w:t xml:space="preserve">   </w:t>
      </w:r>
      <w:hyperlink r:id="rId19" w:history="1">
        <w:r w:rsidRPr="00C87680">
          <w:rPr>
            <w:color w:val="106BBE"/>
            <w:szCs w:val="28"/>
          </w:rPr>
          <w:t>постановлением</w:t>
        </w:r>
      </w:hyperlink>
      <w:r w:rsidRPr="00C87680">
        <w:rPr>
          <w:szCs w:val="28"/>
        </w:rPr>
        <w:t xml:space="preserve">    Правительства    Российской    Федерации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от 19 ноября 2014 г. N 1221, отказано в присвоении (аннулировании) адреса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следующему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(нужное подчеркнуть)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объекту адресации ______________________________________________________.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(вид и наименование объекта адресации, описание</w:t>
      </w:r>
      <w:proofErr w:type="gramEnd"/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местонахождения объекта адресации в случае обращения заявителя о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C87680">
        <w:rPr>
          <w:szCs w:val="28"/>
        </w:rPr>
        <w:t>присвоении</w:t>
      </w:r>
      <w:proofErr w:type="gramEnd"/>
      <w:r w:rsidRPr="00C87680">
        <w:rPr>
          <w:szCs w:val="28"/>
        </w:rPr>
        <w:t xml:space="preserve"> объекту адресации адреса,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адрес объекта адресации в случае обращения заявителя об аннулировании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его адреса)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 xml:space="preserve">в связи </w:t>
      </w:r>
      <w:proofErr w:type="gramStart"/>
      <w:r w:rsidRPr="00C87680">
        <w:rPr>
          <w:szCs w:val="28"/>
        </w:rPr>
        <w:t>с</w:t>
      </w:r>
      <w:proofErr w:type="gramEnd"/>
      <w:r w:rsidRPr="00C87680">
        <w:rPr>
          <w:szCs w:val="28"/>
        </w:rPr>
        <w:t xml:space="preserve"> _______________________________________________________________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________________________________________________________________________.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(основание отказа)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Уполномоченное   лицо   органа   местного   самоуправления,   органа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государственной   власти   субъекта   Российской   Федерации   -   города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федерального значения или органа местного самоуправления внутригородского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муниципального образования города федерального значения,  уполномоченного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законом субъекта Российской Федерации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______________________________________                      _____________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(должность, Ф.И.О.)                                   (подпись)</w:t>
      </w:r>
    </w:p>
    <w:p w:rsidR="008B2047" w:rsidRPr="00C87680" w:rsidRDefault="008B2047" w:rsidP="00C87680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8B2047" w:rsidRPr="00C87680" w:rsidRDefault="008B2047" w:rsidP="00C87680">
      <w:pPr>
        <w:widowControl w:val="0"/>
        <w:autoSpaceDE w:val="0"/>
        <w:autoSpaceDN w:val="0"/>
        <w:adjustRightInd w:val="0"/>
        <w:rPr>
          <w:szCs w:val="28"/>
        </w:rPr>
      </w:pPr>
      <w:r w:rsidRPr="00C87680">
        <w:rPr>
          <w:szCs w:val="28"/>
        </w:rPr>
        <w:t>М.П.</w:t>
      </w:r>
    </w:p>
    <w:p w:rsidR="00B64AD1" w:rsidRPr="00C87680" w:rsidRDefault="00B64AD1" w:rsidP="00C87680">
      <w:pPr>
        <w:widowControl w:val="0"/>
        <w:rPr>
          <w:szCs w:val="28"/>
        </w:rPr>
      </w:pPr>
    </w:p>
    <w:sectPr w:rsidR="00B64AD1" w:rsidRPr="00C87680" w:rsidSect="00C76004">
      <w:endnotePr>
        <w:numFmt w:val="decimal"/>
      </w:endnotePr>
      <w:pgSz w:w="11907" w:h="16840" w:code="9"/>
      <w:pgMar w:top="1134" w:right="567" w:bottom="851" w:left="102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F8" w:rsidRDefault="00580EF8">
      <w:r>
        <w:separator/>
      </w:r>
    </w:p>
  </w:endnote>
  <w:endnote w:type="continuationSeparator" w:id="0">
    <w:p w:rsidR="00580EF8" w:rsidRDefault="0058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F8" w:rsidRDefault="00580EF8">
      <w:r>
        <w:separator/>
      </w:r>
    </w:p>
  </w:footnote>
  <w:footnote w:type="continuationSeparator" w:id="0">
    <w:p w:rsidR="00580EF8" w:rsidRDefault="0058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7" w:rsidRDefault="002802A7" w:rsidP="002D2D6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02A7" w:rsidRDefault="002802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7" w:rsidRDefault="002802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7" w:rsidRDefault="002802A7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02A7" w:rsidRDefault="002802A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7" w:rsidRDefault="002802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785"/>
    <w:rsid w:val="00036981"/>
    <w:rsid w:val="00047131"/>
    <w:rsid w:val="00057CC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0F4C79"/>
    <w:rsid w:val="001241C6"/>
    <w:rsid w:val="00160FE5"/>
    <w:rsid w:val="00164498"/>
    <w:rsid w:val="00177B35"/>
    <w:rsid w:val="00187CA0"/>
    <w:rsid w:val="001947F0"/>
    <w:rsid w:val="00194FDF"/>
    <w:rsid w:val="001A13A4"/>
    <w:rsid w:val="001C0484"/>
    <w:rsid w:val="001C0F6A"/>
    <w:rsid w:val="001C7844"/>
    <w:rsid w:val="001E4DF6"/>
    <w:rsid w:val="00241017"/>
    <w:rsid w:val="00250B65"/>
    <w:rsid w:val="00252531"/>
    <w:rsid w:val="00254475"/>
    <w:rsid w:val="002572F8"/>
    <w:rsid w:val="00275C69"/>
    <w:rsid w:val="00276227"/>
    <w:rsid w:val="002802A7"/>
    <w:rsid w:val="00297592"/>
    <w:rsid w:val="002D2D68"/>
    <w:rsid w:val="002D2E4D"/>
    <w:rsid w:val="00310957"/>
    <w:rsid w:val="00311A7E"/>
    <w:rsid w:val="00320434"/>
    <w:rsid w:val="00324EDE"/>
    <w:rsid w:val="00326E6C"/>
    <w:rsid w:val="00390B84"/>
    <w:rsid w:val="00395B21"/>
    <w:rsid w:val="003C713A"/>
    <w:rsid w:val="003D7D0F"/>
    <w:rsid w:val="003E0D40"/>
    <w:rsid w:val="00402CAB"/>
    <w:rsid w:val="004116B5"/>
    <w:rsid w:val="0041780F"/>
    <w:rsid w:val="00454D4D"/>
    <w:rsid w:val="00470261"/>
    <w:rsid w:val="00476233"/>
    <w:rsid w:val="00486D5E"/>
    <w:rsid w:val="004A2DDD"/>
    <w:rsid w:val="004C521A"/>
    <w:rsid w:val="004E0AF0"/>
    <w:rsid w:val="004E35CE"/>
    <w:rsid w:val="004E4AE0"/>
    <w:rsid w:val="004F4759"/>
    <w:rsid w:val="005012C1"/>
    <w:rsid w:val="00510154"/>
    <w:rsid w:val="005132DE"/>
    <w:rsid w:val="00526DBF"/>
    <w:rsid w:val="00530355"/>
    <w:rsid w:val="005372F3"/>
    <w:rsid w:val="00571788"/>
    <w:rsid w:val="00580EF8"/>
    <w:rsid w:val="00583454"/>
    <w:rsid w:val="00591206"/>
    <w:rsid w:val="005936A4"/>
    <w:rsid w:val="005A12DD"/>
    <w:rsid w:val="005B15DF"/>
    <w:rsid w:val="005E0BFB"/>
    <w:rsid w:val="005E7A34"/>
    <w:rsid w:val="00601BB9"/>
    <w:rsid w:val="00602219"/>
    <w:rsid w:val="00602D0C"/>
    <w:rsid w:val="0061014F"/>
    <w:rsid w:val="00610733"/>
    <w:rsid w:val="0061090A"/>
    <w:rsid w:val="00611D73"/>
    <w:rsid w:val="0061480C"/>
    <w:rsid w:val="00634052"/>
    <w:rsid w:val="006368A9"/>
    <w:rsid w:val="006423DC"/>
    <w:rsid w:val="006456C9"/>
    <w:rsid w:val="00646E93"/>
    <w:rsid w:val="0064788D"/>
    <w:rsid w:val="00652C69"/>
    <w:rsid w:val="0065498E"/>
    <w:rsid w:val="00656A75"/>
    <w:rsid w:val="00666C3C"/>
    <w:rsid w:val="0067636C"/>
    <w:rsid w:val="006802F5"/>
    <w:rsid w:val="0068068B"/>
    <w:rsid w:val="0068073E"/>
    <w:rsid w:val="00691662"/>
    <w:rsid w:val="006A09AC"/>
    <w:rsid w:val="006A1DAE"/>
    <w:rsid w:val="006C0EAB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A7BF6"/>
    <w:rsid w:val="007D27EA"/>
    <w:rsid w:val="007E1DE1"/>
    <w:rsid w:val="00803387"/>
    <w:rsid w:val="00804E52"/>
    <w:rsid w:val="00805795"/>
    <w:rsid w:val="008145F5"/>
    <w:rsid w:val="00814D71"/>
    <w:rsid w:val="00833E84"/>
    <w:rsid w:val="008412D7"/>
    <w:rsid w:val="00846201"/>
    <w:rsid w:val="00855A33"/>
    <w:rsid w:val="008604D9"/>
    <w:rsid w:val="008625D6"/>
    <w:rsid w:val="0089117E"/>
    <w:rsid w:val="008B2047"/>
    <w:rsid w:val="008B41CB"/>
    <w:rsid w:val="008D26A4"/>
    <w:rsid w:val="00904667"/>
    <w:rsid w:val="0091045C"/>
    <w:rsid w:val="00926830"/>
    <w:rsid w:val="009467FB"/>
    <w:rsid w:val="00951C56"/>
    <w:rsid w:val="009532CA"/>
    <w:rsid w:val="00965188"/>
    <w:rsid w:val="00983076"/>
    <w:rsid w:val="00985EF6"/>
    <w:rsid w:val="00986C5B"/>
    <w:rsid w:val="00992AF4"/>
    <w:rsid w:val="009A7303"/>
    <w:rsid w:val="009C3EB1"/>
    <w:rsid w:val="009D18BF"/>
    <w:rsid w:val="009D292D"/>
    <w:rsid w:val="009F04D3"/>
    <w:rsid w:val="009F5577"/>
    <w:rsid w:val="00A00F61"/>
    <w:rsid w:val="00A10E72"/>
    <w:rsid w:val="00A27046"/>
    <w:rsid w:val="00A32022"/>
    <w:rsid w:val="00A43B2F"/>
    <w:rsid w:val="00A47E84"/>
    <w:rsid w:val="00A5348C"/>
    <w:rsid w:val="00A605ED"/>
    <w:rsid w:val="00A60DFE"/>
    <w:rsid w:val="00A6794B"/>
    <w:rsid w:val="00A67D85"/>
    <w:rsid w:val="00A72075"/>
    <w:rsid w:val="00A76470"/>
    <w:rsid w:val="00A847BD"/>
    <w:rsid w:val="00A926F9"/>
    <w:rsid w:val="00AD6523"/>
    <w:rsid w:val="00AE3B43"/>
    <w:rsid w:val="00AF485A"/>
    <w:rsid w:val="00B1416D"/>
    <w:rsid w:val="00B34404"/>
    <w:rsid w:val="00B444BF"/>
    <w:rsid w:val="00B4726F"/>
    <w:rsid w:val="00B4728B"/>
    <w:rsid w:val="00B50703"/>
    <w:rsid w:val="00B64AD1"/>
    <w:rsid w:val="00B66425"/>
    <w:rsid w:val="00B6696A"/>
    <w:rsid w:val="00B66EDE"/>
    <w:rsid w:val="00B71A0D"/>
    <w:rsid w:val="00B76742"/>
    <w:rsid w:val="00B86F95"/>
    <w:rsid w:val="00B92F24"/>
    <w:rsid w:val="00BA04D6"/>
    <w:rsid w:val="00BA5479"/>
    <w:rsid w:val="00BD21CD"/>
    <w:rsid w:val="00BD34D1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54F20"/>
    <w:rsid w:val="00C61ECD"/>
    <w:rsid w:val="00C640EC"/>
    <w:rsid w:val="00C76004"/>
    <w:rsid w:val="00C84556"/>
    <w:rsid w:val="00C87680"/>
    <w:rsid w:val="00CC5F6A"/>
    <w:rsid w:val="00CD1019"/>
    <w:rsid w:val="00CE5843"/>
    <w:rsid w:val="00CE6E07"/>
    <w:rsid w:val="00CF4C05"/>
    <w:rsid w:val="00D10726"/>
    <w:rsid w:val="00D278C4"/>
    <w:rsid w:val="00D56A82"/>
    <w:rsid w:val="00D618B7"/>
    <w:rsid w:val="00D61EBE"/>
    <w:rsid w:val="00D62C79"/>
    <w:rsid w:val="00D82E10"/>
    <w:rsid w:val="00DA72C9"/>
    <w:rsid w:val="00DA778F"/>
    <w:rsid w:val="00DC221C"/>
    <w:rsid w:val="00DD24CC"/>
    <w:rsid w:val="00DE1596"/>
    <w:rsid w:val="00DE3E6F"/>
    <w:rsid w:val="00DE4907"/>
    <w:rsid w:val="00DF2C8B"/>
    <w:rsid w:val="00DF3F00"/>
    <w:rsid w:val="00E31352"/>
    <w:rsid w:val="00E31A54"/>
    <w:rsid w:val="00E50077"/>
    <w:rsid w:val="00E66DDF"/>
    <w:rsid w:val="00E72B1D"/>
    <w:rsid w:val="00EB0DAA"/>
    <w:rsid w:val="00EC1E46"/>
    <w:rsid w:val="00ED3F64"/>
    <w:rsid w:val="00ED5EBF"/>
    <w:rsid w:val="00F10FD3"/>
    <w:rsid w:val="00F12EDE"/>
    <w:rsid w:val="00F33BB1"/>
    <w:rsid w:val="00F61E89"/>
    <w:rsid w:val="00F71802"/>
    <w:rsid w:val="00F7243C"/>
    <w:rsid w:val="00F91B7C"/>
    <w:rsid w:val="00F940A3"/>
    <w:rsid w:val="00FA285D"/>
    <w:rsid w:val="00FA7619"/>
    <w:rsid w:val="00FB2396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/>
    <o:shapelayout v:ext="edit">
      <o:idmap v:ext="edit" data="1"/>
      <o:rules v:ext="edit">
        <o:r id="V:Rule1" type="connector" idref="#_x0000_s1158"/>
        <o:r id="V:Rule2" type="connector" idref="#_x0000_s1160"/>
        <o:r id="V:Rule3" type="connector" idref="#_x0000_s1159"/>
        <o:r id="V:Rule4" type="connector" idref="#_x0000_s1162"/>
        <o:r id="V:Rule5" type="connector" idref="#_x0000_s1161"/>
        <o:r id="V:Rule6" type="connector" idref="#_x0000_s1164"/>
        <o:r id="V:Rule7" type="connector" idref="#_x0000_s1163"/>
        <o:r id="V:Rule8" type="connector" idref="#_x0000_s1165"/>
        <o:r id="V:Rule9" type="connector" idref="#_x0000_s11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04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2D2D68"/>
  </w:style>
  <w:style w:type="paragraph" w:customStyle="1" w:styleId="41">
    <w:name w:val="Заголовок 41"/>
    <w:basedOn w:val="3"/>
    <w:next w:val="a"/>
    <w:uiPriority w:val="99"/>
    <w:qFormat/>
    <w:rsid w:val="008B2047"/>
    <w:pPr>
      <w:keepNext w:val="0"/>
      <w:widowControl w:val="0"/>
      <w:overflowPunct/>
      <w:spacing w:before="108" w:after="108"/>
      <w:jc w:val="center"/>
      <w:outlineLvl w:val="3"/>
    </w:pPr>
    <w:rPr>
      <w:color w:val="26282F"/>
    </w:rPr>
  </w:style>
  <w:style w:type="numbering" w:customStyle="1" w:styleId="42">
    <w:name w:val="Нет списка4"/>
    <w:next w:val="a2"/>
    <w:uiPriority w:val="99"/>
    <w:semiHidden/>
    <w:unhideWhenUsed/>
    <w:rsid w:val="008B2047"/>
  </w:style>
  <w:style w:type="character" w:customStyle="1" w:styleId="afb">
    <w:name w:val="Цветовое выделение"/>
    <w:uiPriority w:val="99"/>
    <w:rsid w:val="008B2047"/>
    <w:rPr>
      <w:b/>
      <w:bCs/>
      <w:color w:val="26282F"/>
    </w:rPr>
  </w:style>
  <w:style w:type="character" w:customStyle="1" w:styleId="afc">
    <w:name w:val="Активная гиперссылка"/>
    <w:uiPriority w:val="99"/>
    <w:rsid w:val="008B2047"/>
    <w:rPr>
      <w:rFonts w:cs="Times New Roman"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e">
    <w:name w:val="Внимание: криминал!!"/>
    <w:basedOn w:val="afd"/>
    <w:next w:val="a"/>
    <w:uiPriority w:val="99"/>
    <w:rsid w:val="008B2047"/>
  </w:style>
  <w:style w:type="paragraph" w:customStyle="1" w:styleId="aff">
    <w:name w:val="Внимание: недобросовестность!"/>
    <w:basedOn w:val="afd"/>
    <w:next w:val="a"/>
    <w:uiPriority w:val="99"/>
    <w:rsid w:val="008B2047"/>
  </w:style>
  <w:style w:type="character" w:customStyle="1" w:styleId="aff0">
    <w:name w:val="Выделение для Базового Поиска"/>
    <w:uiPriority w:val="99"/>
    <w:rsid w:val="008B2047"/>
    <w:rPr>
      <w:b/>
      <w:bCs/>
      <w:color w:val="0058A9"/>
    </w:rPr>
  </w:style>
  <w:style w:type="character" w:customStyle="1" w:styleId="aff1">
    <w:name w:val="Выделение для Базового Поиска (курсив)"/>
    <w:uiPriority w:val="99"/>
    <w:rsid w:val="008B2047"/>
    <w:rPr>
      <w:b/>
      <w:bCs/>
      <w:i/>
      <w:iCs/>
      <w:color w:val="0058A9"/>
    </w:rPr>
  </w:style>
  <w:style w:type="paragraph" w:customStyle="1" w:styleId="aff2">
    <w:name w:val="Дата в новостной ленте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108" w:after="108"/>
    </w:pPr>
    <w:rPr>
      <w:rFonts w:ascii="Arial" w:hAnsi="Arial" w:cs="Arial"/>
      <w:color w:val="FFFFFF"/>
      <w:sz w:val="24"/>
      <w:shd w:val="clear" w:color="auto" w:fill="2E2E2E"/>
    </w:rPr>
  </w:style>
  <w:style w:type="character" w:customStyle="1" w:styleId="aff3">
    <w:name w:val="Сравнение редакций"/>
    <w:uiPriority w:val="99"/>
    <w:rsid w:val="008B2047"/>
    <w:rPr>
      <w:b w:val="0"/>
      <w:bCs w:val="0"/>
      <w:color w:val="26282F"/>
    </w:rPr>
  </w:style>
  <w:style w:type="character" w:customStyle="1" w:styleId="aff4">
    <w:name w:val="Добавленный текст"/>
    <w:uiPriority w:val="99"/>
    <w:rsid w:val="008B2047"/>
    <w:rPr>
      <w:color w:val="000000"/>
      <w:shd w:val="clear" w:color="auto" w:fill="C1D7FF"/>
    </w:rPr>
  </w:style>
  <w:style w:type="paragraph" w:customStyle="1" w:styleId="aff5">
    <w:name w:val="Дочерний элемент списка"/>
    <w:basedOn w:val="a"/>
    <w:next w:val="a"/>
    <w:uiPriority w:val="99"/>
    <w:rsid w:val="008B204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6">
    <w:name w:val="Основное меню (преемственное)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</w:rPr>
  </w:style>
  <w:style w:type="paragraph" w:customStyle="1" w:styleId="aff7">
    <w:name w:val="Заголовок *"/>
    <w:basedOn w:val="aff6"/>
    <w:next w:val="a"/>
    <w:uiPriority w:val="99"/>
    <w:rsid w:val="008B2047"/>
    <w:rPr>
      <w:b/>
      <w:bCs/>
      <w:color w:val="0058A9"/>
      <w:shd w:val="clear" w:color="auto" w:fill="D4D0C8"/>
    </w:rPr>
  </w:style>
  <w:style w:type="character" w:customStyle="1" w:styleId="40">
    <w:name w:val="Заголовок 4 Знак"/>
    <w:link w:val="4"/>
    <w:uiPriority w:val="9"/>
    <w:semiHidden/>
    <w:rsid w:val="008B2047"/>
    <w:rPr>
      <w:b/>
      <w:bCs/>
      <w:sz w:val="28"/>
      <w:szCs w:val="28"/>
    </w:rPr>
  </w:style>
  <w:style w:type="paragraph" w:customStyle="1" w:styleId="aff8">
    <w:name w:val="Заголовок аннотации в новостной ленте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108" w:after="108"/>
    </w:pPr>
    <w:rPr>
      <w:rFonts w:ascii="Arial" w:hAnsi="Arial" w:cs="Arial"/>
      <w:b/>
      <w:bCs/>
      <w:szCs w:val="28"/>
    </w:rPr>
  </w:style>
  <w:style w:type="paragraph" w:customStyle="1" w:styleId="aff9">
    <w:name w:val="Заголовок группы контролов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8B204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20"/>
      <w:shd w:val="clear" w:color="auto" w:fill="FFFFFF"/>
    </w:rPr>
  </w:style>
  <w:style w:type="paragraph" w:customStyle="1" w:styleId="affb">
    <w:name w:val="Заголовок документа в новостной ленте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108" w:after="108"/>
    </w:pPr>
    <w:rPr>
      <w:rFonts w:ascii="Arial" w:hAnsi="Arial" w:cs="Arial"/>
      <w:sz w:val="24"/>
      <w:u w:val="single"/>
    </w:rPr>
  </w:style>
  <w:style w:type="character" w:customStyle="1" w:styleId="affc">
    <w:name w:val="Заголовок полученного сообщения"/>
    <w:uiPriority w:val="99"/>
    <w:rsid w:val="008B2047"/>
    <w:rPr>
      <w:b/>
      <w:bCs/>
      <w:color w:val="FF0000"/>
    </w:rPr>
  </w:style>
  <w:style w:type="paragraph" w:customStyle="1" w:styleId="affd">
    <w:name w:val="Заголовок Прайм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108" w:after="324"/>
    </w:pPr>
    <w:rPr>
      <w:rFonts w:ascii="Arial" w:hAnsi="Arial" w:cs="Arial"/>
      <w:sz w:val="40"/>
      <w:szCs w:val="40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</w:rPr>
  </w:style>
  <w:style w:type="character" w:customStyle="1" w:styleId="afff">
    <w:name w:val="Заголовок собственного сообщения"/>
    <w:uiPriority w:val="99"/>
    <w:rsid w:val="008B2047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Заголовок ЭР (левое окно)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8B2047"/>
    <w:pPr>
      <w:spacing w:after="0"/>
      <w:jc w:val="left"/>
    </w:pPr>
  </w:style>
  <w:style w:type="paragraph" w:customStyle="1" w:styleId="afff3">
    <w:name w:val="Интерактивный заголовок"/>
    <w:basedOn w:val="aff7"/>
    <w:next w:val="a"/>
    <w:uiPriority w:val="99"/>
    <w:rsid w:val="008B2047"/>
    <w:rPr>
      <w:u w:val="single"/>
    </w:rPr>
  </w:style>
  <w:style w:type="paragraph" w:customStyle="1" w:styleId="afff4">
    <w:name w:val="Текст (справка)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f5">
    <w:name w:val="Комментарий"/>
    <w:basedOn w:val="afff4"/>
    <w:next w:val="a"/>
    <w:uiPriority w:val="99"/>
    <w:rsid w:val="008B20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 версии"/>
    <w:basedOn w:val="afff5"/>
    <w:next w:val="a"/>
    <w:uiPriority w:val="99"/>
    <w:rsid w:val="008B2047"/>
    <w:rPr>
      <w:i/>
      <w:iCs/>
    </w:rPr>
  </w:style>
  <w:style w:type="paragraph" w:customStyle="1" w:styleId="afff7">
    <w:name w:val="Текст информации об изменениях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"/>
    <w:uiPriority w:val="99"/>
    <w:rsid w:val="008B20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лев. подпись)"/>
    <w:basedOn w:val="a"/>
    <w:next w:val="a"/>
    <w:uiPriority w:val="99"/>
    <w:rsid w:val="008B20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a">
    <w:name w:val="Колонтитул (левый)"/>
    <w:basedOn w:val="afff9"/>
    <w:next w:val="a"/>
    <w:uiPriority w:val="99"/>
    <w:rsid w:val="008B2047"/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B204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c">
    <w:name w:val="Колонтитул (правый)"/>
    <w:basedOn w:val="afffb"/>
    <w:next w:val="a"/>
    <w:uiPriority w:val="99"/>
    <w:rsid w:val="008B2047"/>
    <w:rPr>
      <w:sz w:val="16"/>
      <w:szCs w:val="16"/>
    </w:rPr>
  </w:style>
  <w:style w:type="paragraph" w:customStyle="1" w:styleId="afffd">
    <w:name w:val="Комментарий пользователя"/>
    <w:basedOn w:val="afff5"/>
    <w:next w:val="a"/>
    <w:uiPriority w:val="99"/>
    <w:rsid w:val="008B2047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d"/>
    <w:next w:val="a"/>
    <w:uiPriority w:val="99"/>
    <w:rsid w:val="008B2047"/>
  </w:style>
  <w:style w:type="paragraph" w:customStyle="1" w:styleId="affff">
    <w:name w:val="Моноширинный"/>
    <w:basedOn w:val="a"/>
    <w:next w:val="a"/>
    <w:uiPriority w:val="99"/>
    <w:rsid w:val="008B20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f0">
    <w:name w:val="Найденные слова"/>
    <w:uiPriority w:val="99"/>
    <w:rsid w:val="008B2047"/>
    <w:rPr>
      <w:b w:val="0"/>
      <w:bCs w:val="0"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f2">
    <w:name w:val="Не вступил в силу"/>
    <w:uiPriority w:val="99"/>
    <w:rsid w:val="008B2047"/>
    <w:rPr>
      <w:b w:val="0"/>
      <w:bCs w:val="0"/>
      <w:color w:val="000000"/>
      <w:shd w:val="clear" w:color="auto" w:fill="D8EDE8"/>
    </w:rPr>
  </w:style>
  <w:style w:type="paragraph" w:customStyle="1" w:styleId="affff3">
    <w:name w:val="Необходимые документы"/>
    <w:basedOn w:val="afd"/>
    <w:next w:val="a"/>
    <w:uiPriority w:val="99"/>
    <w:rsid w:val="008B2047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rsid w:val="008B20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Таблицы (моноширинный)"/>
    <w:basedOn w:val="a"/>
    <w:next w:val="a"/>
    <w:uiPriority w:val="99"/>
    <w:rsid w:val="008B20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f6">
    <w:name w:val="Оглавление"/>
    <w:basedOn w:val="affff5"/>
    <w:next w:val="a"/>
    <w:uiPriority w:val="99"/>
    <w:rsid w:val="008B2047"/>
    <w:pPr>
      <w:ind w:left="140"/>
    </w:pPr>
  </w:style>
  <w:style w:type="character" w:customStyle="1" w:styleId="affff7">
    <w:name w:val="Опечатки"/>
    <w:uiPriority w:val="99"/>
    <w:rsid w:val="008B2047"/>
    <w:rPr>
      <w:color w:val="FF0000"/>
    </w:rPr>
  </w:style>
  <w:style w:type="paragraph" w:customStyle="1" w:styleId="affff8">
    <w:name w:val="Переменная часть"/>
    <w:basedOn w:val="aff6"/>
    <w:next w:val="a"/>
    <w:uiPriority w:val="99"/>
    <w:rsid w:val="008B2047"/>
    <w:rPr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8B204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20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8B2047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8B204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c">
    <w:name w:val="Постоянная часть *"/>
    <w:basedOn w:val="aff6"/>
    <w:next w:val="a"/>
    <w:uiPriority w:val="99"/>
    <w:rsid w:val="008B2047"/>
    <w:rPr>
      <w:sz w:val="22"/>
      <w:szCs w:val="22"/>
    </w:rPr>
  </w:style>
  <w:style w:type="paragraph" w:customStyle="1" w:styleId="affffd">
    <w:name w:val="Прижатый влево"/>
    <w:basedOn w:val="a"/>
    <w:next w:val="a"/>
    <w:uiPriority w:val="99"/>
    <w:rsid w:val="008B20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e">
    <w:name w:val="Пример."/>
    <w:basedOn w:val="afd"/>
    <w:next w:val="a"/>
    <w:uiPriority w:val="99"/>
    <w:rsid w:val="008B2047"/>
  </w:style>
  <w:style w:type="paragraph" w:customStyle="1" w:styleId="afffff">
    <w:name w:val="Примечание."/>
    <w:basedOn w:val="afd"/>
    <w:next w:val="a"/>
    <w:uiPriority w:val="99"/>
    <w:rsid w:val="008B2047"/>
  </w:style>
  <w:style w:type="character" w:customStyle="1" w:styleId="afffff0">
    <w:name w:val="Продолжение ссылки"/>
    <w:uiPriority w:val="99"/>
    <w:rsid w:val="008B2047"/>
    <w:rPr>
      <w:rFonts w:cs="Times New Roman"/>
      <w:color w:val="106BBE"/>
    </w:rPr>
  </w:style>
  <w:style w:type="paragraph" w:customStyle="1" w:styleId="afffff1">
    <w:name w:val="Словарная статья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8B20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3">
    <w:name w:val="Ссылка на утративший силу документ"/>
    <w:uiPriority w:val="99"/>
    <w:rsid w:val="008B2047"/>
    <w:rPr>
      <w:rFonts w:cs="Times New Roman"/>
      <w:color w:val="749232"/>
    </w:rPr>
  </w:style>
  <w:style w:type="paragraph" w:customStyle="1" w:styleId="afffff4">
    <w:name w:val="Текст в таблице"/>
    <w:basedOn w:val="affff4"/>
    <w:next w:val="a"/>
    <w:uiPriority w:val="99"/>
    <w:rsid w:val="008B2047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8B204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7">
    <w:name w:val="Удалённый текст"/>
    <w:uiPriority w:val="99"/>
    <w:rsid w:val="008B2047"/>
    <w:rPr>
      <w:color w:val="000000"/>
      <w:shd w:val="clear" w:color="auto" w:fill="C4C413"/>
    </w:rPr>
  </w:style>
  <w:style w:type="character" w:customStyle="1" w:styleId="afffff8">
    <w:name w:val="Утратил силу"/>
    <w:uiPriority w:val="99"/>
    <w:rsid w:val="008B2047"/>
    <w:rPr>
      <w:b w:val="0"/>
      <w:bCs w:val="0"/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a">
    <w:name w:val="Центрированный (таблица)"/>
    <w:basedOn w:val="affff4"/>
    <w:next w:val="a"/>
    <w:uiPriority w:val="99"/>
    <w:rsid w:val="008B20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204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410">
    <w:name w:val="Заголовок 4 Знак1"/>
    <w:semiHidden/>
    <w:rsid w:val="008B204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hyperlink" Target="http://ivo.garant.ru/document?id=70703770&amp;sub=1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vo.garant.ru/document?id=890941&amp;sub=3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54874&amp;sub=270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54874&amp;sub=2702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7037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borzya@mail.ru" TargetMode="External"/><Relationship Id="rId14" Type="http://schemas.openxmlformats.org/officeDocument/2006/relationships/hyperlink" Target="http://ivo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11825</Words>
  <Characters>67406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79073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2015-11-16T02:46:00Z</cp:lastPrinted>
  <dcterms:created xsi:type="dcterms:W3CDTF">2016-10-13T01:09:00Z</dcterms:created>
  <dcterms:modified xsi:type="dcterms:W3CDTF">2016-10-31T02:18:00Z</dcterms:modified>
</cp:coreProperties>
</file>