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934E6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5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4756" w:rsidRDefault="00614756" w:rsidP="006147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Единый налоговый счет: р</w:t>
      </w:r>
      <w:r w:rsidRPr="004D3036">
        <w:rPr>
          <w:rFonts w:ascii="Times New Roman" w:hAnsi="Times New Roman"/>
          <w:b/>
          <w:sz w:val="26"/>
          <w:szCs w:val="26"/>
        </w:rPr>
        <w:t>ек</w:t>
      </w:r>
      <w:r>
        <w:rPr>
          <w:rFonts w:ascii="Times New Roman" w:hAnsi="Times New Roman"/>
          <w:b/>
          <w:sz w:val="26"/>
          <w:szCs w:val="26"/>
        </w:rPr>
        <w:t>в</w:t>
      </w:r>
      <w:r w:rsidRPr="004D3036">
        <w:rPr>
          <w:rFonts w:ascii="Times New Roman" w:hAnsi="Times New Roman"/>
          <w:b/>
          <w:sz w:val="26"/>
          <w:szCs w:val="26"/>
        </w:rPr>
        <w:t xml:space="preserve">изиты для перечисления </w:t>
      </w:r>
      <w:r>
        <w:rPr>
          <w:rFonts w:ascii="Times New Roman" w:hAnsi="Times New Roman"/>
          <w:b/>
          <w:sz w:val="26"/>
          <w:szCs w:val="26"/>
        </w:rPr>
        <w:t xml:space="preserve">налогов </w:t>
      </w:r>
    </w:p>
    <w:p w:rsidR="00614756" w:rsidRDefault="00614756" w:rsidP="006147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изменятся с 2023 года</w:t>
      </w:r>
    </w:p>
    <w:p w:rsidR="00614756" w:rsidRPr="00614756" w:rsidRDefault="00614756" w:rsidP="006147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4756" w:rsidRPr="00614756" w:rsidRDefault="00614756" w:rsidP="00614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14756">
        <w:rPr>
          <w:rFonts w:ascii="Times New Roman" w:hAnsi="Times New Roman"/>
          <w:sz w:val="26"/>
          <w:szCs w:val="26"/>
        </w:rPr>
        <w:t xml:space="preserve">С 1 января 2023 года для всех категорий налогоплательщиков в соответствии с </w:t>
      </w:r>
      <w:r w:rsidRPr="00614756">
        <w:rPr>
          <w:rFonts w:ascii="Times New Roman" w:hAnsi="Times New Roman"/>
          <w:sz w:val="26"/>
          <w:szCs w:val="26"/>
          <w:u w:val="single"/>
        </w:rPr>
        <w:t xml:space="preserve">Федеральным законом от 14.07.2022 № 263-ФЗ </w:t>
      </w:r>
      <w:r w:rsidRPr="00614756">
        <w:rPr>
          <w:rFonts w:ascii="Times New Roman" w:hAnsi="Times New Roman"/>
          <w:sz w:val="26"/>
          <w:szCs w:val="26"/>
        </w:rPr>
        <w:t xml:space="preserve">«О внесении изменений в части первую и вторую Налогового кодекса Российской Федерации» будет введен Единый налоговый счет (ЕНС). </w:t>
      </w:r>
      <w:r w:rsidRPr="00614756">
        <w:rPr>
          <w:rFonts w:ascii="Times New Roman" w:hAnsi="Times New Roman"/>
          <w:snapToGrid w:val="0"/>
          <w:sz w:val="26"/>
          <w:szCs w:val="26"/>
        </w:rPr>
        <w:t>В настоящее время в пилотном проекте на территории Забайкалья участвуют  3 организации, в России - более 700.</w:t>
      </w:r>
    </w:p>
    <w:p w:rsidR="00614756" w:rsidRPr="00614756" w:rsidRDefault="00614756" w:rsidP="00614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614756" w:rsidRPr="00614756" w:rsidRDefault="00614756" w:rsidP="00614756">
      <w:pPr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614756">
        <w:rPr>
          <w:rFonts w:ascii="Times New Roman" w:hAnsi="Times New Roman"/>
          <w:snapToGrid w:val="0"/>
          <w:color w:val="auto"/>
          <w:sz w:val="26"/>
          <w:szCs w:val="26"/>
        </w:rPr>
        <w:t>В целях уплаты единого налогового платежа с 1 января 2023 года будет предусмотрен отдельный казначейский счет, открытый Управлению Федерального казначейства по Тульской области. Реквизиты счета будут доведены, в том числе и для налогоплательщиков Забайкальского края, в конце 2022 года.</w:t>
      </w:r>
      <w:bookmarkStart w:id="0" w:name="_GoBack"/>
      <w:bookmarkEnd w:id="0"/>
    </w:p>
    <w:p w:rsidR="00614756" w:rsidRPr="00614756" w:rsidRDefault="00614756" w:rsidP="00614756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14756">
        <w:rPr>
          <w:rFonts w:ascii="Times New Roman" w:hAnsi="Times New Roman"/>
          <w:sz w:val="26"/>
          <w:szCs w:val="26"/>
          <w:shd w:val="clear" w:color="auto" w:fill="FFFFFF"/>
        </w:rPr>
        <w:t xml:space="preserve">Реализация ЕНС позволит создать для налогоплательщиков более комфортные условия для исполнения обязанности по уплате налогов, сократит время оформления расчетных документов, количество документов. </w:t>
      </w:r>
    </w:p>
    <w:p w:rsidR="00614756" w:rsidRPr="00614756" w:rsidRDefault="00614756" w:rsidP="00614756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14756" w:rsidRPr="00614756" w:rsidRDefault="00614756" w:rsidP="00614756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14756">
        <w:rPr>
          <w:rFonts w:ascii="Times New Roman" w:hAnsi="Times New Roman"/>
          <w:sz w:val="26"/>
          <w:szCs w:val="26"/>
          <w:shd w:val="clear" w:color="auto" w:fill="FFFFFF"/>
        </w:rPr>
        <w:t>К числу преимуществ ЕНС относится также упрощение платежного календаря налогоплательщиков и процедуры оплаты: денежные средства будут перечисляться единым налоговым платежом с указанием двух изменяемых реквизитов - суммы платежа и ИНН налогоплательщика. Кроме того, закон устанавливает единые сроки уплаты налогов - 28-е число каждого месяца.</w:t>
      </w:r>
    </w:p>
    <w:p w:rsidR="00654CF7" w:rsidRPr="002570FE" w:rsidRDefault="00654CF7" w:rsidP="00654CF7">
      <w:pPr>
        <w:spacing w:after="0"/>
        <w:rPr>
          <w:rFonts w:ascii="Times New Roman" w:hAnsi="Times New Roman"/>
          <w:sz w:val="20"/>
        </w:rPr>
      </w:pPr>
    </w:p>
    <w:p w:rsidR="00660906" w:rsidRPr="00654CF7" w:rsidRDefault="00660906" w:rsidP="00654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2F1A-02C5-4281-BE83-9381442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100</cp:revision>
  <dcterms:created xsi:type="dcterms:W3CDTF">2020-12-15T05:32:00Z</dcterms:created>
  <dcterms:modified xsi:type="dcterms:W3CDTF">2022-10-04T23:37:00Z</dcterms:modified>
</cp:coreProperties>
</file>