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48" w:rsidRPr="00AD28DB" w:rsidRDefault="00A07948" w:rsidP="00F1336C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4A50BB" w:rsidRPr="00AD28DB" w:rsidRDefault="00AD28DB" w:rsidP="00F1336C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AD28DB">
        <w:rPr>
          <w:rFonts w:ascii="Times New Roman" w:hAnsi="Times New Roman"/>
          <w:b/>
          <w:sz w:val="26"/>
          <w:szCs w:val="26"/>
          <w:shd w:val="clear" w:color="auto" w:fill="FFFFFF"/>
        </w:rPr>
        <w:t>УФНС</w:t>
      </w:r>
      <w:r w:rsidR="00247467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напоминает о</w:t>
      </w:r>
      <w:r w:rsidRPr="00AD28DB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срок</w:t>
      </w:r>
      <w:r w:rsidR="00247467">
        <w:rPr>
          <w:rFonts w:ascii="Times New Roman" w:hAnsi="Times New Roman"/>
          <w:b/>
          <w:sz w:val="26"/>
          <w:szCs w:val="26"/>
          <w:shd w:val="clear" w:color="auto" w:fill="FFFFFF"/>
        </w:rPr>
        <w:t>ах</w:t>
      </w:r>
      <w:r w:rsidRPr="00AD28DB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представления </w:t>
      </w:r>
      <w:r w:rsidR="00863826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уведомлений </w:t>
      </w:r>
      <w:r w:rsidRPr="00AD28DB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по </w:t>
      </w:r>
      <w:r w:rsidR="00A378EA">
        <w:rPr>
          <w:rFonts w:ascii="Times New Roman" w:hAnsi="Times New Roman"/>
          <w:b/>
          <w:sz w:val="26"/>
          <w:szCs w:val="26"/>
          <w:shd w:val="clear" w:color="auto" w:fill="FFFFFF"/>
        </w:rPr>
        <w:t>имущественным налогам организаций</w:t>
      </w:r>
      <w:r w:rsidRPr="00AD28DB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за 2023 год</w:t>
      </w:r>
    </w:p>
    <w:p w:rsidR="004A50BB" w:rsidRDefault="004A50BB" w:rsidP="00F1336C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A76F15" w:rsidRDefault="00A76F15" w:rsidP="00F1336C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247467" w:rsidRDefault="00247467" w:rsidP="00247467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  <w:shd w:val="clear" w:color="auto" w:fill="FFFFFF"/>
        </w:rPr>
        <w:t>С</w:t>
      </w:r>
      <w:r w:rsidRPr="00BA728E">
        <w:rPr>
          <w:rFonts w:ascii="Times New Roman" w:hAnsi="Times New Roman"/>
          <w:sz w:val="26"/>
          <w:szCs w:val="26"/>
          <w:shd w:val="clear" w:color="auto" w:fill="FFFFFF"/>
        </w:rPr>
        <w:t>рок представления уведомлений об исчисленных суммах налог</w:t>
      </w:r>
      <w:r w:rsidR="00BB3340">
        <w:rPr>
          <w:rFonts w:ascii="Times New Roman" w:hAnsi="Times New Roman"/>
          <w:sz w:val="26"/>
          <w:szCs w:val="26"/>
          <w:shd w:val="clear" w:color="auto" w:fill="FFFFFF"/>
        </w:rPr>
        <w:t xml:space="preserve">а </w:t>
      </w:r>
      <w:r w:rsidRPr="00BA728E">
        <w:rPr>
          <w:rFonts w:ascii="Times New Roman" w:hAnsi="Times New Roman"/>
          <w:sz w:val="26"/>
          <w:szCs w:val="26"/>
          <w:shd w:val="clear" w:color="auto" w:fill="FFFFFF"/>
        </w:rPr>
        <w:t>на имущество</w:t>
      </w:r>
      <w:r w:rsidR="00BB3340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BA728E">
        <w:rPr>
          <w:rFonts w:ascii="Times New Roman" w:hAnsi="Times New Roman"/>
          <w:sz w:val="26"/>
          <w:szCs w:val="26"/>
          <w:shd w:val="clear" w:color="auto" w:fill="FFFFFF"/>
        </w:rPr>
        <w:t>организаций в отношении объектов недвижимого имущества, налоговая база которых определяется как их кадастровая стоимость, транспортно</w:t>
      </w:r>
      <w:r w:rsidR="00BB3340">
        <w:rPr>
          <w:rFonts w:ascii="Times New Roman" w:hAnsi="Times New Roman"/>
          <w:sz w:val="26"/>
          <w:szCs w:val="26"/>
          <w:shd w:val="clear" w:color="auto" w:fill="FFFFFF"/>
        </w:rPr>
        <w:t>го</w:t>
      </w:r>
      <w:r w:rsidRPr="00BA728E">
        <w:rPr>
          <w:rFonts w:ascii="Times New Roman" w:hAnsi="Times New Roman"/>
          <w:sz w:val="26"/>
          <w:szCs w:val="26"/>
          <w:shd w:val="clear" w:color="auto" w:fill="FFFFFF"/>
        </w:rPr>
        <w:t xml:space="preserve"> и земельно</w:t>
      </w:r>
      <w:r w:rsidR="00BB3340">
        <w:rPr>
          <w:rFonts w:ascii="Times New Roman" w:hAnsi="Times New Roman"/>
          <w:sz w:val="26"/>
          <w:szCs w:val="26"/>
          <w:shd w:val="clear" w:color="auto" w:fill="FFFFFF"/>
        </w:rPr>
        <w:t>го налогов</w:t>
      </w:r>
      <w:r w:rsidRPr="00BA728E">
        <w:rPr>
          <w:rFonts w:ascii="Times New Roman" w:hAnsi="Times New Roman"/>
          <w:sz w:val="26"/>
          <w:szCs w:val="26"/>
          <w:shd w:val="clear" w:color="auto" w:fill="FFFFFF"/>
        </w:rPr>
        <w:t xml:space="preserve"> за 2023 год </w:t>
      </w:r>
      <w:r>
        <w:rPr>
          <w:rFonts w:ascii="Times New Roman" w:hAnsi="Times New Roman"/>
          <w:sz w:val="26"/>
          <w:szCs w:val="26"/>
          <w:shd w:val="clear" w:color="auto" w:fill="FFFFFF"/>
        </w:rPr>
        <w:t>–</w:t>
      </w:r>
      <w:r w:rsidRPr="00BA728E">
        <w:rPr>
          <w:rFonts w:ascii="Times New Roman" w:hAnsi="Times New Roman"/>
          <w:sz w:val="26"/>
          <w:szCs w:val="26"/>
          <w:shd w:val="clear" w:color="auto" w:fill="FFFFFF"/>
        </w:rPr>
        <w:t xml:space="preserve"> не позднее 26</w:t>
      </w:r>
      <w:r w:rsidR="00A002E8">
        <w:rPr>
          <w:rFonts w:ascii="Times New Roman" w:hAnsi="Times New Roman"/>
          <w:sz w:val="26"/>
          <w:szCs w:val="26"/>
          <w:shd w:val="clear" w:color="auto" w:fill="FFFFFF"/>
        </w:rPr>
        <w:t>.02.2024</w:t>
      </w:r>
      <w:r w:rsidRPr="00BA728E">
        <w:rPr>
          <w:rFonts w:ascii="Times New Roman" w:hAnsi="Times New Roman"/>
          <w:sz w:val="26"/>
          <w:szCs w:val="26"/>
          <w:shd w:val="clear" w:color="auto" w:fill="FFFFFF"/>
        </w:rPr>
        <w:t>.</w:t>
      </w:r>
      <w:r w:rsidR="00A36FD6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</w:p>
    <w:p w:rsidR="00247467" w:rsidRPr="00BA728E" w:rsidRDefault="00247467" w:rsidP="00247467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BA728E" w:rsidRDefault="00150E9C" w:rsidP="00BA728E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УФНС России по Забайкальскому краю сообщает</w:t>
      </w:r>
      <w:r w:rsidR="00A378EA">
        <w:rPr>
          <w:rFonts w:ascii="Times New Roman" w:hAnsi="Times New Roman"/>
          <w:sz w:val="26"/>
          <w:szCs w:val="26"/>
          <w:shd w:val="clear" w:color="auto" w:fill="FFFFFF"/>
        </w:rPr>
        <w:t>, что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п</w:t>
      </w:r>
      <w:r w:rsidR="00BA728E" w:rsidRPr="00BA728E">
        <w:rPr>
          <w:rFonts w:ascii="Times New Roman" w:hAnsi="Times New Roman"/>
          <w:sz w:val="26"/>
          <w:szCs w:val="26"/>
          <w:shd w:val="clear" w:color="auto" w:fill="FFFFFF"/>
        </w:rPr>
        <w:t>о состоянию на 16</w:t>
      </w:r>
      <w:r w:rsidR="00A002E8">
        <w:rPr>
          <w:rFonts w:ascii="Times New Roman" w:hAnsi="Times New Roman"/>
          <w:sz w:val="26"/>
          <w:szCs w:val="26"/>
          <w:shd w:val="clear" w:color="auto" w:fill="FFFFFF"/>
        </w:rPr>
        <w:t>.02.2024</w:t>
      </w:r>
      <w:r w:rsidR="00BA728E" w:rsidRPr="00BA728E">
        <w:rPr>
          <w:rFonts w:ascii="Times New Roman" w:hAnsi="Times New Roman"/>
          <w:sz w:val="26"/>
          <w:szCs w:val="26"/>
          <w:shd w:val="clear" w:color="auto" w:fill="FFFFFF"/>
        </w:rPr>
        <w:t xml:space="preserve"> представлено уведомлений об исчисленных суммах налогов за 2023 год по налогу на имущество организаций 32,2 %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от общего количества обязанных</w:t>
      </w:r>
      <w:r w:rsidR="00BA728E" w:rsidRPr="00BA728E">
        <w:rPr>
          <w:rFonts w:ascii="Times New Roman" w:hAnsi="Times New Roman"/>
          <w:sz w:val="26"/>
          <w:szCs w:val="26"/>
          <w:shd w:val="clear" w:color="auto" w:fill="FFFFFF"/>
        </w:rPr>
        <w:t xml:space="preserve">, по транспортному налогу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– </w:t>
      </w:r>
      <w:r w:rsidR="00BA728E" w:rsidRPr="00BA728E">
        <w:rPr>
          <w:rFonts w:ascii="Times New Roman" w:hAnsi="Times New Roman"/>
          <w:sz w:val="26"/>
          <w:szCs w:val="26"/>
          <w:shd w:val="clear" w:color="auto" w:fill="FFFFFF"/>
        </w:rPr>
        <w:t xml:space="preserve">22,3 % и по земельному налогу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– </w:t>
      </w:r>
      <w:r w:rsidR="00BA728E" w:rsidRPr="00BA728E">
        <w:rPr>
          <w:rFonts w:ascii="Times New Roman" w:hAnsi="Times New Roman"/>
          <w:sz w:val="26"/>
          <w:szCs w:val="26"/>
          <w:shd w:val="clear" w:color="auto" w:fill="FFFFFF"/>
        </w:rPr>
        <w:t>39,</w:t>
      </w:r>
      <w:r w:rsidR="00A378EA">
        <w:rPr>
          <w:rFonts w:ascii="Times New Roman" w:hAnsi="Times New Roman"/>
          <w:sz w:val="26"/>
          <w:szCs w:val="26"/>
          <w:shd w:val="clear" w:color="auto" w:fill="FFFFFF"/>
        </w:rPr>
        <w:t>5</w:t>
      </w:r>
      <w:r w:rsidR="00BA728E" w:rsidRPr="00BA728E">
        <w:rPr>
          <w:rFonts w:ascii="Times New Roman" w:hAnsi="Times New Roman"/>
          <w:sz w:val="26"/>
          <w:szCs w:val="26"/>
          <w:shd w:val="clear" w:color="auto" w:fill="FFFFFF"/>
        </w:rPr>
        <w:t xml:space="preserve"> %.</w:t>
      </w:r>
    </w:p>
    <w:p w:rsidR="00150E9C" w:rsidRDefault="00150E9C" w:rsidP="00BA728E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247467" w:rsidRDefault="00247467" w:rsidP="00BA728E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Налогоплательщикам, не представившим уведомления за истекшие отчётные периоды 2023 года, необходимо сделать это как можно скорее. Распределение средств </w:t>
      </w:r>
      <w:r w:rsidRPr="00BA728E">
        <w:rPr>
          <w:rFonts w:ascii="Times New Roman" w:hAnsi="Times New Roman"/>
          <w:sz w:val="26"/>
          <w:szCs w:val="26"/>
          <w:shd w:val="clear" w:color="auto" w:fill="FFFFFF"/>
        </w:rPr>
        <w:t>с Единого налогового сч</w:t>
      </w:r>
      <w:r>
        <w:rPr>
          <w:rFonts w:ascii="Times New Roman" w:hAnsi="Times New Roman"/>
          <w:sz w:val="26"/>
          <w:szCs w:val="26"/>
          <w:shd w:val="clear" w:color="auto" w:fill="FFFFFF"/>
        </w:rPr>
        <w:t>ё</w:t>
      </w:r>
      <w:r w:rsidRPr="00BA728E">
        <w:rPr>
          <w:rFonts w:ascii="Times New Roman" w:hAnsi="Times New Roman"/>
          <w:sz w:val="26"/>
          <w:szCs w:val="26"/>
          <w:shd w:val="clear" w:color="auto" w:fill="FFFFFF"/>
        </w:rPr>
        <w:t>та налогоплательщика в сч</w:t>
      </w:r>
      <w:r>
        <w:rPr>
          <w:rFonts w:ascii="Times New Roman" w:hAnsi="Times New Roman"/>
          <w:sz w:val="26"/>
          <w:szCs w:val="26"/>
          <w:shd w:val="clear" w:color="auto" w:fill="FFFFFF"/>
        </w:rPr>
        <w:t>ё</w:t>
      </w:r>
      <w:r w:rsidRPr="00BA728E">
        <w:rPr>
          <w:rFonts w:ascii="Times New Roman" w:hAnsi="Times New Roman"/>
          <w:sz w:val="26"/>
          <w:szCs w:val="26"/>
          <w:shd w:val="clear" w:color="auto" w:fill="FFFFFF"/>
        </w:rPr>
        <w:t xml:space="preserve">т уплаты налогов происходит на основании уведомления. </w:t>
      </w:r>
      <w:r>
        <w:rPr>
          <w:rFonts w:ascii="Times New Roman" w:hAnsi="Times New Roman"/>
          <w:sz w:val="26"/>
          <w:szCs w:val="26"/>
          <w:shd w:val="clear" w:color="auto" w:fill="FFFFFF"/>
        </w:rPr>
        <w:t>До момента его подачи н</w:t>
      </w:r>
      <w:r w:rsidRPr="00BA728E">
        <w:rPr>
          <w:rFonts w:ascii="Times New Roman" w:hAnsi="Times New Roman"/>
          <w:sz w:val="26"/>
          <w:szCs w:val="26"/>
          <w:shd w:val="clear" w:color="auto" w:fill="FFFFFF"/>
        </w:rPr>
        <w:t>алог будет считаться неуплаченным</w:t>
      </w:r>
      <w:r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247467" w:rsidRDefault="00247467" w:rsidP="00BA728E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BA728E" w:rsidRDefault="00247467" w:rsidP="00BA728E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Напоминаем также, что с</w:t>
      </w:r>
      <w:r w:rsidR="00BA728E" w:rsidRPr="00BA728E">
        <w:rPr>
          <w:rFonts w:ascii="Times New Roman" w:hAnsi="Times New Roman"/>
          <w:sz w:val="26"/>
          <w:szCs w:val="26"/>
          <w:shd w:val="clear" w:color="auto" w:fill="FFFFFF"/>
        </w:rPr>
        <w:t xml:space="preserve">рок представления налоговой декларации по налогу на имущество организаций в отношении объектов недвижимости, налоговая база которых определяется как среднегодовая стоимость, за 2023 год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– </w:t>
      </w:r>
      <w:r w:rsidR="00BA728E" w:rsidRPr="00BA728E">
        <w:rPr>
          <w:rFonts w:ascii="Times New Roman" w:hAnsi="Times New Roman"/>
          <w:sz w:val="26"/>
          <w:szCs w:val="26"/>
          <w:shd w:val="clear" w:color="auto" w:fill="FFFFFF"/>
        </w:rPr>
        <w:t>не позднее 26</w:t>
      </w:r>
      <w:r w:rsidR="00A002E8">
        <w:rPr>
          <w:rFonts w:ascii="Times New Roman" w:hAnsi="Times New Roman"/>
          <w:sz w:val="26"/>
          <w:szCs w:val="26"/>
          <w:shd w:val="clear" w:color="auto" w:fill="FFFFFF"/>
        </w:rPr>
        <w:t>.02.2024</w:t>
      </w:r>
      <w:r>
        <w:rPr>
          <w:rFonts w:ascii="Times New Roman" w:hAnsi="Times New Roman"/>
          <w:sz w:val="26"/>
          <w:szCs w:val="26"/>
          <w:shd w:val="clear" w:color="auto" w:fill="FFFFFF"/>
        </w:rPr>
        <w:t>.</w:t>
      </w:r>
      <w:r w:rsidR="00D94F50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gramStart"/>
      <w:r w:rsidR="00BA728E" w:rsidRPr="00BA728E">
        <w:rPr>
          <w:rFonts w:ascii="Times New Roman" w:hAnsi="Times New Roman"/>
          <w:sz w:val="26"/>
          <w:szCs w:val="26"/>
          <w:shd w:val="clear" w:color="auto" w:fill="FFFFFF"/>
        </w:rPr>
        <w:t>Учитывая, что сроки представления налоговой декларации по налогу на имущество организаций и уведомления об исчисленных суммах налогов, авансовых платежей по налогам, сборов, страховых взносов совпадают, уведомление об исчисленной сумме налога на имущество в отношении объектов недвижимого имущества, налоговая база которых определяется как среднегодовая стоимость имущества, предоставлять в налоговый орган по итогам 2023 года (по сроку уплаты</w:t>
      </w:r>
      <w:r w:rsidR="00D94F50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BA728E" w:rsidRPr="00BA728E">
        <w:rPr>
          <w:rFonts w:ascii="Times New Roman" w:hAnsi="Times New Roman"/>
          <w:sz w:val="26"/>
          <w:szCs w:val="26"/>
          <w:shd w:val="clear" w:color="auto" w:fill="FFFFFF"/>
        </w:rPr>
        <w:t>н</w:t>
      </w:r>
      <w:r w:rsidR="00BA728E">
        <w:rPr>
          <w:rFonts w:ascii="Times New Roman" w:hAnsi="Times New Roman"/>
          <w:sz w:val="26"/>
          <w:szCs w:val="26"/>
          <w:shd w:val="clear" w:color="auto" w:fill="FFFFFF"/>
        </w:rPr>
        <w:t>е позднее 28.02.2024) не</w:t>
      </w:r>
      <w:proofErr w:type="gramEnd"/>
      <w:r w:rsidR="00BA728E">
        <w:rPr>
          <w:rFonts w:ascii="Times New Roman" w:hAnsi="Times New Roman"/>
          <w:sz w:val="26"/>
          <w:szCs w:val="26"/>
          <w:shd w:val="clear" w:color="auto" w:fill="FFFFFF"/>
        </w:rPr>
        <w:t xml:space="preserve"> нужно.</w:t>
      </w:r>
    </w:p>
    <w:p w:rsidR="00BA728E" w:rsidRDefault="00BA728E" w:rsidP="00BA728E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BA728E" w:rsidRDefault="00A36FD6" w:rsidP="00BA728E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С</w:t>
      </w:r>
      <w:r w:rsidR="00BA728E" w:rsidRPr="00BA728E">
        <w:rPr>
          <w:rFonts w:ascii="Times New Roman" w:hAnsi="Times New Roman"/>
          <w:sz w:val="26"/>
          <w:szCs w:val="26"/>
          <w:shd w:val="clear" w:color="auto" w:fill="FFFFFF"/>
        </w:rPr>
        <w:t xml:space="preserve">рок уплаты </w:t>
      </w:r>
      <w:r w:rsidRPr="00A36FD6">
        <w:rPr>
          <w:rFonts w:ascii="Times New Roman" w:hAnsi="Times New Roman"/>
          <w:sz w:val="26"/>
          <w:szCs w:val="26"/>
          <w:shd w:val="clear" w:color="auto" w:fill="FFFFFF"/>
        </w:rPr>
        <w:t>налог</w:t>
      </w:r>
      <w:r w:rsidR="00973F55">
        <w:rPr>
          <w:rFonts w:ascii="Times New Roman" w:hAnsi="Times New Roman"/>
          <w:sz w:val="26"/>
          <w:szCs w:val="26"/>
          <w:shd w:val="clear" w:color="auto" w:fill="FFFFFF"/>
        </w:rPr>
        <w:t>а</w:t>
      </w:r>
      <w:r w:rsidRPr="00A36FD6">
        <w:rPr>
          <w:rFonts w:ascii="Times New Roman" w:hAnsi="Times New Roman"/>
          <w:sz w:val="26"/>
          <w:szCs w:val="26"/>
          <w:shd w:val="clear" w:color="auto" w:fill="FFFFFF"/>
        </w:rPr>
        <w:t xml:space="preserve"> на имущество организаций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Pr="00BA728E">
        <w:rPr>
          <w:rFonts w:ascii="Times New Roman" w:hAnsi="Times New Roman"/>
          <w:sz w:val="26"/>
          <w:szCs w:val="26"/>
          <w:shd w:val="clear" w:color="auto" w:fill="FFFFFF"/>
        </w:rPr>
        <w:t>транспортно</w:t>
      </w:r>
      <w:r w:rsidR="00973F55">
        <w:rPr>
          <w:rFonts w:ascii="Times New Roman" w:hAnsi="Times New Roman"/>
          <w:sz w:val="26"/>
          <w:szCs w:val="26"/>
          <w:shd w:val="clear" w:color="auto" w:fill="FFFFFF"/>
        </w:rPr>
        <w:t>го</w:t>
      </w:r>
      <w:r w:rsidRPr="00BA728E">
        <w:rPr>
          <w:rFonts w:ascii="Times New Roman" w:hAnsi="Times New Roman"/>
          <w:sz w:val="26"/>
          <w:szCs w:val="26"/>
          <w:shd w:val="clear" w:color="auto" w:fill="FFFFFF"/>
        </w:rPr>
        <w:t xml:space="preserve"> и земельно</w:t>
      </w:r>
      <w:r w:rsidR="00973F55">
        <w:rPr>
          <w:rFonts w:ascii="Times New Roman" w:hAnsi="Times New Roman"/>
          <w:sz w:val="26"/>
          <w:szCs w:val="26"/>
          <w:shd w:val="clear" w:color="auto" w:fill="FFFFFF"/>
        </w:rPr>
        <w:t xml:space="preserve">го </w:t>
      </w:r>
      <w:r w:rsidRPr="00BA728E">
        <w:rPr>
          <w:rFonts w:ascii="Times New Roman" w:hAnsi="Times New Roman"/>
          <w:sz w:val="26"/>
          <w:szCs w:val="26"/>
          <w:shd w:val="clear" w:color="auto" w:fill="FFFFFF"/>
        </w:rPr>
        <w:t>налог</w:t>
      </w:r>
      <w:r w:rsidR="00973F55">
        <w:rPr>
          <w:rFonts w:ascii="Times New Roman" w:hAnsi="Times New Roman"/>
          <w:sz w:val="26"/>
          <w:szCs w:val="26"/>
          <w:shd w:val="clear" w:color="auto" w:fill="FFFFFF"/>
        </w:rPr>
        <w:t>ов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–</w:t>
      </w:r>
      <w:r w:rsidRPr="00A36FD6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BA728E" w:rsidRPr="00BA728E">
        <w:rPr>
          <w:rFonts w:ascii="Times New Roman" w:hAnsi="Times New Roman"/>
          <w:sz w:val="26"/>
          <w:szCs w:val="26"/>
          <w:shd w:val="clear" w:color="auto" w:fill="FFFFFF"/>
        </w:rPr>
        <w:t>не позднее 28.02.2024</w:t>
      </w:r>
      <w:r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A002E8" w:rsidRPr="00BA728E" w:rsidRDefault="00A002E8" w:rsidP="00BA728E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3B3B04" w:rsidRPr="003B3B04" w:rsidRDefault="00BA728E" w:rsidP="00BA728E">
      <w:pPr>
        <w:shd w:val="clear" w:color="auto" w:fill="FFFFFF"/>
        <w:spacing w:after="0" w:line="240" w:lineRule="auto"/>
        <w:rPr>
          <w:rFonts w:ascii="Times New Roman" w:hAnsi="Times New Roman"/>
          <w:color w:val="1F497D" w:themeColor="text2"/>
          <w:sz w:val="26"/>
          <w:szCs w:val="26"/>
          <w:u w:val="single"/>
          <w:shd w:val="clear" w:color="auto" w:fill="FFFFFF"/>
        </w:rPr>
      </w:pPr>
      <w:r w:rsidRPr="00BA728E">
        <w:rPr>
          <w:rFonts w:ascii="Times New Roman" w:hAnsi="Times New Roman"/>
          <w:sz w:val="26"/>
          <w:szCs w:val="26"/>
          <w:shd w:val="clear" w:color="auto" w:fill="FFFFFF"/>
        </w:rPr>
        <w:t>Информацию по вопросу наличия (отсутствия) обязанности по представлению</w:t>
      </w:r>
      <w:r w:rsidR="00247467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BA728E">
        <w:rPr>
          <w:rFonts w:ascii="Times New Roman" w:hAnsi="Times New Roman"/>
          <w:sz w:val="26"/>
          <w:szCs w:val="26"/>
          <w:shd w:val="clear" w:color="auto" w:fill="FFFFFF"/>
        </w:rPr>
        <w:t xml:space="preserve">уведомлений по </w:t>
      </w:r>
      <w:r w:rsidR="00DC68CF">
        <w:rPr>
          <w:rFonts w:ascii="Times New Roman" w:hAnsi="Times New Roman"/>
          <w:sz w:val="26"/>
          <w:szCs w:val="26"/>
          <w:shd w:val="clear" w:color="auto" w:fill="FFFFFF"/>
        </w:rPr>
        <w:t>имущественным налогам организаций</w:t>
      </w:r>
      <w:r w:rsidRPr="00BA728E">
        <w:rPr>
          <w:rFonts w:ascii="Times New Roman" w:hAnsi="Times New Roman"/>
          <w:sz w:val="26"/>
          <w:szCs w:val="26"/>
          <w:shd w:val="clear" w:color="auto" w:fill="FFFFFF"/>
        </w:rPr>
        <w:t>, порядку</w:t>
      </w:r>
      <w:r w:rsidR="00247467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BA728E">
        <w:rPr>
          <w:rFonts w:ascii="Times New Roman" w:hAnsi="Times New Roman"/>
          <w:sz w:val="26"/>
          <w:szCs w:val="26"/>
          <w:shd w:val="clear" w:color="auto" w:fill="FFFFFF"/>
        </w:rPr>
        <w:t xml:space="preserve">заполнения </w:t>
      </w:r>
      <w:r w:rsidR="00DC68CF">
        <w:rPr>
          <w:rFonts w:ascii="Times New Roman" w:hAnsi="Times New Roman"/>
          <w:sz w:val="26"/>
          <w:szCs w:val="26"/>
          <w:shd w:val="clear" w:color="auto" w:fill="FFFFFF"/>
        </w:rPr>
        <w:t xml:space="preserve">таких </w:t>
      </w:r>
      <w:r w:rsidRPr="00BA728E">
        <w:rPr>
          <w:rFonts w:ascii="Times New Roman" w:hAnsi="Times New Roman"/>
          <w:sz w:val="26"/>
          <w:szCs w:val="26"/>
          <w:shd w:val="clear" w:color="auto" w:fill="FFFFFF"/>
        </w:rPr>
        <w:t xml:space="preserve">уведомлений можно получить по телефону </w:t>
      </w:r>
      <w:r w:rsidR="00A002E8">
        <w:rPr>
          <w:rFonts w:ascii="Times New Roman" w:hAnsi="Times New Roman"/>
          <w:sz w:val="26"/>
          <w:szCs w:val="26"/>
          <w:shd w:val="clear" w:color="auto" w:fill="FFFFFF"/>
        </w:rPr>
        <w:t>УФНС России по Забайкальскому краю</w:t>
      </w:r>
      <w:r w:rsidRPr="00BA728E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A002E8">
        <w:rPr>
          <w:rFonts w:ascii="Times New Roman" w:hAnsi="Times New Roman"/>
          <w:sz w:val="26"/>
          <w:szCs w:val="26"/>
          <w:shd w:val="clear" w:color="auto" w:fill="FFFFFF"/>
        </w:rPr>
        <w:t>+7</w:t>
      </w:r>
      <w:r w:rsidRPr="00BA728E">
        <w:rPr>
          <w:rFonts w:ascii="Times New Roman" w:hAnsi="Times New Roman"/>
          <w:sz w:val="26"/>
          <w:szCs w:val="26"/>
          <w:shd w:val="clear" w:color="auto" w:fill="FFFFFF"/>
        </w:rPr>
        <w:t>(302</w:t>
      </w:r>
      <w:r w:rsidR="00A002E8">
        <w:rPr>
          <w:rFonts w:ascii="Times New Roman" w:hAnsi="Times New Roman"/>
          <w:sz w:val="26"/>
          <w:szCs w:val="26"/>
          <w:shd w:val="clear" w:color="auto" w:fill="FFFFFF"/>
        </w:rPr>
        <w:t>-</w:t>
      </w:r>
      <w:r w:rsidRPr="00BA728E">
        <w:rPr>
          <w:rFonts w:ascii="Times New Roman" w:hAnsi="Times New Roman"/>
          <w:sz w:val="26"/>
          <w:szCs w:val="26"/>
          <w:shd w:val="clear" w:color="auto" w:fill="FFFFFF"/>
        </w:rPr>
        <w:t>2) 21-80-35</w:t>
      </w:r>
      <w:r w:rsidR="00A002E8">
        <w:rPr>
          <w:rFonts w:ascii="Times New Roman" w:hAnsi="Times New Roman"/>
          <w:sz w:val="26"/>
          <w:szCs w:val="26"/>
          <w:shd w:val="clear" w:color="auto" w:fill="FFFFFF"/>
        </w:rPr>
        <w:t xml:space="preserve"> (доб.</w:t>
      </w:r>
      <w:r w:rsidRPr="00BA728E">
        <w:rPr>
          <w:rFonts w:ascii="Times New Roman" w:hAnsi="Times New Roman"/>
          <w:sz w:val="26"/>
          <w:szCs w:val="26"/>
          <w:shd w:val="clear" w:color="auto" w:fill="FFFFFF"/>
        </w:rPr>
        <w:t xml:space="preserve"> 24-01, 24-02, 24-03</w:t>
      </w:r>
      <w:r w:rsidR="00A002E8">
        <w:rPr>
          <w:rFonts w:ascii="Times New Roman" w:hAnsi="Times New Roman"/>
          <w:sz w:val="26"/>
          <w:szCs w:val="26"/>
          <w:shd w:val="clear" w:color="auto" w:fill="FFFFFF"/>
        </w:rPr>
        <w:t>)</w:t>
      </w:r>
      <w:r w:rsidRPr="00BA728E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sectPr w:rsidR="003B3B04" w:rsidRPr="003B3B04" w:rsidSect="00EA5610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470A"/>
    <w:multiLevelType w:val="hybridMultilevel"/>
    <w:tmpl w:val="3CB8D694"/>
    <w:lvl w:ilvl="0" w:tplc="6B344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B2E2D"/>
    <w:multiLevelType w:val="hybridMultilevel"/>
    <w:tmpl w:val="6F7EB70E"/>
    <w:lvl w:ilvl="0" w:tplc="99DAECF8">
      <w:start w:val="1"/>
      <w:numFmt w:val="bullet"/>
      <w:lvlText w:val="-"/>
      <w:lvlJc w:val="left"/>
      <w:pPr>
        <w:ind w:left="720" w:hanging="360"/>
      </w:pPr>
      <w:rPr>
        <w:rFonts w:ascii="Adobe Arabic" w:hAnsi="Adobe Arabic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0031A"/>
    <w:multiLevelType w:val="hybridMultilevel"/>
    <w:tmpl w:val="3F18F0CE"/>
    <w:lvl w:ilvl="0" w:tplc="99DAECF8">
      <w:start w:val="1"/>
      <w:numFmt w:val="bullet"/>
      <w:lvlText w:val="-"/>
      <w:lvlJc w:val="left"/>
      <w:pPr>
        <w:ind w:left="1429" w:hanging="360"/>
      </w:pPr>
      <w:rPr>
        <w:rFonts w:ascii="Adobe Arabic" w:hAnsi="Adobe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F13CE"/>
    <w:multiLevelType w:val="hybridMultilevel"/>
    <w:tmpl w:val="F516EF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1AD1912"/>
    <w:multiLevelType w:val="hybridMultilevel"/>
    <w:tmpl w:val="E87C6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63EFB"/>
    <w:multiLevelType w:val="hybridMultilevel"/>
    <w:tmpl w:val="C66CB2A6"/>
    <w:lvl w:ilvl="0" w:tplc="9ED00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B43F5F"/>
    <w:multiLevelType w:val="multilevel"/>
    <w:tmpl w:val="A2460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364F6E"/>
    <w:multiLevelType w:val="hybridMultilevel"/>
    <w:tmpl w:val="D3B21320"/>
    <w:lvl w:ilvl="0" w:tplc="9ED00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5D378A"/>
    <w:multiLevelType w:val="hybridMultilevel"/>
    <w:tmpl w:val="EF16C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5D735B"/>
    <w:multiLevelType w:val="hybridMultilevel"/>
    <w:tmpl w:val="98D25F4E"/>
    <w:lvl w:ilvl="0" w:tplc="9ED00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A93868"/>
    <w:multiLevelType w:val="hybridMultilevel"/>
    <w:tmpl w:val="30A0C288"/>
    <w:lvl w:ilvl="0" w:tplc="620006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706F78"/>
    <w:multiLevelType w:val="hybridMultilevel"/>
    <w:tmpl w:val="28780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815BEC"/>
    <w:multiLevelType w:val="hybridMultilevel"/>
    <w:tmpl w:val="2AD80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12"/>
  </w:num>
  <w:num w:numId="5">
    <w:abstractNumId w:val="4"/>
  </w:num>
  <w:num w:numId="6">
    <w:abstractNumId w:val="13"/>
  </w:num>
  <w:num w:numId="7">
    <w:abstractNumId w:val="14"/>
  </w:num>
  <w:num w:numId="8">
    <w:abstractNumId w:val="0"/>
  </w:num>
  <w:num w:numId="9">
    <w:abstractNumId w:val="5"/>
  </w:num>
  <w:num w:numId="10">
    <w:abstractNumId w:val="3"/>
  </w:num>
  <w:num w:numId="11">
    <w:abstractNumId w:val="11"/>
  </w:num>
  <w:num w:numId="12">
    <w:abstractNumId w:val="7"/>
  </w:num>
  <w:num w:numId="13">
    <w:abstractNumId w:val="6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2A"/>
    <w:rsid w:val="000066AC"/>
    <w:rsid w:val="000122D4"/>
    <w:rsid w:val="00014B5A"/>
    <w:rsid w:val="00024C0A"/>
    <w:rsid w:val="00032426"/>
    <w:rsid w:val="00054FC6"/>
    <w:rsid w:val="000650D2"/>
    <w:rsid w:val="00075BB4"/>
    <w:rsid w:val="00091F15"/>
    <w:rsid w:val="00094484"/>
    <w:rsid w:val="000B212A"/>
    <w:rsid w:val="000C598A"/>
    <w:rsid w:val="000E2D40"/>
    <w:rsid w:val="000E5E16"/>
    <w:rsid w:val="000E5EAB"/>
    <w:rsid w:val="001063BC"/>
    <w:rsid w:val="00131C46"/>
    <w:rsid w:val="00132C3A"/>
    <w:rsid w:val="00134D7B"/>
    <w:rsid w:val="00137789"/>
    <w:rsid w:val="00150E9C"/>
    <w:rsid w:val="001634BA"/>
    <w:rsid w:val="0017501F"/>
    <w:rsid w:val="0018102C"/>
    <w:rsid w:val="001813ED"/>
    <w:rsid w:val="00182B15"/>
    <w:rsid w:val="00184C5D"/>
    <w:rsid w:val="001951B8"/>
    <w:rsid w:val="001A685D"/>
    <w:rsid w:val="001C49FA"/>
    <w:rsid w:val="001D0A13"/>
    <w:rsid w:val="001D1FD1"/>
    <w:rsid w:val="001E42A4"/>
    <w:rsid w:val="00210E11"/>
    <w:rsid w:val="002155F1"/>
    <w:rsid w:val="0022295B"/>
    <w:rsid w:val="002455E0"/>
    <w:rsid w:val="00247467"/>
    <w:rsid w:val="002912A9"/>
    <w:rsid w:val="002930B5"/>
    <w:rsid w:val="002934E5"/>
    <w:rsid w:val="002B6123"/>
    <w:rsid w:val="002B6764"/>
    <w:rsid w:val="002C081C"/>
    <w:rsid w:val="002C4493"/>
    <w:rsid w:val="002C5791"/>
    <w:rsid w:val="002E6602"/>
    <w:rsid w:val="002F2399"/>
    <w:rsid w:val="0032727E"/>
    <w:rsid w:val="00327C9B"/>
    <w:rsid w:val="00352897"/>
    <w:rsid w:val="00360D3B"/>
    <w:rsid w:val="003610AE"/>
    <w:rsid w:val="00364993"/>
    <w:rsid w:val="00367C02"/>
    <w:rsid w:val="0037055B"/>
    <w:rsid w:val="00373066"/>
    <w:rsid w:val="00375A46"/>
    <w:rsid w:val="003802FF"/>
    <w:rsid w:val="0038158A"/>
    <w:rsid w:val="003A0339"/>
    <w:rsid w:val="003A0D11"/>
    <w:rsid w:val="003A3A9C"/>
    <w:rsid w:val="003B000A"/>
    <w:rsid w:val="003B2987"/>
    <w:rsid w:val="003B3B04"/>
    <w:rsid w:val="00406A95"/>
    <w:rsid w:val="00416A97"/>
    <w:rsid w:val="00426535"/>
    <w:rsid w:val="00430958"/>
    <w:rsid w:val="004316E7"/>
    <w:rsid w:val="00436E21"/>
    <w:rsid w:val="00461B70"/>
    <w:rsid w:val="004650B5"/>
    <w:rsid w:val="004768DE"/>
    <w:rsid w:val="00491433"/>
    <w:rsid w:val="00496DCE"/>
    <w:rsid w:val="00497D9B"/>
    <w:rsid w:val="004A50BB"/>
    <w:rsid w:val="004A6109"/>
    <w:rsid w:val="004B02A5"/>
    <w:rsid w:val="004B3185"/>
    <w:rsid w:val="004B44A2"/>
    <w:rsid w:val="004B6522"/>
    <w:rsid w:val="004C649C"/>
    <w:rsid w:val="004D71EB"/>
    <w:rsid w:val="004E2293"/>
    <w:rsid w:val="004F3686"/>
    <w:rsid w:val="0050308C"/>
    <w:rsid w:val="00506359"/>
    <w:rsid w:val="00523234"/>
    <w:rsid w:val="0056494B"/>
    <w:rsid w:val="00565B45"/>
    <w:rsid w:val="005763BC"/>
    <w:rsid w:val="00585930"/>
    <w:rsid w:val="00585DD5"/>
    <w:rsid w:val="00586394"/>
    <w:rsid w:val="00592FB0"/>
    <w:rsid w:val="005A7407"/>
    <w:rsid w:val="005B12FA"/>
    <w:rsid w:val="005B2961"/>
    <w:rsid w:val="005D2ACC"/>
    <w:rsid w:val="005E3EA0"/>
    <w:rsid w:val="005F7DEB"/>
    <w:rsid w:val="0060142E"/>
    <w:rsid w:val="006124F1"/>
    <w:rsid w:val="006132D0"/>
    <w:rsid w:val="00632B16"/>
    <w:rsid w:val="00643DA1"/>
    <w:rsid w:val="00655B39"/>
    <w:rsid w:val="00671F74"/>
    <w:rsid w:val="00673237"/>
    <w:rsid w:val="00680385"/>
    <w:rsid w:val="00691D04"/>
    <w:rsid w:val="00697EC3"/>
    <w:rsid w:val="006A27EA"/>
    <w:rsid w:val="006C21A2"/>
    <w:rsid w:val="006D3745"/>
    <w:rsid w:val="006E4F21"/>
    <w:rsid w:val="007026A5"/>
    <w:rsid w:val="007052E1"/>
    <w:rsid w:val="0070613C"/>
    <w:rsid w:val="007347CE"/>
    <w:rsid w:val="00751C02"/>
    <w:rsid w:val="00757D16"/>
    <w:rsid w:val="007606DD"/>
    <w:rsid w:val="0076078B"/>
    <w:rsid w:val="0077254A"/>
    <w:rsid w:val="0077688A"/>
    <w:rsid w:val="00781101"/>
    <w:rsid w:val="00785837"/>
    <w:rsid w:val="00795554"/>
    <w:rsid w:val="007A4654"/>
    <w:rsid w:val="007E76A2"/>
    <w:rsid w:val="007F61CE"/>
    <w:rsid w:val="007F661B"/>
    <w:rsid w:val="00802AB0"/>
    <w:rsid w:val="0080560C"/>
    <w:rsid w:val="00813F22"/>
    <w:rsid w:val="008301FE"/>
    <w:rsid w:val="00850345"/>
    <w:rsid w:val="008624C0"/>
    <w:rsid w:val="00863826"/>
    <w:rsid w:val="00873B9A"/>
    <w:rsid w:val="00877F48"/>
    <w:rsid w:val="00884E7F"/>
    <w:rsid w:val="008900DB"/>
    <w:rsid w:val="00895A95"/>
    <w:rsid w:val="00897CCC"/>
    <w:rsid w:val="008A1D83"/>
    <w:rsid w:val="008C02FC"/>
    <w:rsid w:val="008D7F90"/>
    <w:rsid w:val="008E0457"/>
    <w:rsid w:val="008E1694"/>
    <w:rsid w:val="00901A78"/>
    <w:rsid w:val="00903AE3"/>
    <w:rsid w:val="0092200B"/>
    <w:rsid w:val="009276A7"/>
    <w:rsid w:val="009342EB"/>
    <w:rsid w:val="009508CF"/>
    <w:rsid w:val="00973F55"/>
    <w:rsid w:val="00982978"/>
    <w:rsid w:val="00986C99"/>
    <w:rsid w:val="00994BDB"/>
    <w:rsid w:val="009A08EB"/>
    <w:rsid w:val="009A5449"/>
    <w:rsid w:val="009A6201"/>
    <w:rsid w:val="009A63D5"/>
    <w:rsid w:val="009B06AA"/>
    <w:rsid w:val="009B1989"/>
    <w:rsid w:val="009B4EAB"/>
    <w:rsid w:val="009C6DC6"/>
    <w:rsid w:val="009D21F7"/>
    <w:rsid w:val="009D6626"/>
    <w:rsid w:val="00A002E8"/>
    <w:rsid w:val="00A05D47"/>
    <w:rsid w:val="00A07948"/>
    <w:rsid w:val="00A239F0"/>
    <w:rsid w:val="00A30E3B"/>
    <w:rsid w:val="00A36FD6"/>
    <w:rsid w:val="00A378EA"/>
    <w:rsid w:val="00A648D1"/>
    <w:rsid w:val="00A76F15"/>
    <w:rsid w:val="00A95404"/>
    <w:rsid w:val="00AD1984"/>
    <w:rsid w:val="00AD28DB"/>
    <w:rsid w:val="00AD48CD"/>
    <w:rsid w:val="00AE20BF"/>
    <w:rsid w:val="00B2408D"/>
    <w:rsid w:val="00B3116A"/>
    <w:rsid w:val="00B551D1"/>
    <w:rsid w:val="00B60C91"/>
    <w:rsid w:val="00B621E0"/>
    <w:rsid w:val="00B66348"/>
    <w:rsid w:val="00B7472E"/>
    <w:rsid w:val="00B84E23"/>
    <w:rsid w:val="00B84F25"/>
    <w:rsid w:val="00B909E3"/>
    <w:rsid w:val="00BA098A"/>
    <w:rsid w:val="00BA728E"/>
    <w:rsid w:val="00BB19FB"/>
    <w:rsid w:val="00BB3340"/>
    <w:rsid w:val="00BB760B"/>
    <w:rsid w:val="00BC21E0"/>
    <w:rsid w:val="00BC5F98"/>
    <w:rsid w:val="00BD4BFA"/>
    <w:rsid w:val="00C24005"/>
    <w:rsid w:val="00C32E47"/>
    <w:rsid w:val="00C44B2A"/>
    <w:rsid w:val="00C51F6E"/>
    <w:rsid w:val="00C5248E"/>
    <w:rsid w:val="00C62AAC"/>
    <w:rsid w:val="00CA5052"/>
    <w:rsid w:val="00CD0B2A"/>
    <w:rsid w:val="00D020BF"/>
    <w:rsid w:val="00D06F01"/>
    <w:rsid w:val="00D073E5"/>
    <w:rsid w:val="00D16CE7"/>
    <w:rsid w:val="00D21C33"/>
    <w:rsid w:val="00D223F7"/>
    <w:rsid w:val="00D345A0"/>
    <w:rsid w:val="00D42496"/>
    <w:rsid w:val="00D63D86"/>
    <w:rsid w:val="00D77EB6"/>
    <w:rsid w:val="00D80786"/>
    <w:rsid w:val="00D92DE3"/>
    <w:rsid w:val="00D94F50"/>
    <w:rsid w:val="00DA1161"/>
    <w:rsid w:val="00DA71B3"/>
    <w:rsid w:val="00DC68CF"/>
    <w:rsid w:val="00DC6D83"/>
    <w:rsid w:val="00DD0EC4"/>
    <w:rsid w:val="00DE518F"/>
    <w:rsid w:val="00DF1780"/>
    <w:rsid w:val="00DF316B"/>
    <w:rsid w:val="00DF5D31"/>
    <w:rsid w:val="00E04ADA"/>
    <w:rsid w:val="00E12C66"/>
    <w:rsid w:val="00E15A26"/>
    <w:rsid w:val="00E178B6"/>
    <w:rsid w:val="00E211BA"/>
    <w:rsid w:val="00E22C92"/>
    <w:rsid w:val="00E32485"/>
    <w:rsid w:val="00E33D2D"/>
    <w:rsid w:val="00E45F84"/>
    <w:rsid w:val="00E4648F"/>
    <w:rsid w:val="00E704D3"/>
    <w:rsid w:val="00E82CFE"/>
    <w:rsid w:val="00E8410C"/>
    <w:rsid w:val="00E9640A"/>
    <w:rsid w:val="00EA240B"/>
    <w:rsid w:val="00EA423D"/>
    <w:rsid w:val="00EA5610"/>
    <w:rsid w:val="00EA6F1B"/>
    <w:rsid w:val="00EB5522"/>
    <w:rsid w:val="00EB725A"/>
    <w:rsid w:val="00EB7D62"/>
    <w:rsid w:val="00EC3B34"/>
    <w:rsid w:val="00EF1243"/>
    <w:rsid w:val="00EF2AF0"/>
    <w:rsid w:val="00EF5F6F"/>
    <w:rsid w:val="00F027CD"/>
    <w:rsid w:val="00F11119"/>
    <w:rsid w:val="00F1336C"/>
    <w:rsid w:val="00F21726"/>
    <w:rsid w:val="00F25782"/>
    <w:rsid w:val="00F42D16"/>
    <w:rsid w:val="00F43877"/>
    <w:rsid w:val="00F52A39"/>
    <w:rsid w:val="00F53597"/>
    <w:rsid w:val="00F570C0"/>
    <w:rsid w:val="00F61BF6"/>
    <w:rsid w:val="00F63A2D"/>
    <w:rsid w:val="00F72759"/>
    <w:rsid w:val="00F75476"/>
    <w:rsid w:val="00F76552"/>
    <w:rsid w:val="00F9190A"/>
    <w:rsid w:val="00F91F91"/>
    <w:rsid w:val="00F92FF4"/>
    <w:rsid w:val="00F979C1"/>
    <w:rsid w:val="00FA7A99"/>
    <w:rsid w:val="00FB060C"/>
    <w:rsid w:val="00FB4444"/>
    <w:rsid w:val="00FB5C1F"/>
    <w:rsid w:val="00FD2B76"/>
    <w:rsid w:val="00FD7D80"/>
    <w:rsid w:val="00FE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48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E2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7F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Normal (Web)"/>
    <w:basedOn w:val="a"/>
    <w:uiPriority w:val="99"/>
    <w:rsid w:val="002F2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48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E2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7F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Normal (Web)"/>
    <w:basedOn w:val="a"/>
    <w:uiPriority w:val="99"/>
    <w:rsid w:val="002F2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Раздобреева Ксения Андреевна</dc:creator>
  <cp:lastModifiedBy>Интернет</cp:lastModifiedBy>
  <cp:revision>2</cp:revision>
  <cp:lastPrinted>2019-12-03T01:06:00Z</cp:lastPrinted>
  <dcterms:created xsi:type="dcterms:W3CDTF">2024-02-22T06:31:00Z</dcterms:created>
  <dcterms:modified xsi:type="dcterms:W3CDTF">2024-02-22T06:31:00Z</dcterms:modified>
</cp:coreProperties>
</file>