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301F7">
        <w:rPr>
          <w:szCs w:val="28"/>
        </w:rPr>
        <w:t>01» ноября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A301F7">
        <w:rPr>
          <w:szCs w:val="28"/>
        </w:rPr>
        <w:t>950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914A54">
        <w:rPr>
          <w:rFonts w:ascii="Times New Roman" w:hAnsi="Times New Roman" w:cs="Times New Roman"/>
          <w:sz w:val="28"/>
          <w:szCs w:val="28"/>
        </w:rPr>
        <w:t>Ленина, №86</w:t>
      </w:r>
      <w:r w:rsidR="00EF046A">
        <w:rPr>
          <w:rFonts w:ascii="Times New Roman" w:hAnsi="Times New Roman" w:cs="Times New Roman"/>
          <w:sz w:val="28"/>
          <w:szCs w:val="28"/>
        </w:rPr>
        <w:t>/1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AF6795">
        <w:rPr>
          <w:szCs w:val="28"/>
        </w:rPr>
        <w:t>21.10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14A54">
        <w:rPr>
          <w:rFonts w:ascii="Times New Roman" w:hAnsi="Times New Roman" w:cs="Times New Roman"/>
          <w:b w:val="0"/>
          <w:sz w:val="28"/>
          <w:szCs w:val="28"/>
        </w:rPr>
        <w:t>Ленина, №86</w:t>
      </w:r>
      <w:r w:rsidR="00A96748">
        <w:rPr>
          <w:rFonts w:ascii="Times New Roman" w:hAnsi="Times New Roman" w:cs="Times New Roman"/>
          <w:b w:val="0"/>
          <w:sz w:val="28"/>
          <w:szCs w:val="28"/>
        </w:rPr>
        <w:t>/1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914A54">
        <w:rPr>
          <w:rFonts w:ascii="Times New Roman" w:hAnsi="Times New Roman" w:cs="Times New Roman"/>
          <w:b w:val="0"/>
          <w:sz w:val="28"/>
          <w:szCs w:val="28"/>
        </w:rPr>
        <w:t>139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14A54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301F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2022-10-28T03:02:00Z</cp:lastPrinted>
  <dcterms:created xsi:type="dcterms:W3CDTF">2022-10-28T03:10:00Z</dcterms:created>
  <dcterms:modified xsi:type="dcterms:W3CDTF">2022-11-02T03:53:00Z</dcterms:modified>
</cp:coreProperties>
</file>