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ГОРОДСКОГО ПОСЕЛЕНИЯ «БОРЗИНСКОЕ»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ПОСТАНОВЛЕНИЕ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  «29 мая  2014 года                                                                                    №360                                         г. Борзя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ОБ УТВЕРЖДЕНИИ АДМИНИСТРАТИВНОГО РЕГЛАМЕНТА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 ПРЕДОСТАВЛЕНИЮ МУНИЦИПАЛЬНОЙ УСЛУГИ «ПРЕДОСТАВЛЕНИЕ МОЛОДЫМ СЕМЬЯМ СОЦИАЛЬНЫХ ВЫПЛАТ НА ПРИОБРЕТЕНИЕ (СТРОИТЕЛЬСТВО) ЖИЛЬЯ»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Федеральным </w:t>
      </w:r>
      <w:hyperlink r:id="rId6" w:history="1">
        <w:r w:rsidRPr="00836FEF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законом</w:t>
        </w:r>
      </w:hyperlink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27 июля 2010 года № 210-ФЗ «Об организации предоставления государственных и муниципальных услуг», </w:t>
      </w:r>
      <w:hyperlink r:id="rId7" w:history="1">
        <w:r w:rsidRPr="00836FEF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постановлением</w:t>
        </w:r>
      </w:hyperlink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администрации городского помещения «Борзинское» от 23 октября 2014 года №344 «Об утверждении административных регламентов предоставления муниципальных услуг городского поселения «Борзинское», администрация городского поселения «Борзинское» </w:t>
      </w:r>
      <w:r w:rsidRPr="00836FE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 с т а н о в л я е т</w:t>
      </w: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Утвердить прилагаемый административный </w:t>
      </w:r>
      <w:hyperlink r:id="rId8" w:history="1">
        <w:r w:rsidRPr="00836FEF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регламент</w:t>
        </w:r>
      </w:hyperlink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по предоставлению муниципальной услуги «Предоставление молодым семьям социальных выплат на приобретение (строительство) жилья».</w:t>
      </w:r>
    </w:p>
    <w:p w:rsidR="00836FEF" w:rsidRPr="00836FEF" w:rsidRDefault="00836FEF" w:rsidP="00836FEF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Настоящее постановление вступает в силу на следующий день, после дня его официального опубликования (обнародования)</w:t>
      </w:r>
      <w:r w:rsidRPr="00836FEF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.</w:t>
      </w:r>
    </w:p>
    <w:p w:rsidR="00836FEF" w:rsidRPr="00836FEF" w:rsidRDefault="00836FEF" w:rsidP="00836FEF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Настоящее постановление опубликовать (обнародовать) на официальном сайте в информационно-телекоммуникационной сети «Интернет» http://www.gorod-borzya.ru</w:t>
      </w:r>
      <w:r w:rsidRPr="00836FEF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Руководитель администрации городского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                                                       Н. А. Спиридонов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администрации городского   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29 мая 2014 г. № 360</w:t>
      </w:r>
    </w:p>
    <w:p w:rsidR="00836FEF" w:rsidRPr="00836FEF" w:rsidRDefault="00836FEF" w:rsidP="00836FEF">
      <w:pPr>
        <w:shd w:val="clear" w:color="auto" w:fill="F5F5F5"/>
        <w:spacing w:after="0" w:line="240" w:lineRule="atLeast"/>
        <w:outlineLvl w:val="1"/>
        <w:rPr>
          <w:rFonts w:ascii="Arial" w:eastAsia="Times New Roman" w:hAnsi="Arial" w:cs="Arial"/>
          <w:color w:val="666666"/>
          <w:sz w:val="39"/>
          <w:szCs w:val="39"/>
          <w:lang w:eastAsia="ru-RU"/>
        </w:rPr>
      </w:pPr>
      <w:r w:rsidRPr="00836FEF">
        <w:rPr>
          <w:rFonts w:ascii="Arial" w:eastAsia="Times New Roman" w:hAnsi="Arial" w:cs="Arial"/>
          <w:color w:val="666666"/>
          <w:sz w:val="39"/>
          <w:szCs w:val="39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АДМИНИСТРАТИВНЫЙ РЕГЛАМЕНТ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 ПРЕДОСТАВЛЕНИЮ МУНИЦИПАЛЬНОЙ УСЛУГИ</w:t>
      </w: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836FE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«ПРЕДОСТАВЛЕНИЕ МОЛОДЫМ СЕМЬЯМ СОЦИАЛЬНЫХ ВЫПЛАТ НА ПРИОБРЕТЕНИЕ (СТРОИТЕЛЬСТВО) ЖИЛЬЯ»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 ОБЩИЕ ПОЛОЖЕНИЯ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Административный регламент по предоставлению муниципальной услуги «Предоставление молодым семьям социальных выплат на приобретение (строительство) жилья»  (далее – муниципальная услуга).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Административный регламент устанавливает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Предмет регулирования регламента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Административный регламент регулирует отношения, возникающие в связи с предоставлением молодым семьям социальных выплат на приобретение (строительство) жилья.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Круг заявителей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numPr>
          <w:ilvl w:val="0"/>
          <w:numId w:val="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Заявителями на предоставление муниципальной услуги являются молодые семьи, соответствующие следующим условиям: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 возраст каждого из супругов либо 1 родителя в неполной семье на день принятия решения о включении молодой семьи - участницы </w:t>
      </w:r>
      <w:hyperlink r:id="rId9" w:history="1">
        <w:r w:rsidRPr="00836FEF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подпрограммы</w:t>
        </w:r>
      </w:hyperlink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в список претендентов на получение социальной выплаты в планируемом году не превышает 35 лет;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 семьи  признаны нуждающимися в улучшении жилищных условий;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в) наличие у семьи доходов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6.От имени молодой семьи документы, предусмотренные в пункте 17 настоящего административного регламента, могут быть поданы одним из ее членов либо иным уполномоченным лицом при наличии надлежащим образом оформленных полномочий.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Требования к порядку информирования о предоставлении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муниципальной услуги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7. Информация о порядке предоставления муниципальной услуги представляется: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7.1. Посредством размещения в информационно-телекоммуникационной сети «Интернет»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на официальном сайте органа, предоставляющего муниципальную услугу http://www.gorod-borzya.ru;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единого портала государственных и муниципальных услуг </w:t>
      </w:r>
      <w:hyperlink r:id="rId10" w:history="1">
        <w:r w:rsidRPr="00836FEF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www.gosuslugi.ru</w:t>
        </w:r>
      </w:hyperlink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регионального портала государственных и муниципальных услуг- http: //www.pgu.e-zab.ru.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7.2. По письменным обращениям.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 места нахождения и почтовый адрес для направления обращений по вопросам предоставления муниципальной услуги: 674600, Забайкальский край, г. Борзя, ул. Ленина, д.37.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 электронной почты для направления обращений: (</w:t>
      </w:r>
      <w:hyperlink r:id="rId11" w:history="1">
        <w:r w:rsidRPr="00836FEF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www.adm-borzya@mail.ru</w:t>
        </w:r>
      </w:hyperlink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Почтовые адреса, адреса электронной почты органов, предоставляющих муниципальную услугу, размещаются на  официальном сайте городского поселения «Борзинское» по адресу: http://www.gorod-borzya.ru.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7.3. Посредством телефонной связи.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Телефоны (830233)3-37-21.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контактных телефонах органов, предоставляющих муниципальную услугу, размещаются на сайте.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7.4. Посредством размещения на информационных стендах, расположенных в помещении органа, предоставляющего муниципальную услугу, предназначенном для приема обращений и заявлений.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График работы помещений органа, предоставляющего муниципальную услугу, предназначенных для приема обращений и заявлений  физических и  юридических лиц (филиалов):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понедельник – пятница: 8:30 – 17:30;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обеденный перерыв: 13:00 – 14:00;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выходные дни: суббота, воскресенье.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предпраздничные дни продолжительность времени работы Исполнителя сокращается на 1 час.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местонахождении органа, предоставляющего муниципальную услугу, размещаются на  его сайте.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7.5. На информационных стендах размещается следующая информация: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извлечения из административного регламента;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836FEF" w:rsidRPr="00836FEF" w:rsidRDefault="00836FEF" w:rsidP="00836FEF">
      <w:pPr>
        <w:shd w:val="clear" w:color="auto" w:fill="F5F5F5"/>
        <w:spacing w:after="0" w:line="240" w:lineRule="atLeast"/>
        <w:outlineLvl w:val="1"/>
        <w:rPr>
          <w:rFonts w:ascii="Arial" w:eastAsia="Times New Roman" w:hAnsi="Arial" w:cs="Arial"/>
          <w:color w:val="666666"/>
          <w:sz w:val="39"/>
          <w:szCs w:val="39"/>
          <w:lang w:eastAsia="ru-RU"/>
        </w:rPr>
      </w:pPr>
      <w:r w:rsidRPr="00836FEF">
        <w:rPr>
          <w:rFonts w:ascii="Arial" w:eastAsia="Times New Roman" w:hAnsi="Arial" w:cs="Arial"/>
          <w:color w:val="666666"/>
          <w:sz w:val="39"/>
          <w:szCs w:val="39"/>
          <w:lang w:eastAsia="ru-RU"/>
        </w:rPr>
        <w:t>образец заявления о предоставлении муниципальной услуги </w:t>
      </w:r>
      <w:hyperlink r:id="rId12" w:history="1">
        <w:r w:rsidRPr="00836FEF">
          <w:rPr>
            <w:rFonts w:ascii="Arial" w:eastAsia="Times New Roman" w:hAnsi="Arial" w:cs="Arial"/>
            <w:color w:val="1DB7B1"/>
            <w:sz w:val="39"/>
            <w:szCs w:val="39"/>
            <w:u w:val="single"/>
            <w:lang w:eastAsia="ru-RU"/>
          </w:rPr>
          <w:t>(приложение 2)</w:t>
        </w:r>
      </w:hyperlink>
      <w:r w:rsidRPr="00836FEF">
        <w:rPr>
          <w:rFonts w:ascii="Arial" w:eastAsia="Times New Roman" w:hAnsi="Arial" w:cs="Arial"/>
          <w:color w:val="666666"/>
          <w:sz w:val="39"/>
          <w:szCs w:val="39"/>
          <w:lang w:eastAsia="ru-RU"/>
        </w:rPr>
        <w:t>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исчерпывающий перечень оснований для отказа в предоставлении муниципальной услуги;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график работы органа, предоставляющего муниципальную услугу;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адреса сайта и электронной почты органа, предоставляющего муниципальную услугу;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836FEF" w:rsidRPr="00836FEF" w:rsidRDefault="00836FEF" w:rsidP="00836FEF">
      <w:pPr>
        <w:shd w:val="clear" w:color="auto" w:fill="F5F5F5"/>
        <w:spacing w:after="0" w:line="240" w:lineRule="atLeast"/>
        <w:outlineLvl w:val="1"/>
        <w:rPr>
          <w:rFonts w:ascii="Arial" w:eastAsia="Times New Roman" w:hAnsi="Arial" w:cs="Arial"/>
          <w:color w:val="666666"/>
          <w:sz w:val="39"/>
          <w:szCs w:val="39"/>
          <w:lang w:eastAsia="ru-RU"/>
        </w:rPr>
      </w:pPr>
      <w:r w:rsidRPr="00836FEF">
        <w:rPr>
          <w:rFonts w:ascii="Arial" w:eastAsia="Times New Roman" w:hAnsi="Arial" w:cs="Arial"/>
          <w:color w:val="666666"/>
          <w:sz w:val="39"/>
          <w:szCs w:val="39"/>
          <w:lang w:eastAsia="ru-RU"/>
        </w:rPr>
        <w:t>8. Размещение указанной информации организуют подразделения органа, предоставляющего муниципальную услугу, уполномоченные выдавать документы (копии финансово-лицевого счета, выписки из домовой книги, справок и иных документов)» (далее - подразделения, уполномоченные выдавать заключения).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9. На сайте органа, предоставляющего муниципальную услугу, размещается следующая информация: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извлечения из административного регламента;</w:t>
      </w:r>
    </w:p>
    <w:p w:rsidR="00836FEF" w:rsidRPr="00836FEF" w:rsidRDefault="00836FEF" w:rsidP="00836FEF">
      <w:pPr>
        <w:shd w:val="clear" w:color="auto" w:fill="F5F5F5"/>
        <w:spacing w:after="0" w:line="240" w:lineRule="atLeast"/>
        <w:outlineLvl w:val="1"/>
        <w:rPr>
          <w:rFonts w:ascii="Arial" w:eastAsia="Times New Roman" w:hAnsi="Arial" w:cs="Arial"/>
          <w:color w:val="666666"/>
          <w:sz w:val="39"/>
          <w:szCs w:val="39"/>
          <w:lang w:eastAsia="ru-RU"/>
        </w:rPr>
      </w:pPr>
      <w:r w:rsidRPr="00836FEF">
        <w:rPr>
          <w:rFonts w:ascii="Arial" w:eastAsia="Times New Roman" w:hAnsi="Arial" w:cs="Arial"/>
          <w:color w:val="666666"/>
          <w:sz w:val="39"/>
          <w:szCs w:val="39"/>
          <w:lang w:eastAsia="ru-RU"/>
        </w:rPr>
        <w:t>образец заявления о предоставлении муниципальной услуги;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адреса электронной почты для направления обращений по вопросам предоставления муниципальной услуги;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номера телефонов, по которым осуществляется информирование по вопросам предоставления услуги;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иная информация по вопросам предоставления муниципальной услуги.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10. Основными требованиями к информированию заявителей являются: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достоверность и полнота предоставляемой информации;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четкость изложения информации;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удобство и доступность получения информации;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оперативность предоставления информации.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11.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11.1. При информировании посредством средств телефонной связи должностные лица осуществляющие предоставление муниципальной услуги, обязаны предоставить следующую информацию: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нормативных правовых актах, регламентирующих вопросы предоставления муниципальной услуги;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порядке предоставления муниципальной услуги;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сроках предоставления муниципальной услуги;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местонахождении помещения, предназначенного для приема обращений и заявлений;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об адресах сайта и электронной почты органа, предоставляющего муниципальную услугу;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перечне оснований для отказа в предоставлении муниципальной услуги;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ходе предоставления муниципальной услуги.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11.2. При информировании по запросам ответ на запрос направляется по почте в адрес заявителя в срок, не превышающий 30 календарных дней со дня регистрации такого запроса.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11.3. При информировании по запросам, поступающим по электронной почте, ответ на запрос может направляться как в письменной форме, так и в форме электронного сообщения в срок, не превышающий 30 календарных дней со дня регистрации запроса.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 СТАНДАРТ ПРЕДОСТАВЛЕНИЯ МУНИЦИПАЛЬНОЙ УСЛУГИ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12. Наименование муниципальной услуги: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«Предоставление молодым семьям социальных выплат на приобретение (строительство) жилья».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13. Наименование органа местного самоуправления, предоставляющего  муниципальную услугу: Администрация городского поселения «Борзинское»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молодым семьям социальных выплат на приобретение (строительство) жилья осуществляет отдел управления муниципальной собственностью администрации городского поселения «Борзинское» (далее – Исполнитель).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Описание результата предоставления муниципальной услуги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14. Результатом предоставления муниципальной услуги является: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принятие Исполнителем решения о признании молодой семьи участницей подпрограммы «Обеспечение жильем молодых семей» федеральной целевой программы «Жилище» на 2011-2015 годы»;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принятие  Исполнителем решения об отказе в признании молодой семьи участницей подпрограммы «Обеспечение жильем молодых семей» федеральной целевой программы «Жилище» на 2011-2015 годы».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предоставления муниципальной услуги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15. Срок предоставления муниципальной услуги составляет не более 30 дней со дня получения заявления о предоставлении муниципальной услуги.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Перечень нормативных правовых актов, регулирующих  отношения, возникающие в связи с предоставлением муниципальной услуги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16. Предоставление муниципальной услуги осуществляется в соответствии с нормативными правовыми актами: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Гражданским кодексом Российской Федерации («Собрание законодательства РФ», 5 декабря 1994 года, № 32, ст.3301; («Собрание законодательства РФ», 29 января 1996 года, № 5, ст.410);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Жилищным кодексом Российской Федерации («Российская газета» от 12 января 2005 г. № 1, «Парламентская газета» от 15 января 2005 г. № 7-8, Собрание законодательства Российской Федерации от 3 января 2005 г. № 1 (часть I) ст. 14);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27 июля 2006 года № 152-ФЗ «О персональных данных» («Российская газета», 29 июля 2006 года, № 165);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3" w:history="1">
        <w:r w:rsidRPr="00836FEF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постановлением</w:t>
        </w:r>
      </w:hyperlink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Правительства РФ от 13 мая 2006 года № 285 «Об утверждении Правил предоставления молодым семьям социальных выплат на приобретение жилья в рамках реализации подпрограммы «Обеспечение жильем молодых семей» федеральной целевой программы «Жилище» на 2002-2010 годы» («Российская газета», № 105, 19 мая 2006 года);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РФ от 17 декабря 2010 года № 1050 «О федеральной целевой программе "Жилище" на 2011 - 2015 годы» («Собрание законодательства РФ», 31.01.2011, № 5, ст. 739.);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 Правительства Забайкальского края от 05 августа 2011 года № 290 «О реализации мероприятий, направленных на улучшение жилищных условий молодых семей, нуждающихся в улучшении жилищных условий» («Азия-Экспресс»,№ 33, 18 августа 2011 года);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Уставом городского поселения «Борзинское»;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Муниципальными нормативными правовыми актами, регулирующими правоотношения в данной сфере (источник, дата официального опубликования).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Исчерпывающий перечень документов, необходимых в соответствии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 нормативными правовыми актами для предоставления муниципальной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услуги, подлежащих представлению заявителем, способы их получения,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том числе в электронной форме, порядок их представления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17. Для предоставления муниципальной услуги заявитель представляет Исполнителю следующие документы: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 заявление по форме согласно </w:t>
      </w:r>
      <w:hyperlink r:id="rId14" w:history="1">
        <w:r w:rsidRPr="00836FEF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приложению № 2</w:t>
        </w:r>
      </w:hyperlink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в 2 экземплярах (один экземпляр возвращается заявителю с указанием даты принятия заявления и приложенных к нему документов);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 документы, удостоверяющие личность каждого члена семьи;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в) свидетельство о браке (на неполную семью не распространяется);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г) правоустанавливающие документы, подтверждающие наличие или отсутствие в собственности каждого члена молодой семьи жилых помещений, не зарегистрированные в Росреестре;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д) справка о составе семьи;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е) договор на приобретение (строительство) жилья (договор купли-продажи, договор участия  в долевом строительстве);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ж) свидетельство о государственной регистрации  права собственности на приобретенное жилое помещение, зарегистрированное в Росреестре;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з) копия лицевого финансового счета на благоустроенное жилое помещение;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и) документы подтверждающие признание молодой семьи,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(копии налоговых деклараций о доходах членов молодой семьи за расчетный период, заверенных налоговыми органами, или другие документы, подтверждающие доходы молодой семьи; выписки банковских или иных кредитных организаций о размере денежных средств, находящихся на счетах молодой семьи (при наличии); копия государственного сертификата на материнский (семейный) капитал, заверенного в установленном порядке (при наличии).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Перечень документов, необходимых для предоставления муниципальной услуги и услуг, которые находятся в распоряжении государственных органов, органов местного самоуправления  и иных органов, участвующих в предоставлении государственных и муниципальных услуг и которые заявитель вправе представить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18. Перечень документов, необходимых для предоставления муниципальной услуги и услуг, которые находятся в распоряжении государственных органов, органов местного самоуправления  и иных органов, </w:t>
      </w: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участвующих в предоставлении государственных и муниципальных услуг и которые заявитель вправе представить: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правоустанавливающие документы, подтверждающие наличие или отсутствие в собственности каждого члена молодой семьи жилых помещений, не зарегистрированные в Росреестре;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numPr>
          <w:ilvl w:val="0"/>
          <w:numId w:val="3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Оснований для отказа в приеме заявлений не имеется.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20. Основания для приостановления муниципальной услуги отсутствуют.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21. Основанием для отказа в предоставлении муниципальной услуги является: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 несоответствие молодой семьи требованиям, указанным в </w:t>
      </w:r>
      <w:hyperlink r:id="rId15" w:history="1">
        <w:r w:rsidRPr="00836FEF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пункте 5</w:t>
        </w:r>
      </w:hyperlink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настоящего Административного регламента;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 непредставление или представление не в полном объеме документов, указанных в </w:t>
      </w:r>
      <w:hyperlink r:id="rId16" w:history="1">
        <w:r w:rsidRPr="00836FEF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пункте 1</w:t>
        </w:r>
      </w:hyperlink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 настоящего Административного регламента;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в) недостоверность сведений, содержащихся в представленных документах;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д) наличие случаев, предусмотренных статьей 11 Федерального закона от 2 мая 2006 года № 59-ФЗ «О порядке рассмотрения обращений граждан Российской Федерации».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22. К услугам, которые являются необходимыми и обязательными для предоставления муниципальной услуги, относятся: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 выдача кредитными организациями документов, выписок, справок, справок-расчетов, согласий и иных документов, необходимых в соответствии с пунктом 17 Регламента;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 выдача справок о гражданах, зарегистрированных по месту жительства (пребывания) (справок о составе семьи).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в) предоставление выписок из домовой (поквартирной) книги или иных документов, содержащих сведения о лицах, проживающих по данному адресу.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23.За предоставление муниципальной услуги государственная пошлина или иная плата не взимается.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24. Максимальное время ожидания в очереди при подаче и получении документов заявителями не должно превышать 15 минут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25. Заявление, поступившее Исполнителю по почте или доставленное нарочным, регистрируется должностным лицом подразделения, ответственного за делопроизводство, в день его поступления.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26.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27. Порядок приема и регистрации заявлений и документов устанавливается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28. Прием граждан осуществляется в специально выделенных для предоставления муниципальных услуг помещениях.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29.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</w:t>
      </w: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30.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5 мест.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местах ожидания имеются средства для оказания первой помощи и доступные места общего пользования.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31.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32.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 Место для приема заявителей оборудуется стульями, столом для написания и размещения заявлений, других документов.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33. Места информирования, предназначенные для ознакомления заявителей с информационными материалами, оборудуются: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стульями и столами для оформления документов.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34. К информационным стендам должна быть обеспечена возможность свободного доступа граждан.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35. 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36.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 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в) ведение и хранение дела заявителя в электронной форме;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г) предоставление по запросу заявителя сведений о ходе предоставления муниципальной услуги;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д)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Показатели доступности и качества муниципальной услуги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37. Показатели доступности и качества муниципальной услуги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Показателями доступности и качества муниципальной услуги являются: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открытость информации о муниципальной услуге;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своевременность предоставления муниципальной услуги;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компетентность специалистов Исполнителя в вопросах предоставления муниципальной услуги;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вежливость и корректность специалистов Исполнителя;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комфортность ожидания и получения муниципальной услуги;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38. Иные требования, в том числе учитывающие особенности предоставления муниципальной услуги в электронной форме: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доступность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взаимодействие Исполнителя 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Иные требования, в том числе учитывающие особенности предоставления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муниципальной услуги в многофункциональных центрах предоставления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государственных и муниципальных услуг и особенности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предоставления муниципальной услуги в электронной форме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39. Иные требования к предоставлению муниципальной услуги: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обеспечение возможности получения заявителями информации о предоставляемой муниципальной услуге на официальном сайте Исполнителя http://www.gorod-borzya.ru и Портале государственных и муниципальных услуг;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обеспечение возможности для заявителей осуществлять с использованием официального сайта Исполнителя http://www.gorod-borzya.ru и Портала государственных и муниципальных услуг мониторинг хода предоставления муниципальной услуги.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40. 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40.1. Особенности предоставления муниципальной услуги в электронной форме.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Формы и виды обращения заявителя: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2104"/>
        <w:gridCol w:w="1561"/>
        <w:gridCol w:w="975"/>
        <w:gridCol w:w="426"/>
        <w:gridCol w:w="1253"/>
        <w:gridCol w:w="1762"/>
        <w:gridCol w:w="1758"/>
      </w:tblGrid>
      <w:tr w:rsidR="00836FEF" w:rsidRPr="00836FEF" w:rsidTr="00836FEF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Необходимость предоставления, в следующих случаях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Личный прием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836FEF" w:rsidRPr="00836FEF" w:rsidTr="00836F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Бумажный вид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Электронный вид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Бумажно-электронный вид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Электронный</w:t>
            </w:r>
          </w:p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вид</w:t>
            </w:r>
          </w:p>
        </w:tc>
      </w:tr>
      <w:tr w:rsidR="00836FEF" w:rsidRPr="00836FEF" w:rsidTr="00836F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Вид документа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Вид документа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Вид документа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Вид документа</w:t>
            </w:r>
          </w:p>
        </w:tc>
      </w:tr>
      <w:tr w:rsidR="00836FEF" w:rsidRPr="00836FEF" w:rsidTr="00836FE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Заявление по форме согласно </w:t>
            </w:r>
            <w:hyperlink r:id="rId17" w:history="1">
              <w:r w:rsidRPr="00836FEF">
                <w:rPr>
                  <w:rFonts w:ascii="Arial" w:eastAsia="Times New Roman" w:hAnsi="Arial" w:cs="Arial"/>
                  <w:color w:val="1DB7B1"/>
                  <w:sz w:val="18"/>
                  <w:szCs w:val="18"/>
                  <w:u w:val="single"/>
                  <w:lang w:eastAsia="ru-RU"/>
                </w:rPr>
                <w:t>приложению № 2</w:t>
              </w:r>
            </w:hyperlink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Обязательно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Документ, подписанный усиленной квалифицированной ЭЦП</w:t>
            </w:r>
          </w:p>
        </w:tc>
      </w:tr>
      <w:tr w:rsidR="00836FEF" w:rsidRPr="00836FEF" w:rsidTr="00836FE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Документы, удостоверяющие личность каждого члена семьи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Обязательно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УЭК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Скан-копия документа, сформированного в бумажном виде, заверенная усиленной квалифицированной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УЭК</w:t>
            </w:r>
          </w:p>
        </w:tc>
      </w:tr>
      <w:tr w:rsidR="00836FEF" w:rsidRPr="00836FEF" w:rsidTr="00836FE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Свидетельство о браке (на неполную семью не распространяется)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Обязательно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Скан-копия документа, сформированного в бумажном виде, заверенная усиленной квалифицированной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836FEF" w:rsidRPr="00836FEF" w:rsidTr="00836FE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Правоустанавливающие документы, подтверждающие наличие или отсутствие в собственности каждого члена молодой семьи жилых помещений, не зарегистрированные в Росреестре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обязательно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Скан-копия документа, сформированного в бумажном виде, заверенная усиленной квалифицированной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836FEF" w:rsidRPr="00836FEF" w:rsidTr="00836FE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Справка о составе семьи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Обязательно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Запрос в ОМСУ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Скан-копия документа, сформированного в бумажном виде, заверенная усиленной </w:t>
            </w: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квалифицированной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Запрос в ОМСУ</w:t>
            </w:r>
          </w:p>
        </w:tc>
      </w:tr>
      <w:tr w:rsidR="00836FEF" w:rsidRPr="00836FEF" w:rsidTr="00836FE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Договор на приобретение (строительство) жилья (договор купли-продажи, договор участия  в долевом строительстве)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Обязательно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Скан-копия документа, сформированного в бумажном виде, заверенная усиленной квалифицированной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Документ, подписанный усиленной квалифицированной ЭЦП</w:t>
            </w:r>
          </w:p>
        </w:tc>
      </w:tr>
      <w:tr w:rsidR="00836FEF" w:rsidRPr="00836FEF" w:rsidTr="00836FE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Свидетельство о государственной регистрации  права собственности на приобретенное жилое помещение, зарегистрированное в Росреестре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обязательно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Запрос в Росреестр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Скан-копия документа, сформированного в бумажном виде, заверенная усиленной квалифицированной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Запрос в Росреестр</w:t>
            </w:r>
          </w:p>
        </w:tc>
      </w:tr>
      <w:tr w:rsidR="00836FEF" w:rsidRPr="00836FEF" w:rsidTr="00836FE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Лицевой финансовый счет на благоустроенное жилое помещение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обязательно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Запрос в ОМСУ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Скан-копия документа, сформированного в бумажном виде, заверенная усиленной квалифицированной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Запрос в ОМСУ</w:t>
            </w:r>
          </w:p>
        </w:tc>
      </w:tr>
      <w:tr w:rsidR="00836FEF" w:rsidRPr="00836FEF" w:rsidTr="00836FE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Документы, подтверждающие признание молодой семьи,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(копии налоговых деклараций о доходах членов молодой семьи за расчетный период, заверенных налоговыми органами, или другие документы, подтверждающие доходы молодой семьи; выписки банковских или иных кредитных организаций о размере денежных средств, находящихся на счетах молодой семьи (при наличии); копия государственного сертификата на материнский (семейный) капитал, заверенного в установленном порядке (при наличии)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обязательно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Скан-копия документа, сформированного в бумажном виде, заверенная усиленной квалифицированной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</w:tbl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СОСТАВ, ПОСЛЕДОВАТЕЛЬНОСТЬ И СРОКИ ВЫПОЛНЕНИЯ АДМИНИТРАТИВНЫХ ПРОЦЕДУР (ДЕЙСТВИЙ), ТРЕБОВАНИЯ К ПОРЯДКУ ИХ ВЫПОЛНЕНИЯ, В ТОМ ЧИСЛЕ ОСОБЕННОСТИ ВЫПОЛНЕНИЯ АДМИНИТРАТИВНЫХ ПРОЦЕДУР (ДЕЙСТВИЙ В ЭЛЕКТРОННОМ ВИДЕ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41. Предоставление муниципальной услуги включает в себя следующие административные процедуры: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41.1. прием заявления и документов на получение муниципальной услуги;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41.2 проверка представленных заявителем документов;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41.3. 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Прием заявления и документов на получение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муниципальной услуги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42. Основанием для начала административной процедуры по приему заявления и документов на получение муниципальной услуги является запрос заявителя с письменным заявлением и документами, необходимыми для получения муниципальной услуги, в отдел по жилищным вопросам Исполнителя.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43. Специалист отдела по жилищным вопросам по приему и рассмотрению заявления на получение муниципальной услуги (далее - специалист по приему и рассмотрению заявления):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43.1. устанавливает предмет обращения, личность заявителя, полномочия представителя заявителя;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43.2. проверяет правильность заполнения заявления и наличие приложенных к заявлению документов, указанных в</w:t>
      </w:r>
      <w:hyperlink r:id="rId18" w:history="1">
        <w:r w:rsidRPr="00836FEF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пункте</w:t>
        </w:r>
        <w:r w:rsidRPr="00836FEF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 </w:t>
        </w:r>
      </w:hyperlink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17 настоящего административного регламента;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43.3. указывает на заявлении дату приема заявления и документов, количество принятых документов, свою фамилию и должность и выдает копию заявления гражданину в качестве расписки о принятии заявления;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43.4. в день принятия заявления осуществляет его регистрацию в </w:t>
      </w:r>
      <w:hyperlink r:id="rId19" w:history="1">
        <w:r w:rsidRPr="00836FEF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книге</w:t>
        </w:r>
      </w:hyperlink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регистрации заявлений о признании молодой семьи нуждающейся в жилых помещениях;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43.5. удостоверяет, что: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документы скреплены печатями, имеют надлежащие подписи сторон или определенных законодательством должностных лиц;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фамилия, имя и отчество заявителя, адрес его регистрации указаны в соответствии с документом, удостоверяющим личность;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документах нет подчисток, приписок, зачеркнутых слов и иных исправлений, документы не имеют повреждений.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46. При отсутствии документов, указанных в </w:t>
      </w:r>
      <w:hyperlink r:id="rId20" w:history="1">
        <w:r w:rsidRPr="00836FEF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пункте</w:t>
        </w:r>
        <w:r w:rsidRPr="00836FEF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 </w:t>
        </w:r>
      </w:hyperlink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17 настоящего административного регламента, специалист по приему и рассмотрению заявления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недостатки допустимо устранить в ходе приема, они устраняются незамедлительно.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47. Результатом выполнения административной процедуры является прием заявления и документов на получение муниципальной услуги и выдача заявителю расписки в получении документов (приложение № 3).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Максимальная продолжительность административной процедуры не должна превышать 15 минут.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Проверка представленных заявителем документов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48. Основанием для начала административной процедуры по проверке документов на установление наличия права на получение муниципальной услуги является их поступление специалисту по приему и рассмотрению заявления.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49. Специалист по приему и рассмотрению заявления: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течение пяти дней со дня поступления заявления и приложенных к нему документов в рамках межведомственного информационного взаимодействия запрашивает (после 01.07.2012) в соответствующих органах документы, указанные в пункте 18 настоящего административного регламента;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течение пяти рабочих дней со дня поступления заявления запрашивает в территориальном органе федерального органа исполнительной власти, осуществляющем функции в сфере государственной регистрации прав на недвижимое имущество и сделок с ним, сведения о переходе прав на жилые объекты недвижимого имущества, правообладателем которых был заявитель в течение последних пяти лет.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50. В течение пяти рабочих дней со дня поступления документов, указанных в пункте 18, специалист по приему и рассмотрению заявления проверяет наличие права на получение муниципальной услуги.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51. Результатом выполнения административной процедуры является установление наличия (отсутствия) права на получение муниципальной услуги.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52. Проверка документов на установление наличия права на получение муниципальной услуги не должна превышать 10 рабочих дней со дня регистрации заявления и приложенных документов.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Принятие решения о предоставлении или об отказе в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предоставлении муниципальной услуги, подготовка и выдача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результата предоставления муниципальной услуги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53. Основанием для начала административной процедуры по принятию решения о предоставлении (об отказе в предоставлении) муниципальной услуги является установление наличия права или отсутствия права на получение муниципальной услуги.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54. При наличии оснований для отказа в предоставлении муниципальной услуги, указанных в </w:t>
      </w:r>
      <w:hyperlink r:id="rId21" w:history="1">
        <w:r w:rsidRPr="00836FEF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пункте</w:t>
        </w:r>
        <w:r w:rsidRPr="00836FEF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 </w:t>
        </w:r>
      </w:hyperlink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21 настоящего Административного регламента, специалист по приему и рассмотрению заявления в течение трех рабочих дней со дня установления отсутствия у заявителя права на получение муниципальной услуги осуществляет подготовку проекта решения об отказе в  признании молодой семьи участницей подпрограммы.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54. При наличии у заявителя нуждаемости в жилых помещениях и представлении в полном объеме документов, указанных в </w:t>
      </w:r>
      <w:hyperlink r:id="rId22" w:history="1">
        <w:r w:rsidRPr="00836FEF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пункте 17</w:t>
        </w:r>
      </w:hyperlink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(после 01.07.2012), специалист по приему и рассмотрению заявления в течение трех рабочих дней со дня установления наличия у заявителя права на получение муниципальной услуги осуществляет подготовку проекта решения о  признании молодой семьи участницей подпрограммы.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56. В течение трех рабочих дней со дня принятия решения о   признании либо об отказе в признании молодой семьи участницей подпрограммы заявителю направляется уведомление о принятом решении (приложение № 3).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57. Результатом выполнения административной процедуры является направление уведомления заявителю о  принятом решении 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Максимальный срок выполнения административной процедуры - не более 16 рабочих дней со дня установления наличия (отсутствия) у заявителя права на получение муниципальной услуги.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ФОРМЫ КОНТРОЛЯ ЗА ИСПОЛНЕНИЕМ АДМИНИСТРАТИВНОГОРЕГЛАМЕНТА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Порядок осуществления текущего контроля за соблюдением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 исполнением ответственными должностными лицами положений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Административного регламента и иных нормативных правовых актов,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устанавливающих требования к предоставлению муниципальной услуги,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 также принятием ими решений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58. Текущий контроль за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руководителем администрации городского поселения «Борзинское», его заместителем, курирующим соответствующее направление деятельности, руководителем Исполнителя.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59. Периодичность осуществления текущего контроля устанавливается руководителем администрации городского поселения «Борзинское».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Порядок и периодичность осуществления плановых и внеплановых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проверок полноты и качества предоставления муниципальной услуги,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том числе порядок и формы контроля за полнотой и качеством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предоставления муниципальной услуги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60. Контроль за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61. 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городского поселения «Борзинское»на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62. 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«Борзинское».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63. 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«Борзинское».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64. Плановые и внеплановые проверки полноты и качества предоставления муниципальной услуги осуществляются отраслевым (функциональным) органом (иным структурным подразделением) администрации городского поселения «Борзинское»,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 (далее – уполномоченный орган),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 указанием выявленных нарушений.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65. 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66. По окончании проверки представленные документы уполномоченный органв течение 30 дней возвращает Исполнителю.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Ответственность должностных лиц за решения и действия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(бездействие), принимаемые (осуществляемые) ими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ходе предоставления муниципальной услуги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67.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68. 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Требования к порядку и формам контроля за предоставлением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муниципальной услуги, в том числе со стороны граждан,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их объединений и организаций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69. 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70. 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 http://www.gorod-borzya.ru, а также в порядке и формах, установленных законодательством Российской Федерации.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 ДОСУДЕБНЫЙ (ВНЕСУДЕБНЫЙ) ПОРЯДОК ОБЖАЛОВАНИЯ РЕШЕНИЙ И ДЕЙСТВИЙ (БЕЗДЕЙСТВИЙ) ИСПОЛНИТЕЛЯ, А ТАКЖЕ ЕГО ДОЛЖНОСТНЫХ ЛИЦ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Информация для заявителя о его праве подать жалобу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решение и (или) действие (бездействие) Исполнителя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 (или) его должностных лиц, муниципальных служащих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предоставлении муниципальной услуги (далее – жалоба)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71. 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Предмет жалобы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72. Заявитель может обратиться с жалобой в том числе в следующих случаях: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нарушение срока предоставления муниципальной услуги;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городского поселения «Борзинское» для предоставления муниципальной услуги;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городского поселения «Борзинское» для предоставления муниципальной услуги, у заявителя;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городского поселения «Борзинское»;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городского поселения «Борзинское»;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Органы местного самоуправления и уполномоченные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рассмотрение жалобы должностные лица, которым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может быть направлена жалоба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73. Жалоба может быть направлена следующим органам и должностным лицам: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руководителю Исполнителя;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заместителю руководителя администрации городского поселения «Борзинское», курирующему соответствующее направление деятельности;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руководителю администрации городского поселения «Борзинское».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74. Рассмотрение жалобы не может быть поручено лицу, чьи решения и (или) действия (бездействие) обжалуются.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Жалоба на решения, принятые руководителем Исполнителя подаются в вышестоящий орган (при его наличии) либо в случае его отсутствия рассматриваются непосредственно руководителем Исполнителя.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75. Должностное лицо, уполномоченное на рассмотрение жалобы, обязано: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Порядок подачи и рассмотрения жалобы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76.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77. Жалоба может быть направлена: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почте (в адрес руководителя Исполнителя по адресу: 674600, Забайкальский край, г. Борзя, ул. Ленина, д.37;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адрес заместителя руководителя администрации городского поселения «Борзинское», курирующего соответствующее направление деятельности, по адресу: 674600, Забайкальский край, г. Борзя, ул. Ленина, д.37</w:t>
      </w:r>
      <w:r w:rsidRPr="00836FEF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адрес руководителя администрации городского поселения «Борзинское», по адресу: 674600, Забайкальский край, г. Борзя, ул. Ленина, д.37;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 использованием официального сайта Исполнителя в информационно-телекоммуникационной сети «Интернет»:</w:t>
      </w:r>
      <w:r w:rsidRPr="00836FE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http://www.gorod-borzya.ru</w:t>
      </w: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 использованием Портала государственных и муниципальных услуг в информационно-телекоммуникационной сети «Интернет»: </w:t>
      </w:r>
      <w:hyperlink r:id="rId23" w:history="1">
        <w:r w:rsidRPr="00836FEF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http://www.pgu.e-zab.ru</w:t>
        </w:r>
      </w:hyperlink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 также может быть принята при личном приеме заявителя.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78. Жалоба должна содержать: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Сроки рассмотрения жалобы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79. Жалоба, поступившая Исполнителю, подлежит регистрации не позднее следующего рабочего дня со дня ее поступления.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80. 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81.  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подследственности, установленной статьей 151 Уголовно-процессуального кодекса Российской Федерации, или в органы прокуратуры.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Перечень оснований для приостановления рассмотрения жалобы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случае, если возможность приостановления предусмотрена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законодательством Российской Федерации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82. Основания для приостановления рассмотрения жалобы отсутствуют.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Результат рассмотрения жалобы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83.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84. По результатам рассмотрения жалобы Исполнитель принимает одно из следующих решений: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городского поселения «Борзинское», а также в иных формах;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отказывает в удовлетворении жалобы.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85.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86. Уполномоченный на рассмотрение жалобы орган отказывает в удовлетворении жалобы в следующих случаях: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87. Уполномоченный на рассмотрение жалобы орган вправе оставить жалобу без ответа в следующих случаях: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Порядок информирования заявителя о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результатах рассмотрения жалобы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88. Не позднее дня, следующего за днем принятия решения, указанного в </w:t>
      </w:r>
      <w:r w:rsidRPr="00836FE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подпункте</w:t>
      </w: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836FE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84</w:t>
      </w: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настоящего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89. В ответе по результатам рассмотрения жалобы указываются: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наименование уполномоченного органа, рассмотревшего жалобу (Исполнителя), должность, фамилия, имя, отчество (при наличии) его должностного лица, принявшего решение по жалобе;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фамилия, имя, отчество (при наличии) или наименование заявителя;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основания для принятия решения по жалобе;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принятое по жалобе решение;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случае,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порядке обжалования принятого по жалобе решения.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90.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91.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Порядок обжалования решения по жалобе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92. 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 </w:t>
      </w:r>
      <w:r w:rsidRPr="00836FE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подпункте 73</w:t>
      </w: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настоящего административного регламента.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Право заявителя на получение информации и документов,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необходимых для обоснования и рассмотрения жалобы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93.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Способы информирования заявителей о порядке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подачи и рассмотрения жалобы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94. Информация о порядке подачи и рассмотрения жалобы размещается на официальном сайте Исполнителя http://www.gorod-borzya.ru, 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Исполнителя при личном контакте с использованием почтовой, телефонной связи, посредством электронной почты.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N 1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Административному регламенту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ПО ПРЕДОСТАВЛЕНИЮ МУНИЦИПАЛЬНОЙ УСЛУГИ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«ПРЕДОСТАВЛЕНИЕ МОЛОДЫМ СЕМЬЯМ СОЦИАЛЬНЫХ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ВЫПЛАТ НА ПРИОБРЕТЕНИЕ (СТРОИТЕЛЬСТВО) ЖИЛЬЯ»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БЛОК-СХЕМА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ПРОЦЕДУРЫ ПО ПРЕДОСТАВЛЕНИЮ МУНИЦИПАЛЬНОЙ УСЛУГИ «ПРЕДОСТАВЛЕНИЕ МОЛОДЫМ СЕМЬЯМ СОЦИАЛЬНЫХ ВЫПЛАТ НА ПРИОБРЕТЕНИЕ (СТРОИТЕЛЬСТВО) ЖИЛЬЯ»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590"/>
        <w:gridCol w:w="3360"/>
        <w:gridCol w:w="180"/>
        <w:gridCol w:w="3620"/>
        <w:gridCol w:w="1175"/>
      </w:tblGrid>
      <w:tr w:rsidR="00836FEF" w:rsidRPr="00836FEF" w:rsidTr="00836FEF">
        <w:trPr>
          <w:trHeight w:val="135"/>
          <w:tblCellSpacing w:w="0" w:type="dxa"/>
        </w:trPr>
        <w:tc>
          <w:tcPr>
            <w:tcW w:w="585" w:type="dxa"/>
            <w:shd w:val="clear" w:color="auto" w:fill="F5F5F5"/>
            <w:vAlign w:val="center"/>
            <w:hideMark/>
          </w:tcPr>
          <w:p w:rsidR="00836FEF" w:rsidRPr="00836FEF" w:rsidRDefault="00836FEF" w:rsidP="00836FEF">
            <w:pPr>
              <w:spacing w:after="0" w:line="13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F5F5F5"/>
            <w:vAlign w:val="center"/>
            <w:hideMark/>
          </w:tcPr>
          <w:p w:rsidR="00836FEF" w:rsidRPr="00836FEF" w:rsidRDefault="00836FEF" w:rsidP="00836FEF">
            <w:pPr>
              <w:spacing w:after="0" w:line="13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shd w:val="clear" w:color="auto" w:fill="F5F5F5"/>
            <w:vAlign w:val="center"/>
            <w:hideMark/>
          </w:tcPr>
          <w:p w:rsidR="00836FEF" w:rsidRPr="00836FEF" w:rsidRDefault="00836FEF" w:rsidP="00836FEF">
            <w:pPr>
              <w:spacing w:after="0" w:line="13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" w:type="dxa"/>
            <w:shd w:val="clear" w:color="auto" w:fill="F5F5F5"/>
            <w:vAlign w:val="center"/>
            <w:hideMark/>
          </w:tcPr>
          <w:p w:rsidR="00836FEF" w:rsidRPr="00836FEF" w:rsidRDefault="00836FEF" w:rsidP="00836FEF">
            <w:pPr>
              <w:spacing w:after="0" w:line="13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shd w:val="clear" w:color="auto" w:fill="F5F5F5"/>
            <w:vAlign w:val="center"/>
            <w:hideMark/>
          </w:tcPr>
          <w:p w:rsidR="00836FEF" w:rsidRPr="00836FEF" w:rsidRDefault="00836FEF" w:rsidP="00836FEF">
            <w:pPr>
              <w:spacing w:after="0" w:line="13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shd w:val="clear" w:color="auto" w:fill="F5F5F5"/>
            <w:vAlign w:val="center"/>
            <w:hideMark/>
          </w:tcPr>
          <w:p w:rsidR="00836FEF" w:rsidRPr="00836FEF" w:rsidRDefault="00836FEF" w:rsidP="00836FEF">
            <w:pPr>
              <w:spacing w:after="0" w:line="13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36FEF" w:rsidRPr="00836FEF" w:rsidTr="00836FEF">
        <w:trPr>
          <w:trHeight w:val="735"/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0" w:type="dxa"/>
            <w:gridSpan w:val="3"/>
            <w:shd w:val="clear" w:color="auto" w:fill="FFFFFF"/>
            <w:vAlign w:val="center"/>
            <w:hideMark/>
          </w:tcPr>
          <w:tbl>
            <w:tblPr>
              <w:tblW w:w="699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0"/>
            </w:tblGrid>
            <w:tr w:rsidR="00836FEF" w:rsidRPr="00836FE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6FEF" w:rsidRPr="00836FEF" w:rsidRDefault="00836FEF" w:rsidP="00836FEF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6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Обращение заявителя к Исполнителю</w:t>
                  </w:r>
                </w:p>
              </w:tc>
            </w:tr>
          </w:tbl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FEF" w:rsidRPr="00836FEF" w:rsidTr="00836FEF">
        <w:trPr>
          <w:trHeight w:val="30"/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36FEF" w:rsidRPr="00836FEF" w:rsidRDefault="00836FEF" w:rsidP="00836FEF">
            <w:pPr>
              <w:spacing w:after="0" w:line="3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FEF" w:rsidRPr="00836FEF" w:rsidTr="00836FEF">
        <w:trPr>
          <w:trHeight w:val="480"/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FEF" w:rsidRPr="00836FEF" w:rsidTr="00836FEF">
        <w:trPr>
          <w:trHeight w:val="30"/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36FEF" w:rsidRPr="00836FEF" w:rsidRDefault="00836FEF" w:rsidP="00836FEF">
            <w:pPr>
              <w:spacing w:after="0" w:line="3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FEF" w:rsidRPr="00836FEF" w:rsidTr="00836FEF">
        <w:trPr>
          <w:trHeight w:val="1395"/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FEF" w:rsidRPr="00836FEF" w:rsidTr="00836FEF">
        <w:trPr>
          <w:trHeight w:val="60"/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36FEF" w:rsidRPr="00836FEF" w:rsidRDefault="00836FEF" w:rsidP="00836FEF">
            <w:pPr>
              <w:spacing w:after="0" w:line="6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FEF" w:rsidRPr="00836FEF" w:rsidTr="00836FEF">
        <w:trPr>
          <w:trHeight w:val="5355"/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 w:type="textWrapping" w:clear="all"/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N 2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Административному регламенту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ПРЕДОСТАВЛЕНИЮ МУНИЦИПАЛЬНОЙ УСЛУГИ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«ПРЕДОСТАВЛЕНИЕ МОЛОДЫМ СЕМЬЯМ СОЦИАЛЬНЫХ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ВЫПЛАТ НА ПРИОБРЕТЕНИЕ (СТРОИТЕЛЬСТВО) ЖИЛЬЯ»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администрацию городского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от______________________________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Прошу включить в состав участников подпрограммы "Обеспечение жильем молодых семей" федеральной целевой программы "Жилище" на 2011 - 2015 годы" молодую семью в составе: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супруг_______________________________________________________________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(ф.и.о., дата рождения)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паспорт:серия_________N____________выданный_____________________________ "____"_____________________г.,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зарегистрирован и проживает по адресу_________________________________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____________________________________________________________________супруга______________________________________________________________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(ф.и.о., дата рождения)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паспорт: серия_________ N __________________выданный_______________ "____"_______________________г.,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зарегистрирована и проживает по адресу___________________________________________________________________________________________________________________________________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дети:________________________________________________________________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(ф.и.о., дата рождения)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свидетельство о рождении (паспорт для ребенка, достигшего 14 лет)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(ненужное вычеркнуть)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серия ____N ____________,выданное(ый)_________________________________ _____________________"_____"_______г.,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зарегистрирован(а) проживает по адресу__________________________________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(ф.и.о., дата рождения)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свидетельство о рождении (паспорт для ребенка, достигшего 14 лет)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(ненужное вычеркнуть)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серия ____N ____________,выданное(ый)_________________________________ _____________________"_____"_______г.,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зарегистрирован(а) проживает по адресу__________________________________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 условиями участия в подпрограмме "Обеспечение жильем молодых семей" федеральной целевой программы "Жилище" на 2002 - 2010 годы" ознакомлен(ны) и обязуюсь (обязуемся) их выполнять: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1)_____________________________________   ______________  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(ф.и.о.)                          (подпись)           (дата)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2)___________________________________   _______________  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(ф.и.о.)                         (подпись)           (дата)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заявлению прилагается следующие документы: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1.___________________________________________________________________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2.___________________________________________________________________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3.___________________________________________________________________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4.___________________________________________________________________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5.___________________________________________________________________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6.___________________________________________________________________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7.___________________________________________________________________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8.___________________________________________________________________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9.___________________________________________________________________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10.__________________________________________________________________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Я согласен (согласна) на обработку моих персональных данных, содержащихся в заявлении.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 об отказе в предоставлении муниципальной услуги прошу </w:t>
      </w:r>
      <w:r w:rsidRPr="00836FEF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(нужное подчеркнуть)</w:t>
      </w: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вручить лично,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на адрес электронной почты в форме электронного документа.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Подпись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                     ____________________________________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(расшифровка подписи)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Дата «___»__________ 201__ год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 принято: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(Ф.И.О. должностного лица, уполномоченного на прием заявления)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Подпись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                     _________________________________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(расшифровка подписи) </w:t>
      </w: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».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N 3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Административному регламенту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ПРЕДОСТАВЛЕНИЮ МУНИЦИПАЛЬНОЙ УСЛУГИ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«ПРЕДОСТАВЛЕНИЕ МОЛОДЫМ СЕМЬЯМ СОЦИАЛЬНЫХ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ВЫПЛАТ НА ПРИОБРЕТЕНИЕ (СТРОИТЕЛЬСТВО) ЖИЛЬЯ»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ОБРАЗЕЦ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УВЕДОМЛЕНИЯ О ВКЛЮЧЕНИИ (ОБ ОТКАЗЕ ВО ВКЛЮЧЕНИИ)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СПИСОК УЧАСТНИКОВ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Кому:_________________________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Адрес:________________________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Уважаемая(ый)_____________________________!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Администрация городского поселения «Борзинское» сообщает, что на основании решения общественной жилищной комиссии (наименование муниципального образования) N __________________ от "___________" ____________________20________  года Ваша семья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_____________________________________________________________________________указывается решение о включении либо отказе во включении в список молодых семей)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_____________________________________________________________________________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_____________________________________________________________________________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Руководитель администрации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tLeast"/>
        <w:jc w:val="center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836FEF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Администрация городского поселения «Борзинское»</w:t>
      </w:r>
    </w:p>
    <w:p w:rsidR="00836FEF" w:rsidRPr="00836FEF" w:rsidRDefault="00836FEF" w:rsidP="00836FEF">
      <w:pPr>
        <w:shd w:val="clear" w:color="auto" w:fill="F5F5F5"/>
        <w:spacing w:after="0" w:line="240" w:lineRule="atLeast"/>
        <w:jc w:val="center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836FEF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Листок согласования</w:t>
      </w:r>
    </w:p>
    <w:p w:rsidR="00836FEF" w:rsidRPr="00836FEF" w:rsidRDefault="00836FEF" w:rsidP="00836FEF">
      <w:pPr>
        <w:shd w:val="clear" w:color="auto" w:fill="F5F5F5"/>
        <w:spacing w:after="0" w:line="240" w:lineRule="atLeast"/>
        <w:jc w:val="center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836FEF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Проекта постановления администрации городского поселения «Борзинское»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вопросу:  ОБ УТВЕРЖДЕНИИ АДМИНИСТРАТИВНОГО РЕГЛАМЕНТА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 ПРЕДОСТАВЛЕНИЮ МУНИЦИПАЛЬНОЙ УСЛУГИ «ПРЕДОСТАВЛЕНИЕ МОЛОДЫМ СЕМЬЯМ СОЦИАЛЬНЫХ ВЫПЛАТ НА ПРИОБРЕТЕНИЕ (СТРОИТЕЛЬСТВО) ЖИЛЬЯ»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Исполнитель: Титова Н. А.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ЗАВИЗИРОВАЛИ</w:t>
      </w: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970"/>
        <w:gridCol w:w="2985"/>
        <w:gridCol w:w="1560"/>
        <w:gridCol w:w="1695"/>
      </w:tblGrid>
      <w:tr w:rsidR="00836FEF" w:rsidRPr="00836FEF" w:rsidTr="00836FE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</w:t>
            </w:r>
          </w:p>
          <w:p w:rsidR="00836FEF" w:rsidRPr="00836FEF" w:rsidRDefault="00836FEF" w:rsidP="0083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Должность лиц, визирующих</w:t>
            </w:r>
          </w:p>
          <w:p w:rsidR="00836FEF" w:rsidRPr="00836FEF" w:rsidRDefault="00836FEF" w:rsidP="0083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проект постановления</w:t>
            </w:r>
          </w:p>
          <w:p w:rsidR="00836FEF" w:rsidRPr="00836FEF" w:rsidRDefault="00836FEF" w:rsidP="0083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Фамилии</w:t>
            </w:r>
          </w:p>
          <w:p w:rsidR="00836FEF" w:rsidRPr="00836FEF" w:rsidRDefault="00836FEF" w:rsidP="0083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 инициалы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Дата согласования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Подпись</w:t>
            </w:r>
          </w:p>
        </w:tc>
      </w:tr>
      <w:tr w:rsidR="00836FEF" w:rsidRPr="00836FEF" w:rsidTr="00836FE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Начальник ООПиК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Петрова Н. 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36FEF" w:rsidRPr="00836FEF" w:rsidTr="00836FE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Начальник ОУМС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Титова Н. 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Список к рассылке: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1.Общий отдел                                  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ОУМС                          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6FEF" w:rsidRPr="00836FEF" w:rsidRDefault="00836FEF" w:rsidP="00836FEF">
      <w:pPr>
        <w:shd w:val="clear" w:color="auto" w:fill="F5F5F5"/>
        <w:spacing w:after="0" w:line="240" w:lineRule="atLeast"/>
        <w:jc w:val="center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836FEF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Администрация городского поселения «Борзинское»</w:t>
      </w:r>
    </w:p>
    <w:p w:rsidR="00836FEF" w:rsidRPr="00836FEF" w:rsidRDefault="00836FEF" w:rsidP="00836FEF">
      <w:pPr>
        <w:shd w:val="clear" w:color="auto" w:fill="F5F5F5"/>
        <w:spacing w:after="0" w:line="240" w:lineRule="atLeast"/>
        <w:jc w:val="center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836FEF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Листок согласования</w:t>
      </w:r>
    </w:p>
    <w:p w:rsidR="00836FEF" w:rsidRPr="00836FEF" w:rsidRDefault="00836FEF" w:rsidP="00836FEF">
      <w:pPr>
        <w:shd w:val="clear" w:color="auto" w:fill="F5F5F5"/>
        <w:spacing w:after="0" w:line="240" w:lineRule="atLeast"/>
        <w:jc w:val="center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836FEF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Проекта постановления администрации городского поселения «Борзинское»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вопросу:  ОБ УТВЕРЖДЕНИИ АДМИНИСТРАТИВНОГО РЕГЛАМЕНТА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 ПРЕДОСТАВЛЕНИЮ МУНИЦИПАЛЬНОЙ УСЛУГИ «ПРЕДОСТАВЛЕНИЕ МОЛОДЫМ СЕМЬЯМ СОЦИАЛЬНЫХ ВЫПЛАТ НА ПРИОБРЕТЕНИЕ (СТРОИТЕЛЬСТВО) ЖИЛЬЯ»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Исполнитель: Титова Н. А.</w:t>
      </w:r>
    </w:p>
    <w:p w:rsidR="00836FEF" w:rsidRPr="00836FEF" w:rsidRDefault="00836FEF" w:rsidP="00836F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ЗАВИЗИРОВАЛИ</w:t>
      </w: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970"/>
        <w:gridCol w:w="2985"/>
        <w:gridCol w:w="1560"/>
        <w:gridCol w:w="1695"/>
      </w:tblGrid>
      <w:tr w:rsidR="00836FEF" w:rsidRPr="00836FEF" w:rsidTr="00836FE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</w:t>
            </w:r>
          </w:p>
          <w:p w:rsidR="00836FEF" w:rsidRPr="00836FEF" w:rsidRDefault="00836FEF" w:rsidP="0083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Должность лиц, визирующих</w:t>
            </w:r>
          </w:p>
          <w:p w:rsidR="00836FEF" w:rsidRPr="00836FEF" w:rsidRDefault="00836FEF" w:rsidP="0083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проект постановления</w:t>
            </w:r>
          </w:p>
          <w:p w:rsidR="00836FEF" w:rsidRPr="00836FEF" w:rsidRDefault="00836FEF" w:rsidP="0083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Фамилии</w:t>
            </w:r>
          </w:p>
          <w:p w:rsidR="00836FEF" w:rsidRPr="00836FEF" w:rsidRDefault="00836FEF" w:rsidP="0083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 инициалы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Дата согласования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Подпись</w:t>
            </w:r>
          </w:p>
        </w:tc>
      </w:tr>
      <w:tr w:rsidR="00836FEF" w:rsidRPr="00836FEF" w:rsidTr="00836FE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Начальник ООПиК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Петрова Н. 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36FEF" w:rsidRPr="00836FEF" w:rsidTr="00836FE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Начальник ОУМС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Титова Н. 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6FEF" w:rsidRPr="00836FEF" w:rsidRDefault="00836FEF" w:rsidP="0083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6F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Список к рассылке: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1.Общий отдел                                   </w:t>
      </w:r>
    </w:p>
    <w:p w:rsidR="00836FEF" w:rsidRPr="00836FEF" w:rsidRDefault="00836FEF" w:rsidP="00836F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6F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ОУМС                            </w:t>
      </w:r>
    </w:p>
    <w:p w:rsidR="00E4206A" w:rsidRDefault="00836FEF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158"/>
    <w:multiLevelType w:val="multilevel"/>
    <w:tmpl w:val="62C23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D14BA"/>
    <w:multiLevelType w:val="multilevel"/>
    <w:tmpl w:val="CF8A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D0828"/>
    <w:multiLevelType w:val="multilevel"/>
    <w:tmpl w:val="13EA3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7F"/>
    <w:rsid w:val="005418C5"/>
    <w:rsid w:val="00836FEF"/>
    <w:rsid w:val="00973338"/>
    <w:rsid w:val="00A4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6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6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6F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basedOn w:val="a"/>
    <w:rsid w:val="0083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36FEF"/>
    <w:rPr>
      <w:b/>
      <w:bCs/>
    </w:rPr>
  </w:style>
  <w:style w:type="paragraph" w:styleId="a4">
    <w:name w:val="Normal (Web)"/>
    <w:basedOn w:val="a"/>
    <w:uiPriority w:val="99"/>
    <w:unhideWhenUsed/>
    <w:rsid w:val="0083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FEF"/>
  </w:style>
  <w:style w:type="character" w:styleId="a5">
    <w:name w:val="Hyperlink"/>
    <w:basedOn w:val="a0"/>
    <w:uiPriority w:val="99"/>
    <w:semiHidden/>
    <w:unhideWhenUsed/>
    <w:rsid w:val="00836FE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36FEF"/>
    <w:rPr>
      <w:color w:val="800080"/>
      <w:u w:val="single"/>
    </w:rPr>
  </w:style>
  <w:style w:type="paragraph" w:customStyle="1" w:styleId="consplusnormal">
    <w:name w:val="consplusnormal"/>
    <w:basedOn w:val="a"/>
    <w:rsid w:val="0083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36FEF"/>
    <w:rPr>
      <w:i/>
      <w:iCs/>
    </w:rPr>
  </w:style>
  <w:style w:type="paragraph" w:customStyle="1" w:styleId="a10">
    <w:name w:val="a1"/>
    <w:basedOn w:val="a"/>
    <w:rsid w:val="0083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3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6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6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6F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basedOn w:val="a"/>
    <w:rsid w:val="0083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36FEF"/>
    <w:rPr>
      <w:b/>
      <w:bCs/>
    </w:rPr>
  </w:style>
  <w:style w:type="paragraph" w:styleId="a4">
    <w:name w:val="Normal (Web)"/>
    <w:basedOn w:val="a"/>
    <w:uiPriority w:val="99"/>
    <w:unhideWhenUsed/>
    <w:rsid w:val="0083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FEF"/>
  </w:style>
  <w:style w:type="character" w:styleId="a5">
    <w:name w:val="Hyperlink"/>
    <w:basedOn w:val="a0"/>
    <w:uiPriority w:val="99"/>
    <w:semiHidden/>
    <w:unhideWhenUsed/>
    <w:rsid w:val="00836FE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36FEF"/>
    <w:rPr>
      <w:color w:val="800080"/>
      <w:u w:val="single"/>
    </w:rPr>
  </w:style>
  <w:style w:type="paragraph" w:customStyle="1" w:styleId="consplusnormal">
    <w:name w:val="consplusnormal"/>
    <w:basedOn w:val="a"/>
    <w:rsid w:val="0083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36FEF"/>
    <w:rPr>
      <w:i/>
      <w:iCs/>
    </w:rPr>
  </w:style>
  <w:style w:type="paragraph" w:customStyle="1" w:styleId="a10">
    <w:name w:val="a1"/>
    <w:basedOn w:val="a"/>
    <w:rsid w:val="0083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3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13" Type="http://schemas.openxmlformats.org/officeDocument/2006/relationships/hyperlink" Target="consultantplus://offline/ref=CE37D546C9A868ED100C1E0170E77F7B4C12C9C5B439A60ADA767C47c3VEG" TargetMode="External"/><Relationship Id="rId18" Type="http://schemas.openxmlformats.org/officeDocument/2006/relationships/hyperlink" Target="consultantplus://offline/ref=8CA5D30166713F563D7A9377206221B446972BD685CC9A922F2AC54FFD9E5243173F5B1D1CED310181887BLCu4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CA5D30166713F563D7A9377206221B446972BD685CC9A922F2AC54FFD9E5243173F5B1D1CED3101818879LCu9G" TargetMode="External"/><Relationship Id="rId7" Type="http://schemas.openxmlformats.org/officeDocument/2006/relationships/hyperlink" Target="consultantplus://offline/main?base=RLAW011;n=48189;fld=134" TargetMode="External"/><Relationship Id="rId12" Type="http://schemas.openxmlformats.org/officeDocument/2006/relationships/hyperlink" Target="consultantplus://offline/ref=44190608EB41F65EF599E520592DD05500F9ECEB19EAC08D23F44B68C9F5B50AB601FADC1BA41BE2R76CA" TargetMode="External"/><Relationship Id="rId17" Type="http://schemas.openxmlformats.org/officeDocument/2006/relationships/hyperlink" Target="consultantplus://offline/ref=C5BEFE409B02D4BD9A737E80D572DD8C3973445A8E6FD9DB0C69A6B23F97FD32093A8AC6ECBA2CD4d7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7BC83B0C0EF22D0896A0D6738CA8A2F8791DA7069D09E57754912E4ED7BEF0A18B3E430BF216a12CB" TargetMode="External"/><Relationship Id="rId20" Type="http://schemas.openxmlformats.org/officeDocument/2006/relationships/hyperlink" Target="consultantplus://offline/ref=8CA5D30166713F563D7A9377206221B446972BD685CC9A922F2AC54FFD9E5243173F5B1D1CED310181887BLCu4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;dst=100041" TargetMode="External"/><Relationship Id="rId11" Type="http://schemas.openxmlformats.org/officeDocument/2006/relationships/hyperlink" Target="mailto:www.adm-borzya@mai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7BC83B0C0EF22D0896A0D6738CA8A2F8791DA7069D09E57754912E4ED7BEF0A18B3E430BF213a12AB" TargetMode="External"/><Relationship Id="rId23" Type="http://schemas.openxmlformats.org/officeDocument/2006/relationships/hyperlink" Target="http://www.pgu.e-zab.ru/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8CA5D30166713F563D7A9377206221B446972BD685CC9A922F2AC54FFD9E5243173F5B1D1CED3101818A7FLCu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1700F81B2EE3E86322CFEAA7C3EBF8924E50812DC61989B0DBB324BB89F41DCF515FD703CBBC73dB3FB" TargetMode="External"/><Relationship Id="rId14" Type="http://schemas.openxmlformats.org/officeDocument/2006/relationships/hyperlink" Target="consultantplus://offline/ref=C5BEFE409B02D4BD9A737E80D572DD8C3973445A8E6FD9DB0C69A6B23F97FD32093A8AC6ECBA2CD4d7H" TargetMode="External"/><Relationship Id="rId22" Type="http://schemas.openxmlformats.org/officeDocument/2006/relationships/hyperlink" Target="consultantplus://offline/ref=8CA5D30166713F563D7A9377206221B446972BD685CC9A922F2AC54FFD9E5243173F5B1D1CED310181887BLCu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9094</Words>
  <Characters>51837</Characters>
  <Application>Microsoft Office Word</Application>
  <DocSecurity>0</DocSecurity>
  <Lines>431</Lines>
  <Paragraphs>121</Paragraphs>
  <ScaleCrop>false</ScaleCrop>
  <Company/>
  <LinksUpToDate>false</LinksUpToDate>
  <CharactersWithSpaces>60810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2016-09-28T08:17:00Z</dcterms:created>
  <dcterms:modified xsi:type="dcterms:W3CDTF">2016-09-28T08:17:00Z</dcterms:modified>
</cp:coreProperties>
</file>