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-379730</wp:posOffset>
            </wp:positionV>
            <wp:extent cx="721360" cy="924560"/>
            <wp:effectExtent l="19050" t="0" r="2540" b="0"/>
            <wp:wrapSquare wrapText="bothSides"/>
            <wp:docPr id="6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Pr="008424AD" w:rsidRDefault="00FF0C30" w:rsidP="00FF0C30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поселения «Борзинское»          ПОСТАНОВЛЕНИЕ</w:t>
      </w:r>
    </w:p>
    <w:p w:rsidR="00FF0C30" w:rsidRPr="00154CE4" w:rsidRDefault="00FF0C30" w:rsidP="00FF0C30">
      <w:pPr>
        <w:rPr>
          <w:szCs w:val="28"/>
        </w:rPr>
      </w:pPr>
    </w:p>
    <w:p w:rsidR="00FF0C30" w:rsidRPr="00154CE4" w:rsidRDefault="00FF0C30" w:rsidP="00FF0C30">
      <w:pPr>
        <w:jc w:val="both"/>
        <w:rPr>
          <w:szCs w:val="28"/>
        </w:rPr>
      </w:pPr>
    </w:p>
    <w:p w:rsidR="00FF0C30" w:rsidRPr="00154CE4" w:rsidRDefault="00686C3E" w:rsidP="00FF0C30">
      <w:pPr>
        <w:ind w:right="42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05 </w:t>
      </w:r>
      <w:r w:rsidR="00A03C5D">
        <w:rPr>
          <w:rFonts w:eastAsia="Calibri"/>
          <w:szCs w:val="28"/>
        </w:rPr>
        <w:t xml:space="preserve"> марта</w:t>
      </w:r>
      <w:r w:rsidR="00FF0C30">
        <w:rPr>
          <w:rFonts w:eastAsia="Calibri"/>
          <w:szCs w:val="28"/>
        </w:rPr>
        <w:t xml:space="preserve"> </w:t>
      </w:r>
      <w:r w:rsidR="00FF0C30" w:rsidRPr="00154CE4">
        <w:rPr>
          <w:rFonts w:eastAsia="Calibri"/>
          <w:szCs w:val="28"/>
        </w:rPr>
        <w:t xml:space="preserve"> 202</w:t>
      </w:r>
      <w:r w:rsidR="004B1431">
        <w:rPr>
          <w:rFonts w:eastAsia="Calibri"/>
          <w:szCs w:val="28"/>
        </w:rPr>
        <w:t>2</w:t>
      </w:r>
      <w:r w:rsidR="00FF0C30" w:rsidRPr="00154CE4">
        <w:rPr>
          <w:rFonts w:eastAsia="Calibri"/>
          <w:szCs w:val="28"/>
        </w:rPr>
        <w:t xml:space="preserve"> г.       </w:t>
      </w:r>
      <w:r w:rsidR="00FF0C30">
        <w:rPr>
          <w:rFonts w:eastAsia="Calibri"/>
          <w:szCs w:val="28"/>
        </w:rPr>
        <w:t xml:space="preserve">                                                                              №</w:t>
      </w:r>
      <w:r w:rsidR="000A0697">
        <w:rPr>
          <w:rFonts w:eastAsia="Calibri"/>
          <w:szCs w:val="28"/>
        </w:rPr>
        <w:t xml:space="preserve"> 116</w:t>
      </w:r>
      <w:r w:rsidR="00FF0C30" w:rsidRPr="0062527A">
        <w:rPr>
          <w:rFonts w:eastAsia="Calibri"/>
          <w:szCs w:val="28"/>
        </w:rPr>
        <w:t xml:space="preserve"> </w:t>
      </w:r>
      <w:r w:rsidR="00FF0C30" w:rsidRPr="00154CE4">
        <w:rPr>
          <w:rFonts w:eastAsia="Calibri"/>
          <w:szCs w:val="28"/>
        </w:rPr>
        <w:t xml:space="preserve">                                                                </w:t>
      </w:r>
      <w:r w:rsidR="00FF0C30">
        <w:rPr>
          <w:rFonts w:eastAsia="Calibri"/>
          <w:szCs w:val="28"/>
        </w:rPr>
        <w:t xml:space="preserve">            </w:t>
      </w:r>
    </w:p>
    <w:p w:rsidR="00FF0C30" w:rsidRDefault="00FF0C30" w:rsidP="00FF0C30">
      <w:pPr>
        <w:jc w:val="center"/>
        <w:rPr>
          <w:rFonts w:eastAsia="Calibri"/>
          <w:szCs w:val="28"/>
        </w:rPr>
      </w:pPr>
    </w:p>
    <w:p w:rsidR="00FF0C30" w:rsidRPr="00154CE4" w:rsidRDefault="00FF0C30" w:rsidP="00FF0C30">
      <w:pPr>
        <w:jc w:val="center"/>
        <w:rPr>
          <w:rFonts w:eastAsia="Calibri"/>
          <w:szCs w:val="28"/>
        </w:rPr>
      </w:pPr>
      <w:r w:rsidRPr="00154CE4">
        <w:rPr>
          <w:rFonts w:eastAsia="Calibri"/>
          <w:szCs w:val="28"/>
        </w:rPr>
        <w:t>город Борзя</w:t>
      </w:r>
    </w:p>
    <w:p w:rsidR="00FF0C30" w:rsidRDefault="00FF0C30" w:rsidP="00FF0C30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C30" w:rsidRDefault="00FF0C30" w:rsidP="00FF0C30">
      <w:pPr>
        <w:pStyle w:val="ConsPlusTitle"/>
        <w:widowControl/>
        <w:suppressAutoHyphens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089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состава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</w:t>
      </w:r>
      <w:r>
        <w:rPr>
          <w:rFonts w:ascii="Times New Roman" w:eastAsia="Calibri" w:hAnsi="Times New Roman" w:cs="Times New Roman"/>
          <w:sz w:val="28"/>
          <w:szCs w:val="28"/>
        </w:rPr>
        <w:t>ечению пожарной безопасности  городского поселения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«Борзинское</w:t>
      </w:r>
      <w:r w:rsidRPr="00BE0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/>
        <w:rPr>
          <w:rFonts w:eastAsia="Calibri"/>
          <w:szCs w:val="28"/>
        </w:rPr>
      </w:pPr>
    </w:p>
    <w:p w:rsidR="00FF0C30" w:rsidRPr="006262E9" w:rsidRDefault="00FF0C30" w:rsidP="00FF0C30">
      <w:pPr>
        <w:keepNext/>
        <w:autoSpaceDE w:val="0"/>
        <w:autoSpaceDN w:val="0"/>
        <w:adjustRightInd w:val="0"/>
        <w:ind w:left="142" w:firstLine="709"/>
        <w:jc w:val="both"/>
        <w:rPr>
          <w:bCs/>
          <w:szCs w:val="28"/>
        </w:rPr>
      </w:pPr>
      <w:r w:rsidRPr="00BE089D">
        <w:rPr>
          <w:rFonts w:eastAsia="Calibri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eastAsia="Calibri"/>
          <w:szCs w:val="28"/>
        </w:rPr>
        <w:t>П</w:t>
      </w:r>
      <w:r w:rsidRPr="00BE089D">
        <w:rPr>
          <w:rFonts w:eastAsia="Calibri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rFonts w:eastAsia="Calibri"/>
          <w:szCs w:val="28"/>
        </w:rPr>
        <w:t xml:space="preserve">, решением комиссии по предупреждению и ликвидации чрезвычайных ситуаций городского поселения «Борзинское» от 29 апреля 2021 года № 4, ст. 37,38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>Устава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городского поселения «Борзинское»,  администрация городского поселения «Борзинск</w:t>
      </w:r>
      <w:r w:rsidR="0060214F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е» </w:t>
      </w:r>
      <w:r w:rsidRPr="00BE089D">
        <w:rPr>
          <w:szCs w:val="28"/>
        </w:rPr>
        <w:t xml:space="preserve"> </w:t>
      </w:r>
      <w:proofErr w:type="spellStart"/>
      <w:proofErr w:type="gramStart"/>
      <w:r w:rsidRPr="00BE089D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BE089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 w:rsidRPr="00BE089D">
        <w:rPr>
          <w:bCs/>
          <w:szCs w:val="28"/>
        </w:rPr>
        <w:t xml:space="preserve">: </w:t>
      </w:r>
    </w:p>
    <w:p w:rsidR="00FF0C30" w:rsidRDefault="00FF0C30" w:rsidP="00FF0C30">
      <w:pPr>
        <w:pStyle w:val="FR3"/>
        <w:keepNext/>
        <w:widowControl/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BE089D">
        <w:rPr>
          <w:sz w:val="28"/>
          <w:szCs w:val="28"/>
        </w:rPr>
        <w:t>1.</w:t>
      </w:r>
      <w:r w:rsidRPr="00BE089D">
        <w:rPr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>рной безопасности городского поселения «Борзинское</w:t>
      </w:r>
      <w:r>
        <w:rPr>
          <w:sz w:val="28"/>
          <w:szCs w:val="28"/>
        </w:rPr>
        <w:t>» в новой редакции</w:t>
      </w:r>
      <w:r>
        <w:rPr>
          <w:color w:val="000000"/>
          <w:sz w:val="28"/>
          <w:szCs w:val="28"/>
        </w:rPr>
        <w:t xml:space="preserve"> (приложение</w:t>
      </w:r>
      <w:r w:rsidRPr="00BE089D">
        <w:rPr>
          <w:color w:val="000000"/>
          <w:sz w:val="28"/>
          <w:szCs w:val="28"/>
        </w:rPr>
        <w:t>).</w:t>
      </w:r>
    </w:p>
    <w:p w:rsidR="00FF0C30" w:rsidRPr="00636C38" w:rsidRDefault="00FF0C30" w:rsidP="00FF0C30">
      <w:pPr>
        <w:tabs>
          <w:tab w:val="left" w:pos="9781"/>
        </w:tabs>
        <w:ind w:left="142" w:firstLine="708"/>
        <w:jc w:val="both"/>
        <w:rPr>
          <w:rFonts w:eastAsia="Calibri"/>
        </w:rPr>
      </w:pPr>
      <w:r>
        <w:t>2</w:t>
      </w:r>
      <w:r w:rsidRPr="00636C38">
        <w:t>.</w:t>
      </w:r>
      <w:r>
        <w:t xml:space="preserve"> </w:t>
      </w:r>
      <w:r w:rsidRPr="00636C38">
        <w:t xml:space="preserve">Постановление администрации </w:t>
      </w:r>
      <w:r>
        <w:t>городского поселения «Борзинское</w:t>
      </w:r>
      <w:r w:rsidRPr="00636C38">
        <w:t xml:space="preserve">» от </w:t>
      </w:r>
      <w:r w:rsidR="004B1431">
        <w:rPr>
          <w:rFonts w:eastAsia="Calibri"/>
          <w:szCs w:val="28"/>
        </w:rPr>
        <w:t xml:space="preserve">20 декабря </w:t>
      </w:r>
      <w:r w:rsidR="004B1431" w:rsidRPr="00154CE4">
        <w:rPr>
          <w:rFonts w:eastAsia="Calibri"/>
          <w:szCs w:val="28"/>
        </w:rPr>
        <w:t xml:space="preserve"> 202</w:t>
      </w:r>
      <w:r w:rsidR="004B1431">
        <w:rPr>
          <w:rFonts w:eastAsia="Calibri"/>
          <w:szCs w:val="28"/>
        </w:rPr>
        <w:t xml:space="preserve">1 № </w:t>
      </w:r>
      <w:r w:rsidR="004B1431">
        <w:t>772</w:t>
      </w:r>
      <w:r w:rsidRPr="00636C38">
        <w:t xml:space="preserve"> «</w:t>
      </w:r>
      <w:r w:rsidRPr="00636C38">
        <w:rPr>
          <w:rFonts w:eastAsia="Calibri"/>
        </w:rPr>
        <w:t>Об утверждении состава комиссии по предупреждению и ликвидации чрезвычайных ситуаций и обеспечению пожарной бе</w:t>
      </w:r>
      <w:r>
        <w:rPr>
          <w:rFonts w:eastAsia="Calibri"/>
        </w:rPr>
        <w:t>зопасности администрации городского поселения  «Борзинское</w:t>
      </w:r>
      <w:r w:rsidRPr="00636C38">
        <w:rPr>
          <w:rFonts w:eastAsia="Calibri"/>
        </w:rPr>
        <w:t>»</w:t>
      </w:r>
      <w:r>
        <w:rPr>
          <w:rFonts w:eastAsia="Calibri"/>
        </w:rPr>
        <w:t xml:space="preserve"> признать утратившим силу.</w:t>
      </w:r>
    </w:p>
    <w:p w:rsidR="00FF0C30" w:rsidRDefault="00FF0C30" w:rsidP="00FF0C30">
      <w:pPr>
        <w:pStyle w:val="FR3"/>
        <w:keepNext/>
        <w:ind w:left="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414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</w:t>
      </w:r>
      <w:r w:rsidRPr="00BE089D">
        <w:rPr>
          <w:color w:val="000000"/>
          <w:sz w:val="28"/>
          <w:szCs w:val="28"/>
        </w:rPr>
        <w:t xml:space="preserve">остановление вступает в силу </w:t>
      </w:r>
      <w:proofErr w:type="gramStart"/>
      <w:r w:rsidR="00E30E44"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подписания.</w:t>
      </w:r>
    </w:p>
    <w:p w:rsidR="00FF0C30" w:rsidRPr="00F649C2" w:rsidRDefault="00FF0C30" w:rsidP="00FF0C30">
      <w:pPr>
        <w:pStyle w:val="FR3"/>
        <w:keepNext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</w:t>
      </w:r>
      <w:r w:rsidR="00E30E44">
        <w:rPr>
          <w:color w:val="000000"/>
          <w:sz w:val="28"/>
          <w:szCs w:val="28"/>
        </w:rPr>
        <w:t>ановление подлежит размещению</w:t>
      </w:r>
      <w:r>
        <w:rPr>
          <w:color w:val="000000"/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r w:rsidRPr="00F649C2">
        <w:rPr>
          <w:i/>
          <w:color w:val="000000"/>
          <w:sz w:val="28"/>
          <w:szCs w:val="28"/>
          <w:lang w:val="en-US"/>
        </w:rPr>
        <w:t>www</w:t>
      </w:r>
      <w:r w:rsidRPr="00F649C2">
        <w:rPr>
          <w:i/>
          <w:color w:val="000000"/>
          <w:sz w:val="28"/>
          <w:szCs w:val="28"/>
        </w:rPr>
        <w:t>.</w:t>
      </w:r>
      <w:proofErr w:type="spellStart"/>
      <w:r w:rsidRPr="00F649C2">
        <w:rPr>
          <w:i/>
          <w:color w:val="000000"/>
          <w:sz w:val="28"/>
          <w:szCs w:val="28"/>
        </w:rPr>
        <w:t>борзя-адм</w:t>
      </w:r>
      <w:proofErr w:type="gramStart"/>
      <w:r w:rsidRPr="00F649C2">
        <w:rPr>
          <w:i/>
          <w:color w:val="000000"/>
          <w:sz w:val="28"/>
          <w:szCs w:val="28"/>
        </w:rPr>
        <w:t>.р</w:t>
      </w:r>
      <w:proofErr w:type="gramEnd"/>
      <w:r w:rsidRPr="00F649C2">
        <w:rPr>
          <w:i/>
          <w:color w:val="000000"/>
          <w:sz w:val="28"/>
          <w:szCs w:val="28"/>
        </w:rPr>
        <w:t>ф</w:t>
      </w:r>
      <w:proofErr w:type="spellEnd"/>
      <w:r w:rsidRPr="00F649C2">
        <w:rPr>
          <w:i/>
          <w:color w:val="000000"/>
          <w:sz w:val="28"/>
          <w:szCs w:val="28"/>
        </w:rPr>
        <w:t>).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Pr="002950E8" w:rsidRDefault="00FF0C30" w:rsidP="00FF0C30">
      <w:pPr>
        <w:keepNext/>
        <w:keepLines/>
        <w:tabs>
          <w:tab w:val="left" w:pos="5877"/>
        </w:tabs>
        <w:autoSpaceDE w:val="0"/>
        <w:autoSpaceDN w:val="0"/>
        <w:adjustRightInd w:val="0"/>
        <w:ind w:left="142"/>
        <w:jc w:val="both"/>
        <w:rPr>
          <w:szCs w:val="28"/>
        </w:rPr>
        <w:sectPr w:rsidR="00FF0C30" w:rsidRPr="002950E8" w:rsidSect="006262E9">
          <w:headerReference w:type="default" r:id="rId7"/>
          <w:footerReference w:type="default" r:id="rId8"/>
          <w:pgSz w:w="11906" w:h="16838"/>
          <w:pgMar w:top="1418" w:right="849" w:bottom="312" w:left="1276" w:header="284" w:footer="171" w:gutter="0"/>
          <w:pgNumType w:start="1"/>
          <w:cols w:space="708"/>
          <w:docGrid w:linePitch="360"/>
        </w:sectPr>
      </w:pPr>
      <w:r>
        <w:rPr>
          <w:szCs w:val="28"/>
        </w:rPr>
        <w:t>Глава городского поселения «Борзинское»</w:t>
      </w:r>
      <w:r>
        <w:rPr>
          <w:szCs w:val="28"/>
        </w:rPr>
        <w:tab/>
        <w:t xml:space="preserve">                            В.Я. </w:t>
      </w:r>
      <w:proofErr w:type="spellStart"/>
      <w:r>
        <w:rPr>
          <w:szCs w:val="28"/>
        </w:rPr>
        <w:t>Нехамкин</w:t>
      </w:r>
      <w:proofErr w:type="spellEnd"/>
      <w:r>
        <w:rPr>
          <w:szCs w:val="28"/>
        </w:rPr>
        <w:t xml:space="preserve"> </w:t>
      </w:r>
    </w:p>
    <w:p w:rsidR="00FF0C30" w:rsidRPr="00FF0C30" w:rsidRDefault="00FF0C30" w:rsidP="00FF0C30">
      <w:pPr>
        <w:tabs>
          <w:tab w:val="left" w:pos="7797"/>
        </w:tabs>
        <w:ind w:right="283"/>
        <w:jc w:val="center"/>
        <w:rPr>
          <w:szCs w:val="28"/>
        </w:rPr>
      </w:pPr>
      <w:r w:rsidRPr="00FF0C30">
        <w:rPr>
          <w:szCs w:val="28"/>
        </w:rPr>
        <w:lastRenderedPageBreak/>
        <w:t>СОСТАВ</w:t>
      </w:r>
    </w:p>
    <w:p w:rsidR="00FF0C30" w:rsidRPr="00FF0C30" w:rsidRDefault="00FF0C30" w:rsidP="00107F70">
      <w:pPr>
        <w:jc w:val="both"/>
        <w:rPr>
          <w:szCs w:val="28"/>
        </w:rPr>
      </w:pPr>
      <w:r w:rsidRPr="00FF0C30">
        <w:rPr>
          <w:szCs w:val="28"/>
        </w:rPr>
        <w:t>Комиссии</w:t>
      </w:r>
      <w:r w:rsidR="00D40C7D">
        <w:rPr>
          <w:szCs w:val="28"/>
        </w:rPr>
        <w:t xml:space="preserve"> по предупреждению и ликвидации </w:t>
      </w:r>
      <w:r w:rsidRPr="00FF0C30">
        <w:rPr>
          <w:szCs w:val="28"/>
        </w:rPr>
        <w:t>чрезвычайных ситуаций и обеспечению пожарной безопасности го</w:t>
      </w:r>
      <w:r w:rsidR="00107F70">
        <w:rPr>
          <w:szCs w:val="28"/>
        </w:rPr>
        <w:t>родского поселения «Борзинское»</w:t>
      </w:r>
    </w:p>
    <w:p w:rsidR="00FF0C30" w:rsidRPr="00FF0C30" w:rsidRDefault="00FF0C30" w:rsidP="00FF0C30">
      <w:pPr>
        <w:ind w:left="284" w:right="283"/>
        <w:jc w:val="center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37"/>
        <w:gridCol w:w="6369"/>
      </w:tblGrid>
      <w:tr w:rsidR="00107F70" w:rsidRPr="00FF0C30" w:rsidTr="00107F70">
        <w:trPr>
          <w:trHeight w:val="945"/>
        </w:trPr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№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Должность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 w:rsidRPr="00FF0C30">
              <w:rPr>
                <w:szCs w:val="28"/>
              </w:rPr>
              <w:t>1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Нехамкин</w:t>
            </w:r>
            <w:proofErr w:type="spellEnd"/>
            <w:r w:rsidRPr="00FF0C30">
              <w:rPr>
                <w:szCs w:val="28"/>
              </w:rPr>
              <w:t xml:space="preserve"> Владимир Яковлевич  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Глава городского поселения «Борзинское»</w:t>
            </w:r>
          </w:p>
          <w:p w:rsidR="00107F70" w:rsidRPr="00FF0C30" w:rsidRDefault="00107F70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 председатель  КЧС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 w:rsidRPr="00FF0C30">
              <w:rPr>
                <w:szCs w:val="28"/>
              </w:rPr>
              <w:t>2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Сизиков</w:t>
            </w:r>
            <w:proofErr w:type="spellEnd"/>
            <w:r w:rsidRPr="00FF0C30">
              <w:rPr>
                <w:szCs w:val="28"/>
              </w:rPr>
              <w:t xml:space="preserve"> Виктор Юрьевич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Заместитель руководителя администрации городского поселения «Борзинское»  заместитель председателя КЧС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 w:rsidRPr="00FF0C30">
              <w:rPr>
                <w:szCs w:val="28"/>
              </w:rPr>
              <w:t>3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Тюкавкина</w:t>
            </w:r>
            <w:proofErr w:type="spellEnd"/>
            <w:r w:rsidRPr="00FF0C30">
              <w:rPr>
                <w:szCs w:val="28"/>
              </w:rPr>
              <w:t xml:space="preserve"> Наталья Николаевна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Заместитель руководителя администрации по инфраструктурному развитию  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Кочев Андрей Владимирович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жилищно-коммунального хозяйства, администрации городского поселения «Борзинское»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F0C30">
            <w:pPr>
              <w:spacing w:line="240" w:lineRule="atLeast"/>
              <w:ind w:right="28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Стуков Евгений Владиславович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Главный специалист по вопросам пожарной безопасности, гражданской обороне и чр</w:t>
            </w:r>
            <w:r>
              <w:rPr>
                <w:szCs w:val="28"/>
              </w:rPr>
              <w:t>езвычайным ситуациям отдела  жилищно-коммунального хозяйства,</w:t>
            </w:r>
            <w:r w:rsidRPr="00FF0C30">
              <w:rPr>
                <w:szCs w:val="28"/>
              </w:rPr>
              <w:t xml:space="preserve">  администрации городского поселения  «Борзинское»  секретарь комиссии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35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отдела бухгалтерского учета, отчетности и финансов</w:t>
            </w:r>
            <w:r>
              <w:rPr>
                <w:szCs w:val="28"/>
              </w:rPr>
              <w:t xml:space="preserve">, администрации городского поселения «Борзинское» или лицо его замещающее 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Лютикова Евгения </w:t>
            </w:r>
            <w:proofErr w:type="spellStart"/>
            <w:r>
              <w:rPr>
                <w:szCs w:val="28"/>
              </w:rPr>
              <w:t>Генадьевна</w:t>
            </w:r>
            <w:proofErr w:type="spellEnd"/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Директор МУ «Служба МТО»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Михаил Германович Егоров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Директор МБУ «Благоустройство»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Ушакова Елена Юрьевна</w:t>
            </w:r>
            <w:r w:rsidRPr="00FF0C30">
              <w:rPr>
                <w:szCs w:val="28"/>
              </w:rPr>
              <w:t xml:space="preserve"> 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Директор ООО «</w:t>
            </w:r>
            <w:proofErr w:type="spellStart"/>
            <w:r w:rsidRPr="00FF0C30">
              <w:rPr>
                <w:szCs w:val="28"/>
              </w:rPr>
              <w:t>Аквастоки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F0C30">
            <w:pPr>
              <w:spacing w:line="240" w:lineRule="atLeast"/>
              <w:ind w:left="34" w:right="142"/>
              <w:rPr>
                <w:szCs w:val="28"/>
              </w:rPr>
            </w:pPr>
            <w:r>
              <w:rPr>
                <w:szCs w:val="28"/>
              </w:rPr>
              <w:t xml:space="preserve">  10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Кустов Константин Николаевич</w:t>
            </w:r>
            <w:r w:rsidRPr="00FF0C30">
              <w:rPr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структурного подразделения «Борзя»  АО «</w:t>
            </w:r>
            <w:proofErr w:type="spellStart"/>
            <w:r w:rsidRPr="00FF0C30">
              <w:rPr>
                <w:szCs w:val="28"/>
              </w:rPr>
              <w:t>ЗабТЭК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34" w:right="34"/>
              <w:rPr>
                <w:szCs w:val="28"/>
              </w:rPr>
            </w:pPr>
            <w:r w:rsidRPr="00FF0C30">
              <w:rPr>
                <w:szCs w:val="28"/>
              </w:rPr>
              <w:t xml:space="preserve">  1</w:t>
            </w:r>
            <w:r>
              <w:rPr>
                <w:szCs w:val="28"/>
              </w:rPr>
              <w:t>1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Нафиков Сергей Алексеевич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Борзинского РЭС ПО ЮЭС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34" w:right="34"/>
              <w:rPr>
                <w:szCs w:val="28"/>
              </w:rPr>
            </w:pPr>
            <w:r w:rsidRPr="00FF0C30">
              <w:rPr>
                <w:szCs w:val="28"/>
              </w:rPr>
              <w:t xml:space="preserve">  1</w:t>
            </w:r>
            <w:r>
              <w:rPr>
                <w:szCs w:val="28"/>
              </w:rPr>
              <w:t>2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Спиридонов Сергей </w:t>
            </w:r>
            <w:r>
              <w:rPr>
                <w:szCs w:val="28"/>
              </w:rPr>
              <w:lastRenderedPageBreak/>
              <w:t>Александрович</w:t>
            </w:r>
            <w:r w:rsidRPr="00FF0C30">
              <w:rPr>
                <w:szCs w:val="28"/>
              </w:rPr>
              <w:t xml:space="preserve">.  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after="200" w:line="240" w:lineRule="atLeast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lastRenderedPageBreak/>
              <w:t>Начальник ПЧ-14 ОФПС № 1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34" w:right="34"/>
              <w:rPr>
                <w:szCs w:val="28"/>
              </w:rPr>
            </w:pPr>
            <w:r w:rsidRPr="00FF0C30">
              <w:rPr>
                <w:szCs w:val="28"/>
              </w:rPr>
              <w:lastRenderedPageBreak/>
              <w:t xml:space="preserve">  1</w:t>
            </w:r>
            <w:r>
              <w:rPr>
                <w:szCs w:val="28"/>
              </w:rPr>
              <w:t>3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-214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Шойдонов</w:t>
            </w:r>
            <w:proofErr w:type="spellEnd"/>
            <w:r w:rsidRPr="00FF0C30">
              <w:rPr>
                <w:szCs w:val="28"/>
              </w:rPr>
              <w:t xml:space="preserve"> </w:t>
            </w:r>
            <w:proofErr w:type="spellStart"/>
            <w:r w:rsidRPr="00FF0C30">
              <w:rPr>
                <w:szCs w:val="28"/>
              </w:rPr>
              <w:t>Арсалан</w:t>
            </w:r>
            <w:proofErr w:type="spellEnd"/>
            <w:r w:rsidRPr="00FF0C30">
              <w:rPr>
                <w:szCs w:val="28"/>
              </w:rPr>
              <w:t xml:space="preserve">  </w:t>
            </w:r>
            <w:proofErr w:type="spellStart"/>
            <w:r w:rsidRPr="00FF0C30">
              <w:rPr>
                <w:szCs w:val="28"/>
              </w:rPr>
              <w:t>Гончикович</w:t>
            </w:r>
            <w:proofErr w:type="spellEnd"/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Начальник  ОМВД России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району</w:t>
            </w:r>
          </w:p>
        </w:tc>
      </w:tr>
      <w:tr w:rsidR="00107F70" w:rsidRPr="00FF0C30" w:rsidTr="00107F70">
        <w:tc>
          <w:tcPr>
            <w:tcW w:w="817" w:type="dxa"/>
          </w:tcPr>
          <w:p w:rsidR="00107F70" w:rsidRPr="00FF0C30" w:rsidRDefault="00107F70" w:rsidP="00F83E81">
            <w:pPr>
              <w:spacing w:line="240" w:lineRule="atLeast"/>
              <w:ind w:left="34" w:right="34"/>
              <w:rPr>
                <w:szCs w:val="28"/>
              </w:rPr>
            </w:pPr>
            <w:r w:rsidRPr="00FF0C30">
              <w:rPr>
                <w:szCs w:val="28"/>
              </w:rPr>
              <w:t xml:space="preserve">  1</w:t>
            </w:r>
            <w:r>
              <w:rPr>
                <w:szCs w:val="28"/>
              </w:rPr>
              <w:t>4</w:t>
            </w:r>
          </w:p>
        </w:tc>
        <w:tc>
          <w:tcPr>
            <w:tcW w:w="2737" w:type="dxa"/>
          </w:tcPr>
          <w:p w:rsidR="00107F70" w:rsidRPr="00FF0C30" w:rsidRDefault="00107F70" w:rsidP="00F83E81">
            <w:pPr>
              <w:spacing w:line="240" w:lineRule="atLeast"/>
              <w:ind w:left="-214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Симонов А</w:t>
            </w:r>
            <w:r>
              <w:rPr>
                <w:szCs w:val="28"/>
              </w:rPr>
              <w:t>лександр Анатольевич</w:t>
            </w:r>
          </w:p>
        </w:tc>
        <w:tc>
          <w:tcPr>
            <w:tcW w:w="6369" w:type="dxa"/>
            <w:vAlign w:val="center"/>
          </w:tcPr>
          <w:p w:rsidR="00107F70" w:rsidRPr="00FF0C30" w:rsidRDefault="00107F70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Дознаватель отдела надзорной деятельности и профилактической работы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и </w:t>
            </w:r>
            <w:proofErr w:type="spellStart"/>
            <w:r w:rsidRPr="00FF0C30">
              <w:rPr>
                <w:szCs w:val="28"/>
              </w:rPr>
              <w:t>Оловянинскому</w:t>
            </w:r>
            <w:proofErr w:type="spellEnd"/>
            <w:r w:rsidRPr="00FF0C30">
              <w:rPr>
                <w:szCs w:val="28"/>
              </w:rPr>
              <w:t xml:space="preserve"> районам и в </w:t>
            </w:r>
            <w:proofErr w:type="gramStart"/>
            <w:r w:rsidRPr="00FF0C30">
              <w:rPr>
                <w:szCs w:val="28"/>
              </w:rPr>
              <w:t>г</w:t>
            </w:r>
            <w:proofErr w:type="gramEnd"/>
            <w:r w:rsidRPr="00FF0C30">
              <w:rPr>
                <w:szCs w:val="28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</w:tr>
    </w:tbl>
    <w:p w:rsidR="00FF0C30" w:rsidRPr="00FF0C30" w:rsidRDefault="00FF0C30" w:rsidP="00FF0C30"/>
    <w:p w:rsidR="005C7D27" w:rsidRPr="00FF0C30" w:rsidRDefault="005C7D27"/>
    <w:sectPr w:rsidR="005C7D27" w:rsidRPr="00FF0C30" w:rsidSect="00107F70">
      <w:pgSz w:w="11906" w:h="16838"/>
      <w:pgMar w:top="426" w:right="566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BB" w:rsidRDefault="00F227BB" w:rsidP="002B7133">
      <w:r>
        <w:separator/>
      </w:r>
    </w:p>
  </w:endnote>
  <w:endnote w:type="continuationSeparator" w:id="0">
    <w:p w:rsidR="00F227BB" w:rsidRDefault="00F227BB" w:rsidP="002B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F6" w:rsidRDefault="00EB6D98" w:rsidP="00070C04">
    <w:pPr>
      <w:pStyle w:val="a5"/>
      <w:tabs>
        <w:tab w:val="clear" w:pos="4677"/>
        <w:tab w:val="clear" w:pos="9355"/>
        <w:tab w:val="left" w:pos="1758"/>
      </w:tabs>
    </w:pPr>
    <w:r>
      <w:tab/>
    </w:r>
  </w:p>
  <w:p w:rsidR="00AB53F6" w:rsidRDefault="00F227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BB" w:rsidRDefault="00F227BB" w:rsidP="002B7133">
      <w:r>
        <w:separator/>
      </w:r>
    </w:p>
  </w:footnote>
  <w:footnote w:type="continuationSeparator" w:id="0">
    <w:p w:rsidR="00F227BB" w:rsidRDefault="00F227BB" w:rsidP="002B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E8" w:rsidRDefault="00EB6D98" w:rsidP="002950E8">
    <w:pPr>
      <w:pStyle w:val="a3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0"/>
    <w:rsid w:val="000A0697"/>
    <w:rsid w:val="00107F70"/>
    <w:rsid w:val="001162FA"/>
    <w:rsid w:val="001A3154"/>
    <w:rsid w:val="0022699B"/>
    <w:rsid w:val="0024303C"/>
    <w:rsid w:val="00293250"/>
    <w:rsid w:val="002B7133"/>
    <w:rsid w:val="002F0F43"/>
    <w:rsid w:val="004001C3"/>
    <w:rsid w:val="004160A4"/>
    <w:rsid w:val="00494CCF"/>
    <w:rsid w:val="004B1431"/>
    <w:rsid w:val="005C7D27"/>
    <w:rsid w:val="0060214F"/>
    <w:rsid w:val="00643EC8"/>
    <w:rsid w:val="00652FCC"/>
    <w:rsid w:val="006621C9"/>
    <w:rsid w:val="00686C3E"/>
    <w:rsid w:val="00757048"/>
    <w:rsid w:val="00866AF2"/>
    <w:rsid w:val="00872088"/>
    <w:rsid w:val="008871D5"/>
    <w:rsid w:val="00900C9A"/>
    <w:rsid w:val="009348BC"/>
    <w:rsid w:val="009639D4"/>
    <w:rsid w:val="00967077"/>
    <w:rsid w:val="00A03C5D"/>
    <w:rsid w:val="00A378E2"/>
    <w:rsid w:val="00AF071A"/>
    <w:rsid w:val="00B119EF"/>
    <w:rsid w:val="00B737F9"/>
    <w:rsid w:val="00C0168E"/>
    <w:rsid w:val="00C20CBC"/>
    <w:rsid w:val="00C50C89"/>
    <w:rsid w:val="00D40C7D"/>
    <w:rsid w:val="00E30E44"/>
    <w:rsid w:val="00EB6D98"/>
    <w:rsid w:val="00F00F80"/>
    <w:rsid w:val="00F10840"/>
    <w:rsid w:val="00F227BB"/>
    <w:rsid w:val="00FA476E"/>
    <w:rsid w:val="00FC6054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FF0C3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0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7</cp:revision>
  <cp:lastPrinted>2022-03-10T05:02:00Z</cp:lastPrinted>
  <dcterms:created xsi:type="dcterms:W3CDTF">2022-02-01T04:24:00Z</dcterms:created>
  <dcterms:modified xsi:type="dcterms:W3CDTF">2022-06-07T05:37:00Z</dcterms:modified>
</cp:coreProperties>
</file>