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РЕШЕНИЕ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«26» февраля 2015 года                                                                                 № 241                                   город Борзя</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Об утверждении</w:t>
      </w:r>
      <w:r>
        <w:rPr>
          <w:rStyle w:val="apple-converted-space"/>
          <w:rFonts w:ascii="Arial" w:hAnsi="Arial" w:cs="Arial"/>
          <w:b/>
          <w:bCs/>
          <w:color w:val="666666"/>
          <w:sz w:val="18"/>
          <w:szCs w:val="18"/>
        </w:rPr>
        <w:t> </w:t>
      </w:r>
      <w:r>
        <w:rPr>
          <w:rStyle w:val="a4"/>
          <w:rFonts w:ascii="Arial" w:hAnsi="Arial" w:cs="Arial"/>
          <w:color w:val="666666"/>
          <w:sz w:val="18"/>
          <w:szCs w:val="18"/>
        </w:rPr>
        <w:t>Положения о муниципальной службе в городском поселении «Борзинское»</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целях определения правового положения муниципальных служащих городского поселения «Борзинское», в соответствии с Федеральными законами № 131-ФЗ от 06 октября 2003 года «Об общих принципах организации местного самоуправления в Российской Федерации», № 25-ФЗ от 02 марта 2007 года «О муниципальной службе в Российской Федерации», Законом Забайкальского края №108-ЗЗК от 29 декабря 2008 года «О муниципальной службе в Забайкальском крае», ст. 33 Устава городского поселения «Борзинское» Совет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решил:</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прилагаемое Положение о муниципальной службе в городском поселении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Настоящее решение вступает в силу на следующий день после дня его официального опубликования (обнародования).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Глава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                                                                                         УТВЕРЖДЕНО</w:t>
      </w:r>
    </w:p>
    <w:p w:rsidR="0067078E" w:rsidRDefault="0067078E" w:rsidP="0067078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        решением Совета городского</w:t>
      </w:r>
    </w:p>
    <w:p w:rsidR="0067078E" w:rsidRDefault="0067078E" w:rsidP="0067078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поселения «Борзинское»                                                                                                          от «26» февраля 2015г. № 241</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Положение</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муниципальной службе в городском поселении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Настоящее Положение о муниципальной службе в городском поселении «Борзинское» (далее – Положение и городское поселение) устанавливает правовые основы организации муниципальной службы и правовое положение лиц, замещающих должности муниципальной службы,  в органах местного самоуправления городского поселения.</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w:t>
      </w:r>
      <w:r>
        <w:rPr>
          <w:rStyle w:val="apple-converted-space"/>
          <w:rFonts w:ascii="Arial" w:hAnsi="Arial" w:cs="Arial"/>
          <w:b/>
          <w:bCs/>
          <w:color w:val="666666"/>
          <w:sz w:val="18"/>
          <w:szCs w:val="18"/>
        </w:rPr>
        <w:t> </w:t>
      </w:r>
      <w:r>
        <w:rPr>
          <w:rStyle w:val="a4"/>
          <w:rFonts w:ascii="Arial" w:hAnsi="Arial" w:cs="Arial"/>
          <w:color w:val="666666"/>
          <w:sz w:val="18"/>
          <w:szCs w:val="18"/>
        </w:rPr>
        <w:t>1. ОБЩИЕ ПОЛОЖЕНИЯ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 Основные понятия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Муниципальная служба в городском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Нанимателем для муниципального служащего является муниципальное образование «Городское поселение «Борзинское» муниципального района «Борзинский район» Забайкальского края», от имени которого полномочия нанимателя осуществляют представители нанимателя (работодателя).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Нанимателями (работодателями) являются: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для муниципальных служащих Совета городского поселения «Борзинское» - глава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для муниципальных служащих администрации городского поселения «Борзинское» - руководитель администрации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для структурных подразделений администрации городского поселения «Борзинское» (юридических лиц) – руководители структурных подразделений администрации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 Правовая основа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Правовую основу муниципальной службы составляют: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Конституция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Федеральный закон от 06 октября 2003 года № 131-ФЗ «Об общих принципах организации местного самоуправления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Федеральный закон от 02 марта 2007 года № 25-ФЗ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Трудовой кодекс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другие федеральные законы;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иные нормативные правовые акты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Устав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Закон Забайкальского края от 29 декабря 2008 года № 108-ЗЗК «О муниципальной службе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иные нормативные правовые акты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Устав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иные нормативные правовые акты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 Основные принципы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Основными принципами муниципальной службы являются: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приоритет прав и свобод человека и гражданина;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профессионализм и компетентность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стабильность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доступность информации о деятельности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взаимодействие с общественными объединениями и гражданами;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правовая и социальная защищенность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ответственность муниципальных служащих за неисполнение или ненадлежащее исполнение своих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внепартийность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2.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4.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Должность муниципальной службы - должность в органах местного самоуправления городского поселения, которая образуется в соответствии с Уставом городского поселения «Борзинское», с установленным кругом обязанностей по обеспечению исполнения полномочий органа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утвержденным Законом Забайкальского края от 08 июня 2008 года № 192-ЗЗК «О реестре должностей муниципальной службы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При составлении и утверждении штатных расписаний органов местного самоуправления городского поселения используются наименования должностей муниципальной службы, предусмотренные Реестром должностей муниципальной службы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штатных расписаниях допускаются уточнения наименований должностей муниципальной службы путем присоединения к ним наименований, указывающих на их специализацию.</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5. Классификация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Должности муниципальной службы подразделяются на категории и группы.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Должности муниципальной службы подразделяются на следующие категории: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руководители - должности руководителей и заместителей органов местного самоуправления городского поселения и его подразделений (далее – подразделения), замещаемые на определенный срок полномочий или без ограничения срока полномочий;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специалисты - должности, учреждаемые для профессионального обеспечения выполнения органом местного самоуправления городского поселения установленных полномочий и замещаемые без ограничения срока полномочий;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городского поселения и замещаемые без ограничения срока полномочий.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Должности муниципальной службы подразделяются на следующие группы: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высшие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главные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ведущие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старшие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младшие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Должности категории «руководители» подразделяются на высшую, главную и ведущую группы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Должности категории «помощники (советники)» относятся к ведущей группе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Должности категории «специалисты» подразделяются на главную, ведущую и старшую группы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7. Должности категории «обеспечивающие специалисты» подразделяются на ведущую, старшую и младшую группы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8. Соотношение должностей муниципальной службы и должностей государственной гражданской службы Забайкальского края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устанавливает соответствие группы должностей муниципальной службы одной из групп должностей государственной гражданской службы Забайкальского края, предусмотренных Законом Забайкальского края от 29 декабря 2008 года № 108-ЗЗК «О муниципальной службе в Забайкальском крае» (далее – Закон Забайкальского края «О муниципальной службе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6. Квалификационные требования для замещения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городского поселения «Борзинское» на основе типовых квалификационных требований для замещения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Для замещения должностей муниципальной службы квалификационные требования предъявляются к:</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уровню профессионального образования с учетом группы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стажу муниципальной службы или стажу работы по специальности;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профессиональным знаниям и навыкам, необходимым для исполнения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регламентах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7. Классные чины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категории «руководители», относящиеся к высшей группе должностей муниципальной службы, на определенный срок полномочий, классные чины присваиваются без проведения квалификационного экзамена.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Муниципальным служащим, замещающим должности муниципальной службы высшей группы, присваивается классный чин – действительный муниципальный советник Забайкальского края 1, 2 или 3 класса.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Муниципальным служащим, замещающим должности муниципальной службы главной группы, присваивается классный чин – муниципальный советник Забайкальского края 1, 2 или 3 класса.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Муниципальным служащим, замещающим должности муниципальной службы ведущей группы, присваивается классный чин - советник муниципальной службы Забайкальского края 1, 2 или 3 класса.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Муниципальным служащим, замещающим должности муниципальной службы старшей группы, присваивается классный чин - референт муниципальной службы Забайкальского края 1, 2 или 3 класса.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Муниципальным служащим, замещающим должности муниципальной службы младшей группы, присваивается классный чин - секретарь муниципальной службы Забайкальского края 1, 2 или 3 класса.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Порядок присвоения и сохранения классных чинов муниципальным служащим определяется Законом Забайкальского края № 474-ЗЗК от 11 марта 2011 года «О порядке присвоения и сохранения классных чинов муниципальных служащих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3. ПРАВОВОЕ ПОЛОЖЕНИЕ (СТАТУС) МУНИЦИПАЛЬНОГО СЛУЖАЩЕГО</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8. Муниципальный служащий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Муниципальный служащий городского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lastRenderedPageBreak/>
        <w:t>Статья 9. Основные права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Муниципальный служащий имеет право на: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обеспечение организационно-технических условий, необходимых для исполнения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участие по своей инициативе в конкурсе на замещение вакантной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повышение квалификации в соответствии с муниципальным правовым актом за счет средств бюджета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защиту своих персональных данных;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пенсионное обеспечение в соответствии с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за исключением муниципального служащего, замещающего должность руководителя администрации городского поселения по контракту,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10. Основные обязанности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Муниципальный служащий обязан:</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Забайкальского края, Устав городского поселения «Борзинское» и иные муниципальные правовые акты и обеспечивать их исполнение;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исполнять должностные обязанности в соответствии с должностным регламентом или должностной инструкцией;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соблюдать при исполнении должностных обязанностей права и законные интересы граждан и организаций;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соблюдать установленные в органе местного самоуправления городского поселения правила внутреннего трудового распорядка, должностной регламент, порядок работы со служебной информацией;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поддерживать уровень квалификации, необходимый для надлежащего исполнения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беречь государственное и муниципальное имущество, в том числе предоставленное ему для исполнения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Pr>
          <w:rFonts w:ascii="Arial" w:hAnsi="Arial" w:cs="Arial"/>
          <w:color w:val="666666"/>
          <w:sz w:val="18"/>
          <w:szCs w:val="18"/>
        </w:rPr>
        <w:lastRenderedPageBreak/>
        <w:t>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11. Ограничения, связанные с муниципальной службой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Гражданин не может быть принят на муниципальную службу, а муниципальный служащий не может находиться на муниципальной службе в случае: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признания его недееспособным или ограниченно дееспособным решением суда, вступившим в законную силу;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представления подложных документов или заведомо ложных сведений при поступлении на муниципальную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Гражданин не может быть назначен на должность руководителя администрации городского поселения «Борзинское» по контракту, а муниципальный служащий не может замещать должность руководителя администрации городского поселения «Борзинское» по контракту в случае близкого родства или свойства (родители, супруги, дети, братья, сестры, а также братья, сестры, родители, дети супругов) с главой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12. Запреты, связанные с муниципальной службой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 связи с прохождением муниципальной службы муниципальному служащему запрещается: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замещать должность муниципальной службы в случае: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избрание или назначение на государственную должность Российской Федерации либо на государственную должность субъекта Российской Федерации, а также назначение на должность государственной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избрание или назначение на муниципальную должность;</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заниматься предпринимательской деятельностью;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быть поверенным или представителем по делам третьих лиц в органе местного самоуправления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района  и их руководителей, если это не входит в его должностные обязанности;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принимать без письменного разрешения главы городского поселения, руководителя администрации городского поселения награды, почетные и специальные звания (за исключением научных) иностранных государств, международных организаций;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использовать преимущества должностного положения для предвыборной агитации, а также для агитации по вопросам референдума;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создавать в органах местного самоуправления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14) прекращать исполнение должностных обязанностей в целях урегулирования трудового спора;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замещающий должность руководителя администрации городского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администрации городского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Гражданин, замещавший должность муниципальной службы, включенную в перечень должностей, установленный нормативными правовыми актами городского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13. Урегулирование конфликта интересов на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w:t>
      </w:r>
      <w:r>
        <w:rPr>
          <w:rFonts w:ascii="Arial" w:hAnsi="Arial" w:cs="Arial"/>
          <w:color w:val="666666"/>
          <w:sz w:val="18"/>
          <w:szCs w:val="18"/>
        </w:rPr>
        <w:lastRenderedPageBreak/>
        <w:t>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городского поселения, способное привести к причинению вреда этим законным интересам граждан, организаций, общества, Российской Федерации, Забайкальского края,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1 статьи 11 настоящего Положения, а также для граждан или организаций, с которыми муниципальный служащий связан финансовыми или иными обязательствами.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городского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Порядок создания и деятельности указанных комиссий определяется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14. Требования к служебному поведению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Муниципальный служащий обязан:</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исполнять должностные обязанности добросовестно, на высоком профессиональном уровне;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проявлять корректность в обращении с гражданами;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проявлять уважение к нравственным обычаям и традициям народов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учитывать культурные и иные особенности различных этнических и социальных групп, а также конфессий;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способствовать межнациональному и межконфессиональному согласию;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не допускать конфликтных ситуаций, способных нанести ущерб его репутации или авторитету муниципального органа.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обязан соблюдать Кодекс служебного поведения муниципального служащего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15. Представление сведений о доходах, расходах, об имуществе и обязательствах имущественного характера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w:t>
      </w:r>
      <w:r>
        <w:rPr>
          <w:rFonts w:ascii="Arial" w:hAnsi="Arial" w:cs="Arial"/>
          <w:color w:val="666666"/>
          <w:sz w:val="18"/>
          <w:szCs w:val="18"/>
        </w:rPr>
        <w:lastRenderedPageBreak/>
        <w:t>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устанавливаются решением Совета муниципального района «Борзинский район».</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Забайкальского края, муниципальными правовыми актами.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4. ПОРЯДОК ПОСТУПЛЕНИЯ НА МУНИЦИПАЛЬНУЮ СЛУЖБУ, ЕЕ ПРОХОЖДЕНИЯ И ПРЕКРАЩЕНИЯ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16. Поступление на муниципальную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При поступлении на муниципальную службу гражданин представляет: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собственноручно заполненную и подписанную анкету по форме, установленной Правительством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паспорт;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трудовую книжку, за исключением случаев, когда трудовой договор (контракт) заключается впервые;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документ об образовании;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документы воинского учета - для военнообязанных и лиц, подлежащих призыву на военную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9) заключение медицинского учреждения об отсутствии заболевания, препятствующего поступлению на муниципальную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17. Испытание при поступлении на муниципальную службу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Для гражданина, впервые принимаемого на должность муниципальной службы, по решению представителя нанимателя (работодателя), может устанавливаться испытание на срок до трех месяцев. Изменение его предельных сроков не допускается.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Целью испытания является проверка соответствия муниципального служащего поручаемой работе.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Условие об испытании устанавливается в письменной форме при согласии обеих сторон трудового договора - муниципального служащего и представителя нанимателя (работодателя). Условие об испытании указывается в трудовом договоре муниципального служащего и в распоряжении (приказе) о приеме на работу.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Отсутствие в трудовом договоре условия об испытании означает, что муниципальному служащему испытание не устанавливается.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законодательством и законами Забайкальского края о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Для оказания муниципальному служащему практической помощи в период испытания, распоряжением (приказом) представителя нанимателя (работодателя), за муниципальным служащим закрепляется ответственный работник по введению его в должность (далее - ответственный работник) из числа наиболее опытных муниципальных служащих, обладающих высоким уровнем профессиональных знаний и навыков, проработавших в органе местного самоуправления городского поселения не менее одного года.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 период испытания муниципальный служащий выполняет порученную ему работу, предусмотренную должностной инструкцией и планом работы органа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Ответственный работник, не позднее, чем за семь рабочих дней до дня завершения срока испытания муниципального служащего, составляет заключение о результатах работы муниципального служащего в период прохождения испытания и делает выводы о результатах испытания.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 заключением о результатах работы в период прохождения испытания муниципальный служащий должен быть ознакомлен не позднее, чем за пять рабочих дней до дня завершения срока испытания.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Заключение о результатах работы муниципального служащего в период испытания передаются представителю нанимателя (работодателя), который не позднее, чем за три рабочих дня до дня окончания испытания, принимает решение о целесообразности (нецелесообразности) дальнейшего продолжения трудовых отношений с муниципальным служащим.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до окончания срока испытания. При этом работодатель обязан указать причины, послужившие основанием для признания муниципального служащего не выдержавшим испытание.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18. Конкурс на замещение вакантной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1. При замещении должности муниципальной службы в городском поселении заключению трудового договора может предшествовать конкурс, в ходе которого осуществляется оценка профессионального уровня </w:t>
      </w:r>
      <w:r>
        <w:rPr>
          <w:rFonts w:ascii="Arial" w:hAnsi="Arial" w:cs="Arial"/>
          <w:color w:val="666666"/>
          <w:sz w:val="18"/>
          <w:szCs w:val="18"/>
        </w:rPr>
        <w:lastRenderedPageBreak/>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Порядок проведения конкурса на замещение должности муниципальной службы устанавливается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19. Аттестация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Аттестации не подлежат следующие муниципальные служащие: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замещающие должности муниципальной службы менее одного года;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достигшие возраста 60 лет;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беременные женщины;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замещающие должности муниципальной службы на основании срочного трудового договора (контракта).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Муниципальный служащий вправе обжаловать результаты аттестации в судебном порядке.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Положение о проведении аттестации муниципальных служащих утверждается решением Совета муниципального района «Борзинский район», принятым в соответствии с типовым положением о проведении аттестации муниципальных служащих, утвержденным Законом Забайкальского края «О муниципальной службе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20. Квалификационный экзамен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Квалификационный экзамен сдают муниципальные служащие, указанные в пункте 2 статьи 7 настоящего Положения.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Порядок сдачи квалификационного экзамена муниципальным служащим определяется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21. Основания для расторжения трудового договора с муниципальным служащим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достижения предельного возраста, установленного для замещения должности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применения административного наказания в виде дисквалификации.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5. РАБОЧЕЕ (СЛУЖЕБНОЕ) ВРЕМЯ И ВРЕМЯ ОТДЫХА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22. Рабочее (служебное) время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органа местного самоуправления городского поселения и условиями трудового договора.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23. Отпуск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Ежегодный оплачиваемый отпуск предоставляется муниципальному служащему продолжительностью 30 календарных дней.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Муниципальному служащему в соответствии с Законом Забайкальского края «О муниципальной службе в Забайкальском крае»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Муниципальному служащему решением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от 3 до 7 календарных дней.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муниципальными правовыми актами.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24. Оплата труда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Органы местного самоуправления городского поселения самостоятельно определяют размер и условия оплаты труда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Размер должностного оклада и дополнительных выплат, а также порядок их выплаты устанавливаются нормативными правовыми актами, издаваемыми Советом городского поселения «Борзинское» в соответствии с законодательством Российской Федерации и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К дополнительным выплатам относятся: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ежемесячная надбавка к должностному окладу за классный чин;</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ежемесячная надбавка к должностному окладу за выслугу лет на муниципальной службе;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ежемесячная надбавка к должностному окладу за особые условия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ежемесячная процентная надбавка к должностному окладу за работу со сведениями, составляющими государственную тайну;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ежемесячное денежное поощрение;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премии за выполнение особо важных и сложных заданий;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единовременная выплата при предоставлении ежегодного оплачиваемого отпуска;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материальное поощрение.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К денежному содержанию муниципального служащего устанавливаются надбавки за работу в местностях с особыми климатическими условиями в соответствии с федеральным законом и законом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Муниципальному служащему при увольнении в связи с выходом на трудовую пенсию по старости или инвалидности выплачивается денежное вознаграждение в размере одномесячного денежного содержания.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25. Гарантии, предоставляемые муниципальному служащему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Муниципальному служащему предоставляются гарантии в соответствии с Федеральным законом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условия работы, обеспечивающие исполнение им должностных обязанностей в соответствии с должностной инструкцией;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право на своевременное и в полном объеме получение денежного содержания;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медицинское обслуживание муниципального служащего и членов его семьи, в том числе после выхода муниципального служащего на пенсию;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В соответствии с Законом Забайкальского края «О муниципальной службе в Забайкальском крае» муниципальному служащему предоставляются дополнительные гарантии: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обеспечение возможности пользоваться средствами связи при исполнении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предоставление служебных жилых помещений для муниципальных служащих в порядке, устанавливаемом решением Совета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иные дополнительные гарантии в соответствии с Уставом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При расторжении трудового договора с муниципальным служащим в связи с ликвидацией органа местного самоуправления городского поселения либо сокращением штата работников органа местного самоуправления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26. Пенсионное обеспечение  муниципального служащего  за выслугу лет</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Забайкальского края «О муниципальной службе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Определение размера пенсии за выслугу лет муниципального служащего осуществляется в соответствии с установленным Законом Забайкальского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Условия предоставления права на пенсию за выслугу лет, порядок назначения и выплаты пенсии за выслугу лет определяются нормативными правовыми актами Совета городского поселения «Борзинское» и администрации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27. Стаж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стаж муниципальной службы муниципальным служащим включаются периоды работы (службы), определяемые Федеральным законом «О муниципальной службе в Российской Федерации» и решением Совета городского поселения «Борзинское» от  «Об утверждении Порядка включения в стаж муниципальной службы периодов службы (работы) для назначения пенсии за выслугу лет  муниципальным служащим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7. ПООЩРЕНИЕ МУНИЦИПАЛЬНОГО СЛУЖАЩЕГО. ДИСЦИПЛИНАРНАЯ ОТВЕТСТВЕННОСТЬ</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28. Поощрение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объявление благодарности;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награждение почетной грамотой;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выдача премии или вручение ценного подарка;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присвоение почетного звания;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представление к наградам Российской Федерации и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 Решения о поощрении муниципального служащего в соответствии с пунктами 1-3 части 1 настоящей статьи принимаются представителем нанимателя (работодателем), а решения о поощрении муниципального </w:t>
      </w:r>
      <w:r>
        <w:rPr>
          <w:rFonts w:ascii="Arial" w:hAnsi="Arial" w:cs="Arial"/>
          <w:color w:val="666666"/>
          <w:sz w:val="18"/>
          <w:szCs w:val="18"/>
        </w:rPr>
        <w:lastRenderedPageBreak/>
        <w:t>служащего в соответствии с пунктами 4 и 5 части 1 настоящей статьи принимаются в порядке, установленном федеральными законами и законами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Соответствующая запись о поощрении вносится в трудовую книжку и личное дело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Нормативными правовыми актами городского поселения могут быть предусмотрены и другие виды поощрений муниципальных служащих в соответствии с федеральными законами и законами Забайкальского края.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29. Дисциплинарная ответственность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замечание;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выговор;</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увольнение с муниципальной службы по соответствующим основаниям.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Порядок применения и снятия дисциплинарных взысканий определяется трудовым законодательством.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доклада о результатах проверки, проведенной подразделением кадровой службы соответствующего органа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рекомендации комиссии по урегулированию конфликта интересов в случае, если доклад о результатах проверки направлялся в комиссию;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объяснений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иных материалов.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Взыскания, предусмотренные статьями 14.1,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Муниципальный служащий вправе обжаловать взыскание в порядке, установленном законодательством Российской Федерации.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 8. КАДРОВАЯ РАБОТА В ГОРОДСКОМ ПОСЕЛЕНИИ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31. Кадровая работа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Кадровая работа в городском поселении  включает в себя: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формирование кадрового состава для замещения должностей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ведение трудовых книжек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ведение личных дел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ведение реестра муниципальных служащих в муниципальном районе;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оформление и выдачу служебных удостоверений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проведение конкурса на замещение вакантных должностей муниципальной службы и включение муниципальных служащих в кадровый резерв;</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проведение аттестации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организацию работы с кадровым резервом и его эффективное использование;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организацию проверки сведений о доходах, о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консультирование муниципальных служащих по правовым и иным вопросам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14) решение иных вопросов кадровой работы, определяемых трудовым законодательством и Законом Забайкальского края «О муниципальной службе в Забайкальском крае».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32. Персональные данные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33. Порядок ведения личного дела муниципального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городского поселения по последнему месту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При ликвидации органа местного самоуправления городского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городского поселения, или его правопреемнику.</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34. Реестр муниципальных служащих органов местного самоуправления городского поселения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 органах местного самоуправления городского поселения ведется Реестр муниципальных служащих органов местного самоуправления городского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Советом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Муниципальный служащий, уволенный с муниципальной службы, исключается из Реестра муниципальных служащих в день увольнения.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35. Приоритетные направления формирования кадрового состава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Приоритетными направлениями формирования кадрового состава муниципальной службы являются:</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содействие продвижению по службе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повышение квалификации муниципальных служащих;</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создание кадрового резерва и его эффективное использование;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оценка результатов работы муниципальных служащих посредством проведения аттестации;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Глава</w:t>
      </w:r>
      <w:r>
        <w:rPr>
          <w:rStyle w:val="apple-converted-space"/>
          <w:rFonts w:ascii="Arial" w:hAnsi="Arial" w:cs="Arial"/>
          <w:b/>
          <w:bCs/>
          <w:color w:val="666666"/>
          <w:sz w:val="18"/>
          <w:szCs w:val="18"/>
        </w:rPr>
        <w:t> </w:t>
      </w:r>
      <w:r>
        <w:rPr>
          <w:rStyle w:val="a4"/>
          <w:rFonts w:ascii="Arial" w:hAnsi="Arial" w:cs="Arial"/>
          <w:color w:val="666666"/>
          <w:sz w:val="18"/>
          <w:szCs w:val="18"/>
        </w:rPr>
        <w:t>9. ФИНАНСИРОВАНИЕ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lastRenderedPageBreak/>
        <w:t>Статья 36. Финансирование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Финансирование муниципальной службы осуществляется за счет средств бюджета городского поселения «Борзинское».</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b/>
          <w:bCs/>
          <w:color w:val="666666"/>
          <w:sz w:val="18"/>
          <w:szCs w:val="18"/>
        </w:rPr>
        <w:t>Статья 37. Программы развития муниципальной службы</w:t>
      </w:r>
    </w:p>
    <w:p w:rsidR="0067078E" w:rsidRDefault="0067078E" w:rsidP="0067078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Забайкальском крае, финансируемыми соответственно за счет средств местных бюджетов и краевого бюджета.</w:t>
      </w:r>
    </w:p>
    <w:p w:rsidR="00E4206A" w:rsidRDefault="0067078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11"/>
    <w:rsid w:val="005418C5"/>
    <w:rsid w:val="00591511"/>
    <w:rsid w:val="0067078E"/>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78E"/>
    <w:rPr>
      <w:b/>
      <w:bCs/>
    </w:rPr>
  </w:style>
  <w:style w:type="character" w:customStyle="1" w:styleId="apple-converted-space">
    <w:name w:val="apple-converted-space"/>
    <w:basedOn w:val="a0"/>
    <w:rsid w:val="0067078E"/>
  </w:style>
  <w:style w:type="character" w:styleId="a5">
    <w:name w:val="Emphasis"/>
    <w:basedOn w:val="a0"/>
    <w:uiPriority w:val="20"/>
    <w:qFormat/>
    <w:rsid w:val="006707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78E"/>
    <w:rPr>
      <w:b/>
      <w:bCs/>
    </w:rPr>
  </w:style>
  <w:style w:type="character" w:customStyle="1" w:styleId="apple-converted-space">
    <w:name w:val="apple-converted-space"/>
    <w:basedOn w:val="a0"/>
    <w:rsid w:val="0067078E"/>
  </w:style>
  <w:style w:type="character" w:styleId="a5">
    <w:name w:val="Emphasis"/>
    <w:basedOn w:val="a0"/>
    <w:uiPriority w:val="20"/>
    <w:qFormat/>
    <w:rsid w:val="006707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10784</Words>
  <Characters>61470</Characters>
  <Application>Microsoft Office Word</Application>
  <DocSecurity>0</DocSecurity>
  <Lines>512</Lines>
  <Paragraphs>144</Paragraphs>
  <ScaleCrop>false</ScaleCrop>
  <Company/>
  <LinksUpToDate>false</LinksUpToDate>
  <CharactersWithSpaces>72110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2016-09-30T05:30:00Z</dcterms:created>
  <dcterms:modified xsi:type="dcterms:W3CDTF">2016-09-30T05:30:00Z</dcterms:modified>
</cp:coreProperties>
</file>