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1" w:rsidRDefault="00186171" w:rsidP="00186171">
      <w:pPr>
        <w:pStyle w:val="ConsPlusNormal"/>
        <w:widowControl/>
        <w:tabs>
          <w:tab w:val="left" w:pos="400"/>
          <w:tab w:val="left" w:pos="3600"/>
          <w:tab w:val="left" w:pos="4215"/>
        </w:tabs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0" type="#_x0000_t75" alt="Герб" style="position:absolute;left:0;text-align:left;margin-left:203.9pt;margin-top:-29.8pt;width:56.7pt;height:72.9pt;z-index:1;visibility:visible">
            <v:imagedata r:id="rId6" o:title=""/>
            <w10:wrap type="square"/>
          </v:shape>
        </w:pict>
      </w: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6171" w:rsidRPr="00663013" w:rsidRDefault="00186171" w:rsidP="00186171">
      <w:pPr>
        <w:pStyle w:val="ConsPlusNormal"/>
        <w:widowControl/>
        <w:tabs>
          <w:tab w:val="left" w:pos="400"/>
          <w:tab w:val="left" w:pos="36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6171" w:rsidRPr="00B90D03" w:rsidRDefault="00186171" w:rsidP="00186171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186171" w:rsidRPr="00186171" w:rsidRDefault="00186171" w:rsidP="001861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86171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186171" w:rsidRDefault="00186171" w:rsidP="001861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86171" w:rsidRPr="00186171" w:rsidRDefault="00186171" w:rsidP="0018617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617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86171" w:rsidRPr="00186171" w:rsidRDefault="00186171" w:rsidP="00186171">
      <w:pPr>
        <w:jc w:val="both"/>
        <w:rPr>
          <w:rFonts w:ascii="Times New Roman" w:hAnsi="Times New Roman"/>
          <w:sz w:val="28"/>
          <w:szCs w:val="28"/>
        </w:rPr>
      </w:pPr>
      <w:r w:rsidRPr="001861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07</w:t>
      </w:r>
      <w:r w:rsidRPr="0018617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186171">
        <w:rPr>
          <w:rFonts w:ascii="Times New Roman" w:hAnsi="Times New Roman"/>
          <w:sz w:val="28"/>
          <w:szCs w:val="28"/>
        </w:rPr>
        <w:t xml:space="preserve">2017г.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861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254</w:t>
      </w:r>
      <w:r w:rsidRPr="001861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86171" w:rsidRPr="00186171" w:rsidRDefault="00186171" w:rsidP="00186171">
      <w:pPr>
        <w:jc w:val="center"/>
        <w:rPr>
          <w:rFonts w:ascii="Times New Roman" w:hAnsi="Times New Roman"/>
          <w:sz w:val="28"/>
          <w:szCs w:val="28"/>
        </w:rPr>
      </w:pPr>
      <w:r w:rsidRPr="00186171">
        <w:rPr>
          <w:rFonts w:ascii="Times New Roman" w:hAnsi="Times New Roman"/>
          <w:sz w:val="28"/>
          <w:szCs w:val="28"/>
        </w:rPr>
        <w:t>город Борзя</w:t>
      </w:r>
    </w:p>
    <w:p w:rsidR="00186171" w:rsidRDefault="00186171" w:rsidP="00186171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86171" w:rsidRPr="00186171" w:rsidRDefault="00186171" w:rsidP="00186171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8617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 утверждении Положения о порядке формирования муниципального задания в отношении муниципальных учреждений  городского поселения «Борзинское», созданных с целью осуществления полномочий администрации городского поселения "Борзинское" в сфере благоустройства, и финансового обеспечения выполнения муниципального задания в новой редакции</w:t>
      </w:r>
    </w:p>
    <w:p w:rsidR="00186171" w:rsidRPr="00186171" w:rsidRDefault="00186171" w:rsidP="00186171">
      <w:pPr>
        <w:rPr>
          <w:rFonts w:ascii="Times New Roman" w:hAnsi="Times New Roman"/>
          <w:b/>
          <w:sz w:val="28"/>
          <w:szCs w:val="28"/>
        </w:rPr>
      </w:pPr>
    </w:p>
    <w:p w:rsidR="00186171" w:rsidRPr="001210EC" w:rsidRDefault="00186171" w:rsidP="0018617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210EC">
        <w:rPr>
          <w:sz w:val="28"/>
          <w:szCs w:val="28"/>
          <w:bdr w:val="none" w:sz="0" w:space="0" w:color="auto" w:frame="1"/>
        </w:rPr>
        <w:t xml:space="preserve">В соответствии с п. 3, 4 ст. 69.2 Бюджетного Кодекса Российской Федерации, </w:t>
      </w:r>
      <w:r w:rsidRPr="001210EC">
        <w:rPr>
          <w:sz w:val="28"/>
          <w:szCs w:val="28"/>
        </w:rPr>
        <w:t xml:space="preserve">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1210EC">
          <w:rPr>
            <w:sz w:val="28"/>
            <w:szCs w:val="28"/>
          </w:rPr>
          <w:t>1996 г</w:t>
        </w:r>
      </w:smartTag>
      <w:r w:rsidRPr="001210EC">
        <w:rPr>
          <w:sz w:val="28"/>
          <w:szCs w:val="28"/>
        </w:rPr>
        <w:t>. № 7 «О некоммерческих организациях», Постановлением Правительства Российской Федерации «</w:t>
      </w:r>
      <w:r w:rsidRPr="001210EC">
        <w:rPr>
          <w:bCs/>
          <w:sz w:val="28"/>
          <w:szCs w:val="28"/>
          <w:shd w:val="clear" w:color="auto" w:fill="FFFFFF"/>
        </w:rPr>
        <w:t xml:space="preserve">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от 26 июня 2015г. № 640, </w:t>
      </w:r>
      <w:r w:rsidRPr="001210EC">
        <w:rPr>
          <w:sz w:val="28"/>
          <w:szCs w:val="28"/>
        </w:rPr>
        <w:t>руководствуясь ст.ст. 37,38 Устава городского поселения «Борзинское», с учетом представления Борзинской межрайонной прокуратуры</w:t>
      </w:r>
      <w:r w:rsidRPr="001210EC">
        <w:rPr>
          <w:sz w:val="28"/>
          <w:szCs w:val="28"/>
          <w:bdr w:val="none" w:sz="0" w:space="0" w:color="auto" w:frame="1"/>
        </w:rPr>
        <w:t xml:space="preserve"> от 09.03.2017г № 07-21а-2017, администрация городского поселения «Борзинское» </w:t>
      </w:r>
      <w:r w:rsidRPr="001210EC">
        <w:rPr>
          <w:b/>
          <w:sz w:val="28"/>
          <w:szCs w:val="28"/>
          <w:bdr w:val="none" w:sz="0" w:space="0" w:color="auto" w:frame="1"/>
        </w:rPr>
        <w:t>постановляет:</w:t>
      </w:r>
    </w:p>
    <w:p w:rsidR="00186171" w:rsidRPr="001210EC" w:rsidRDefault="00186171" w:rsidP="00186171">
      <w:pPr>
        <w:pStyle w:val="Default"/>
        <w:ind w:firstLine="708"/>
        <w:jc w:val="both"/>
        <w:rPr>
          <w:sz w:val="28"/>
          <w:szCs w:val="28"/>
        </w:rPr>
      </w:pPr>
      <w:r w:rsidRPr="001210EC">
        <w:rPr>
          <w:sz w:val="28"/>
          <w:szCs w:val="28"/>
          <w:bdr w:val="none" w:sz="0" w:space="0" w:color="auto" w:frame="1"/>
        </w:rPr>
        <w:t xml:space="preserve">1. Утвердить прилагаемое Положение </w:t>
      </w:r>
      <w:r w:rsidRPr="001210EC">
        <w:rPr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городского поселения «Борзинское», созданных с целью осуществления полномочий администрации городского поселения "Борзинское" в сфере благоустройства, и финансового обеспечения выполнения муниципального задания в новой редакции.</w:t>
      </w:r>
    </w:p>
    <w:p w:rsidR="00186171" w:rsidRPr="001210EC" w:rsidRDefault="00186171" w:rsidP="00186171">
      <w:pPr>
        <w:pStyle w:val="Defaul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1210EC">
        <w:rPr>
          <w:sz w:val="28"/>
          <w:szCs w:val="28"/>
        </w:rPr>
        <w:t>2. Признать утратившим силу постановление администрации городского поселения «Борзинское» «</w:t>
      </w:r>
      <w:r w:rsidRPr="001210EC">
        <w:rPr>
          <w:bCs/>
          <w:sz w:val="28"/>
          <w:szCs w:val="28"/>
          <w:bdr w:val="none" w:sz="0" w:space="0" w:color="auto" w:frame="1"/>
        </w:rPr>
        <w:t>Об утверждении Положения о порядке формирования муниципального задания в отношении муниципального бюджетного учреждения  городского поселения «Борзинское» - МБУ "Благоустройство" и финансового обеспечения выполнения муниципального задания» от 25 апреля 2016 года № 403.</w:t>
      </w:r>
    </w:p>
    <w:p w:rsidR="00186171" w:rsidRDefault="00186171" w:rsidP="00186171">
      <w:pPr>
        <w:pStyle w:val="Default"/>
        <w:jc w:val="both"/>
        <w:rPr>
          <w:sz w:val="28"/>
          <w:szCs w:val="28"/>
        </w:rPr>
      </w:pPr>
      <w:r w:rsidRPr="001210EC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3</w:t>
      </w:r>
      <w:r w:rsidRPr="001210EC">
        <w:rPr>
          <w:sz w:val="28"/>
          <w:szCs w:val="28"/>
        </w:rPr>
        <w:t>. Контроль за исполнением настоящего постановления возложить на начальника отдела жилищно-коммунального хозяйства, муниципального имущества и экономического планирования администрации городского поселения "Борзинское" – В.А. Секисова.</w:t>
      </w:r>
    </w:p>
    <w:p w:rsidR="00186171" w:rsidRPr="001210EC" w:rsidRDefault="00186171" w:rsidP="001861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10EC">
        <w:rPr>
          <w:sz w:val="28"/>
          <w:szCs w:val="28"/>
        </w:rPr>
        <w:t>.Настоящее постановление подлежит опубликованию (обнародованию) на официальном сайте администрации городского поселения «Борзинское».</w:t>
      </w:r>
    </w:p>
    <w:p w:rsidR="00186171" w:rsidRPr="00090FE9" w:rsidRDefault="00186171" w:rsidP="00186171">
      <w:pPr>
        <w:jc w:val="both"/>
        <w:rPr>
          <w:sz w:val="24"/>
          <w:szCs w:val="24"/>
        </w:rPr>
      </w:pPr>
    </w:p>
    <w:p w:rsidR="00186171" w:rsidRPr="00186171" w:rsidRDefault="00186171" w:rsidP="00186171">
      <w:pPr>
        <w:jc w:val="both"/>
        <w:rPr>
          <w:rFonts w:ascii="Times New Roman" w:hAnsi="Times New Roman"/>
          <w:sz w:val="28"/>
          <w:szCs w:val="28"/>
        </w:rPr>
      </w:pPr>
    </w:p>
    <w:p w:rsidR="00186171" w:rsidRPr="00186171" w:rsidRDefault="00186171" w:rsidP="00186171">
      <w:pPr>
        <w:jc w:val="both"/>
        <w:rPr>
          <w:rFonts w:ascii="Times New Roman" w:hAnsi="Times New Roman"/>
        </w:rPr>
      </w:pPr>
      <w:r w:rsidRPr="00186171">
        <w:rPr>
          <w:rFonts w:ascii="Times New Roman" w:hAnsi="Times New Roman"/>
          <w:sz w:val="28"/>
          <w:szCs w:val="28"/>
        </w:rPr>
        <w:t>Глава городского поселения «Борзинское»                                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171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171">
        <w:rPr>
          <w:rFonts w:ascii="Times New Roman" w:hAnsi="Times New Roman"/>
          <w:sz w:val="28"/>
          <w:szCs w:val="28"/>
        </w:rPr>
        <w:t xml:space="preserve">Яковлев                                        </w:t>
      </w:r>
    </w:p>
    <w:p w:rsidR="00186171" w:rsidRDefault="00186171" w:rsidP="00186171"/>
    <w:p w:rsidR="00186171" w:rsidRDefault="00186171" w:rsidP="00186171"/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186171" w:rsidRDefault="00186171" w:rsidP="00C079C0">
      <w:pPr>
        <w:pStyle w:val="Default"/>
        <w:jc w:val="right"/>
      </w:pPr>
    </w:p>
    <w:p w:rsidR="007B0635" w:rsidRPr="006D5538" w:rsidRDefault="007B0635" w:rsidP="00C079C0">
      <w:pPr>
        <w:pStyle w:val="Default"/>
        <w:jc w:val="right"/>
      </w:pPr>
      <w:r w:rsidRPr="006D5538">
        <w:lastRenderedPageBreak/>
        <w:t xml:space="preserve">Приложение </w:t>
      </w:r>
    </w:p>
    <w:p w:rsidR="007B0635" w:rsidRPr="006D5538" w:rsidRDefault="007B0635" w:rsidP="00C079C0">
      <w:pPr>
        <w:pStyle w:val="Default"/>
        <w:jc w:val="right"/>
      </w:pPr>
      <w:r w:rsidRPr="006D5538">
        <w:t xml:space="preserve">к постановлению администрации </w:t>
      </w:r>
    </w:p>
    <w:p w:rsidR="007B0635" w:rsidRPr="006D5538" w:rsidRDefault="007B0635" w:rsidP="00C079C0">
      <w:pPr>
        <w:pStyle w:val="Default"/>
        <w:jc w:val="right"/>
      </w:pPr>
      <w:r w:rsidRPr="006D5538">
        <w:t>городского поселения</w:t>
      </w:r>
      <w:r w:rsidRPr="00530CA0">
        <w:t xml:space="preserve"> </w:t>
      </w:r>
      <w:r w:rsidRPr="006D5538">
        <w:t xml:space="preserve">«Борзинское» </w:t>
      </w:r>
    </w:p>
    <w:p w:rsidR="007B0635" w:rsidRDefault="007B0635" w:rsidP="00C079C0">
      <w:pPr>
        <w:pStyle w:val="Default"/>
        <w:jc w:val="right"/>
        <w:rPr>
          <w:sz w:val="28"/>
          <w:szCs w:val="28"/>
        </w:rPr>
      </w:pPr>
      <w:r w:rsidRPr="006D5538">
        <w:t>от «</w:t>
      </w:r>
      <w:r w:rsidR="00186171">
        <w:t>07</w:t>
      </w:r>
      <w:r w:rsidRPr="006D5538">
        <w:t>»</w:t>
      </w:r>
      <w:r w:rsidR="00186171">
        <w:t xml:space="preserve"> апреля</w:t>
      </w:r>
      <w:r w:rsidRPr="006D5538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D5538">
          <w:t>201</w:t>
        </w:r>
        <w:r>
          <w:t>7</w:t>
        </w:r>
        <w:r w:rsidRPr="006D5538">
          <w:t xml:space="preserve"> г</w:t>
        </w:r>
      </w:smartTag>
      <w:r w:rsidRPr="006D5538">
        <w:t>. №</w:t>
      </w:r>
      <w:r w:rsidR="00186171">
        <w:t xml:space="preserve"> 254</w:t>
      </w:r>
      <w:r>
        <w:rPr>
          <w:sz w:val="28"/>
          <w:szCs w:val="28"/>
        </w:rPr>
        <w:t xml:space="preserve"> </w:t>
      </w:r>
    </w:p>
    <w:p w:rsidR="007B0635" w:rsidRDefault="007B0635" w:rsidP="00C079C0">
      <w:pPr>
        <w:pStyle w:val="Default"/>
        <w:jc w:val="center"/>
        <w:rPr>
          <w:b/>
          <w:bCs/>
          <w:sz w:val="28"/>
          <w:szCs w:val="28"/>
        </w:rPr>
      </w:pPr>
    </w:p>
    <w:p w:rsidR="007B0635" w:rsidRDefault="007B0635" w:rsidP="00C079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B0635" w:rsidRDefault="007B0635" w:rsidP="00C079C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формировании муниципального задания на оказание муниципальных услуг (выполнение работ) в отношении</w:t>
      </w:r>
      <w:r w:rsidRPr="00530C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муниципальных учреждений городского поселения «Борзинское», созданных с целью исполнения полномочий администрации городского поселения "Борзинское" в сфере благоустройства и финансовом обеспечении выполнения муниципального задания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</w:t>
      </w:r>
      <w:r>
        <w:rPr>
          <w:sz w:val="28"/>
          <w:szCs w:val="28"/>
        </w:rPr>
        <w:t>и</w:t>
      </w:r>
      <w:r w:rsidRPr="00C079C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C079C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«Борзинское», созданными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. </w:t>
      </w:r>
    </w:p>
    <w:p w:rsidR="007B0635" w:rsidRPr="00373D93" w:rsidRDefault="007B0635" w:rsidP="00C079C0">
      <w:pPr>
        <w:pStyle w:val="Default"/>
        <w:ind w:firstLine="709"/>
        <w:jc w:val="both"/>
        <w:rPr>
          <w:b/>
          <w:sz w:val="28"/>
          <w:szCs w:val="28"/>
        </w:rPr>
      </w:pPr>
      <w:r w:rsidRPr="00373D93">
        <w:rPr>
          <w:b/>
          <w:sz w:val="28"/>
          <w:szCs w:val="28"/>
        </w:rPr>
        <w:t xml:space="preserve">I. Формирование (изменение) муниципального задания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2. Муниципальное задание формируется в соответствии с основными видами деятельности, предусмотренными учредительными документами</w:t>
      </w:r>
      <w:r>
        <w:rPr>
          <w:sz w:val="28"/>
          <w:szCs w:val="28"/>
        </w:rPr>
        <w:t xml:space="preserve"> муниципальных учреждений, созданных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>, с учетом предложений учреждени</w:t>
      </w:r>
      <w:r>
        <w:rPr>
          <w:sz w:val="28"/>
          <w:szCs w:val="28"/>
        </w:rPr>
        <w:t>й</w:t>
      </w:r>
      <w:r w:rsidRPr="00C079C0">
        <w:rPr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услуг, результатов работ и возможностей муниципального бюджетного учреждения по оказанию услуг и выполнению работ, а также показателей выполнения муниципальным бюджетным учреждением муниципального задания в отчетном финансовом году.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3. Муниципальное задание содержит</w:t>
      </w:r>
      <w:r>
        <w:rPr>
          <w:sz w:val="28"/>
          <w:szCs w:val="28"/>
        </w:rPr>
        <w:t>:</w:t>
      </w:r>
      <w:r w:rsidRPr="00C079C0">
        <w:rPr>
          <w:sz w:val="28"/>
          <w:szCs w:val="28"/>
        </w:rPr>
        <w:t xml:space="preserve"> показатели, характеризующие качество и объем (содержание) муниципальной услуги (работы)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определение категорий физических и (или) юридических лиц, являющихся потребителями соответствующих услуг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порядок контроля за исполнением муниципального задания</w:t>
      </w:r>
      <w:r>
        <w:rPr>
          <w:sz w:val="28"/>
          <w:szCs w:val="28"/>
        </w:rPr>
        <w:t>;</w:t>
      </w:r>
      <w:r w:rsidRPr="00C079C0">
        <w:rPr>
          <w:sz w:val="28"/>
          <w:szCs w:val="28"/>
        </w:rPr>
        <w:t xml:space="preserve"> требования к отчетности об исполнении муниципального задания</w:t>
      </w:r>
      <w:r>
        <w:rPr>
          <w:sz w:val="28"/>
          <w:szCs w:val="28"/>
        </w:rPr>
        <w:t>; порядок и основания для досрочного прекращения муниципального задания</w:t>
      </w:r>
      <w:r w:rsidRPr="00C079C0">
        <w:rPr>
          <w:sz w:val="28"/>
          <w:szCs w:val="28"/>
        </w:rPr>
        <w:t xml:space="preserve">. </w:t>
      </w:r>
    </w:p>
    <w:p w:rsidR="007B0635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Муниципальное задание формируется по форме согласно приложению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 xml:space="preserve"> 1 к настоящему Положению. </w:t>
      </w:r>
    </w:p>
    <w:p w:rsidR="007B0635" w:rsidRPr="00C079C0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При установлении </w:t>
      </w:r>
      <w:r>
        <w:rPr>
          <w:sz w:val="28"/>
          <w:szCs w:val="28"/>
        </w:rPr>
        <w:t xml:space="preserve">муниципальным учреждениям, созданным в целях реализации полномочий администрации городского поселения "Борзинское" в сфере благоустройства, </w:t>
      </w:r>
      <w:r w:rsidRPr="00C079C0"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При установлении</w:t>
      </w:r>
      <w:r>
        <w:rPr>
          <w:sz w:val="28"/>
          <w:szCs w:val="28"/>
        </w:rPr>
        <w:t xml:space="preserve"> муниципальным учреждениям, созданным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частей, каждая из которых должна содержать требования к оказанию одной муниципальной услуги (услуг) и выполнению одной работы (работ). Информация, касающаяся муниципального задания в целом, включается в отдельную часть муниципального задания.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4. Муниципальное задание формируется</w:t>
      </w:r>
      <w:r>
        <w:rPr>
          <w:sz w:val="28"/>
          <w:szCs w:val="28"/>
        </w:rPr>
        <w:t xml:space="preserve"> отделом жилищно-коммунального хозяйства, муниципального имущества и экономического планирования администрации городского поселения "Борзинское" </w:t>
      </w:r>
      <w:r>
        <w:rPr>
          <w:color w:val="auto"/>
          <w:sz w:val="28"/>
          <w:szCs w:val="28"/>
          <w:shd w:val="clear" w:color="auto" w:fill="FFFFFF"/>
        </w:rPr>
        <w:t>в процессе формирования бюджета городского поселения "Борзинское" на очередной финансовый год и плановый период и утверждается не позднее 15 рабочих дней со дня утверждения лимитов бюджетных обязательств на предоставление субсидии на финансовое обеспечение выполнения муниципального задания.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 xml:space="preserve">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5. Муниципальное задание утверждается </w:t>
      </w:r>
      <w:r>
        <w:rPr>
          <w:sz w:val="28"/>
          <w:szCs w:val="28"/>
        </w:rPr>
        <w:t xml:space="preserve">сроком </w:t>
      </w:r>
      <w:r w:rsidRPr="004964FA">
        <w:rPr>
          <w:color w:val="auto"/>
          <w:sz w:val="28"/>
          <w:szCs w:val="28"/>
          <w:shd w:val="clear" w:color="auto" w:fill="FFFFFF"/>
        </w:rPr>
        <w:t>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</w:t>
      </w:r>
      <w:r>
        <w:rPr>
          <w:sz w:val="28"/>
          <w:szCs w:val="28"/>
        </w:rPr>
        <w:t xml:space="preserve">. </w:t>
      </w:r>
      <w:r w:rsidRPr="00C079C0">
        <w:rPr>
          <w:sz w:val="28"/>
          <w:szCs w:val="28"/>
        </w:rPr>
        <w:t xml:space="preserve">При внесении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 </w:t>
      </w:r>
    </w:p>
    <w:p w:rsidR="007B0635" w:rsidRPr="00C079C0" w:rsidRDefault="007B0635" w:rsidP="00695C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79C0">
        <w:rPr>
          <w:sz w:val="28"/>
          <w:szCs w:val="28"/>
        </w:rPr>
        <w:t>. Муниципальное задание формируется в соответствии с утвержденным</w:t>
      </w:r>
      <w:r>
        <w:rPr>
          <w:sz w:val="28"/>
          <w:szCs w:val="28"/>
        </w:rPr>
        <w:t xml:space="preserve"> отделом ЖКХ, муниципального имущества и экономического планирования администрации городского поселения «Борзинское»</w:t>
      </w:r>
      <w:r w:rsidRPr="00C079C0">
        <w:rPr>
          <w:sz w:val="28"/>
          <w:szCs w:val="28"/>
        </w:rPr>
        <w:t xml:space="preserve"> ведомственным</w:t>
      </w:r>
      <w:r>
        <w:rPr>
          <w:sz w:val="28"/>
          <w:szCs w:val="28"/>
        </w:rPr>
        <w:t>и</w:t>
      </w:r>
      <w:r w:rsidRPr="00C079C0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ями</w:t>
      </w:r>
      <w:r w:rsidRPr="00C079C0">
        <w:rPr>
          <w:sz w:val="28"/>
          <w:szCs w:val="28"/>
        </w:rPr>
        <w:t xml:space="preserve"> муниципальных услуг и работ, оказываемых (выполняемых)</w:t>
      </w:r>
      <w:r>
        <w:rPr>
          <w:sz w:val="28"/>
          <w:szCs w:val="28"/>
        </w:rPr>
        <w:t xml:space="preserve"> 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в качестве основных видов деятельности (далее - ведомственный перечень), сформированным</w:t>
      </w:r>
      <w:r>
        <w:rPr>
          <w:sz w:val="28"/>
          <w:szCs w:val="28"/>
        </w:rPr>
        <w:t xml:space="preserve"> муниципальными учреждениями, созданными в целях реализации полномочий администрации городского поселения "Борзинское" в сфере благоустройства, </w:t>
      </w:r>
      <w:r w:rsidRPr="00C079C0">
        <w:rPr>
          <w:sz w:val="28"/>
          <w:szCs w:val="28"/>
        </w:rPr>
        <w:t xml:space="preserve">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</w:t>
      </w:r>
      <w:r w:rsidRPr="00C079C0">
        <w:rPr>
          <w:sz w:val="28"/>
          <w:szCs w:val="28"/>
        </w:rPr>
        <w:lastRenderedPageBreak/>
        <w:t xml:space="preserve">и нормативно-правовому регулированию в установленных сферах деятельности (далее - базовый (отраслевой) перечень). </w:t>
      </w:r>
    </w:p>
    <w:p w:rsidR="007B0635" w:rsidRPr="00373D93" w:rsidRDefault="007B0635" w:rsidP="00C079C0">
      <w:pPr>
        <w:pStyle w:val="Default"/>
        <w:ind w:firstLine="709"/>
        <w:jc w:val="both"/>
        <w:rPr>
          <w:b/>
          <w:sz w:val="28"/>
          <w:szCs w:val="28"/>
        </w:rPr>
      </w:pPr>
      <w:r w:rsidRPr="00373D93">
        <w:rPr>
          <w:b/>
          <w:sz w:val="28"/>
          <w:szCs w:val="28"/>
        </w:rPr>
        <w:t xml:space="preserve">II. Финансовое обеспечение выполнения муниципального задания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79C0">
        <w:rPr>
          <w:sz w:val="28"/>
          <w:szCs w:val="28"/>
        </w:rPr>
        <w:t xml:space="preserve">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или приобретенного им</w:t>
      </w:r>
      <w:r>
        <w:rPr>
          <w:sz w:val="28"/>
          <w:szCs w:val="28"/>
        </w:rPr>
        <w:t>и</w:t>
      </w:r>
      <w:r w:rsidRPr="00C079C0">
        <w:rPr>
          <w:sz w:val="28"/>
          <w:szCs w:val="28"/>
        </w:rPr>
        <w:t xml:space="preserve"> за счет средств, выделенных муниципальному бюджетному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79C0">
        <w:rPr>
          <w:sz w:val="28"/>
          <w:szCs w:val="28"/>
        </w:rPr>
        <w:t xml:space="preserve">. Объем финансового обеспечения выполнения муниципального задания (R) рассчитывается по формуле: </w:t>
      </w:r>
    </w:p>
    <w:p w:rsidR="007B0635" w:rsidRPr="00C079C0" w:rsidRDefault="007B0635" w:rsidP="00F65D01">
      <w:pPr>
        <w:rPr>
          <w:sz w:val="28"/>
          <w:szCs w:val="28"/>
        </w:rPr>
      </w:pPr>
      <w:r w:rsidRPr="00933976">
        <w:rPr>
          <w:rFonts w:ascii="Times New Roman" w:hAnsi="Times New Roman"/>
          <w:sz w:val="40"/>
          <w:szCs w:val="40"/>
          <w:lang w:val="en-US"/>
        </w:rPr>
        <w:t>R</w:t>
      </w:r>
      <w:r w:rsidRPr="00530CA0">
        <w:rPr>
          <w:rFonts w:ascii="Times New Roman" w:hAnsi="Times New Roman"/>
          <w:sz w:val="40"/>
          <w:szCs w:val="40"/>
        </w:rPr>
        <w:t>=∑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530CA0">
        <w:rPr>
          <w:rFonts w:ascii="Times New Roman" w:hAnsi="Times New Roman"/>
          <w:sz w:val="40"/>
          <w:szCs w:val="40"/>
        </w:rPr>
        <w:t>×</w:t>
      </w:r>
      <w:r w:rsidRPr="00933976">
        <w:rPr>
          <w:rFonts w:ascii="Times New Roman" w:hAnsi="Times New Roman"/>
          <w:sz w:val="40"/>
          <w:szCs w:val="40"/>
          <w:lang w:val="en-US"/>
        </w:rPr>
        <w:t>V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530CA0">
        <w:rPr>
          <w:rFonts w:ascii="Times New Roman" w:hAnsi="Times New Roman"/>
          <w:sz w:val="40"/>
          <w:szCs w:val="40"/>
        </w:rPr>
        <w:t>+∑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w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w</w:t>
      </w:r>
      <w:r w:rsidRPr="00530CA0">
        <w:rPr>
          <w:rFonts w:ascii="Times New Roman" w:hAnsi="Times New Roman"/>
          <w:sz w:val="40"/>
          <w:szCs w:val="40"/>
          <w:vertAlign w:val="subscript"/>
        </w:rPr>
        <w:t xml:space="preserve"> </w:t>
      </w:r>
      <w:r w:rsidRPr="00530CA0">
        <w:rPr>
          <w:rFonts w:ascii="Times New Roman" w:hAnsi="Times New Roman"/>
          <w:sz w:val="40"/>
          <w:szCs w:val="40"/>
        </w:rPr>
        <w:t>- ∑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933976">
        <w:rPr>
          <w:rFonts w:ascii="Times New Roman" w:hAnsi="Times New Roman"/>
          <w:sz w:val="40"/>
          <w:szCs w:val="40"/>
          <w:lang w:val="en-US"/>
        </w:rPr>
        <w:t>P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530CA0">
        <w:rPr>
          <w:rFonts w:ascii="Times New Roman" w:hAnsi="Times New Roman"/>
          <w:sz w:val="40"/>
          <w:szCs w:val="40"/>
        </w:rPr>
        <w:t>×</w:t>
      </w:r>
      <w:r w:rsidRPr="00933976">
        <w:rPr>
          <w:rFonts w:ascii="Times New Roman" w:hAnsi="Times New Roman"/>
          <w:sz w:val="40"/>
          <w:szCs w:val="40"/>
          <w:lang w:val="en-US"/>
        </w:rPr>
        <w:t>V</w:t>
      </w:r>
      <w:r w:rsidRPr="00933976">
        <w:rPr>
          <w:rFonts w:ascii="Times New Roman" w:hAnsi="Times New Roman"/>
          <w:sz w:val="40"/>
          <w:szCs w:val="40"/>
          <w:vertAlign w:val="subscript"/>
          <w:lang w:val="en-US"/>
        </w:rPr>
        <w:t>i</w:t>
      </w:r>
      <w:r w:rsidRPr="00530CA0">
        <w:rPr>
          <w:rFonts w:ascii="Times New Roman" w:hAnsi="Times New Roman"/>
          <w:sz w:val="40"/>
          <w:szCs w:val="40"/>
        </w:rPr>
        <w:t>+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perscript"/>
        </w:rPr>
        <w:t>ун</w:t>
      </w:r>
      <w:r w:rsidRPr="00933976">
        <w:rPr>
          <w:rFonts w:ascii="Times New Roman" w:hAnsi="Times New Roman"/>
          <w:sz w:val="40"/>
          <w:szCs w:val="40"/>
        </w:rPr>
        <w:t>+</w:t>
      </w:r>
      <w:r w:rsidRPr="00933976">
        <w:rPr>
          <w:rFonts w:ascii="Times New Roman" w:hAnsi="Times New Roman"/>
          <w:sz w:val="40"/>
          <w:szCs w:val="40"/>
          <w:lang w:val="en-US"/>
        </w:rPr>
        <w:t>N</w:t>
      </w:r>
      <w:r w:rsidRPr="00933976">
        <w:rPr>
          <w:rFonts w:ascii="Times New Roman" w:hAnsi="Times New Roman"/>
          <w:sz w:val="40"/>
          <w:szCs w:val="40"/>
          <w:vertAlign w:val="superscript"/>
        </w:rPr>
        <w:t>си</w:t>
      </w:r>
      <w:bookmarkStart w:id="0" w:name="_GoBack"/>
      <w:bookmarkEnd w:id="0"/>
      <w:r w:rsidRPr="00C079C0">
        <w:rPr>
          <w:sz w:val="28"/>
          <w:szCs w:val="28"/>
        </w:rPr>
        <w:t xml:space="preserve">, </w:t>
      </w:r>
      <w:r w:rsidRPr="006D5538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Ni - нормативные затраты на оказание i-й муниципальной услуги, включенной в ведомственный перечень;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Vi - объем i-ой муниципальной услуги, установленной муниципальным заданием; </w:t>
      </w:r>
    </w:p>
    <w:p w:rsidR="007B0635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Nw - нормативные затраты на выполнение w-й работы, включенной в ведомственный перечень;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Рi - размер платы (тариф, цена) за оказание i-й муниципальной услуги, установленный муниципальным заданием;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- затраты на уплату налогов, в качестве объекта налогообложения по которым признается имущество учреждения;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- затраты на содержание имущества учреждения, неиспользуемого для оказания муниципальных услуг (выполнения работ) (далее - неиспользуемое для выполнения муниципального задания имущество).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079C0">
        <w:rPr>
          <w:sz w:val="28"/>
          <w:szCs w:val="28"/>
        </w:rPr>
        <w:t xml:space="preserve">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Pr="00C079C0">
        <w:rPr>
          <w:sz w:val="28"/>
          <w:szCs w:val="28"/>
        </w:rPr>
        <w:lastRenderedPageBreak/>
        <w:t xml:space="preserve">государственной политики и нормативно-правовому регулированию в установленной сфере деятельности.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079C0">
        <w:rPr>
          <w:sz w:val="28"/>
          <w:szCs w:val="28"/>
        </w:rPr>
        <w:t xml:space="preserve">. Значения нормативных затрат на оказание муниципальной услуги утверждаются постановлениями администрации </w:t>
      </w:r>
      <w:r>
        <w:rPr>
          <w:sz w:val="28"/>
          <w:szCs w:val="28"/>
        </w:rPr>
        <w:t>городского поселения «Борзинское»</w:t>
      </w:r>
      <w:r w:rsidRPr="00C079C0">
        <w:rPr>
          <w:sz w:val="28"/>
          <w:szCs w:val="28"/>
        </w:rPr>
        <w:t xml:space="preserve">, разработанными в отношении: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муниципальных учреждений городского поселения</w:t>
      </w:r>
      <w:r>
        <w:rPr>
          <w:sz w:val="28"/>
          <w:szCs w:val="28"/>
        </w:rPr>
        <w:t xml:space="preserve"> «Борзинское», созданных с целью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079C0">
        <w:rPr>
          <w:sz w:val="28"/>
          <w:szCs w:val="28"/>
        </w:rPr>
        <w:t xml:space="preserve">. Базовый норматив затрат на оказание муниципальной услуги состоит из базового норматива: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затрат, непосредственно связанных с оказанием муниципальной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затрат на общехозяйственные нужды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79C0">
        <w:rPr>
          <w:sz w:val="28"/>
          <w:szCs w:val="28"/>
        </w:rPr>
        <w:t xml:space="preserve">. 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"1".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079C0">
        <w:rPr>
          <w:sz w:val="28"/>
          <w:szCs w:val="28"/>
        </w:rPr>
        <w:t>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C079C0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(муниципальных) услуг в установленной сфере (далее - стандарты услуги).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079C0">
        <w:rPr>
          <w:sz w:val="28"/>
          <w:szCs w:val="28"/>
        </w:rPr>
        <w:t xml:space="preserve">. В базовый норматив затрат, непосредственно связанных с оказанием муниципальной услуги, включаются: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стандартом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иные затраты, непосредственно связанные с оказанием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079C0">
        <w:rPr>
          <w:sz w:val="28"/>
          <w:szCs w:val="28"/>
        </w:rPr>
        <w:t xml:space="preserve">. В базовый норматив затрат на общехозяйственные нужды на оказание муниципальной услуги включаются: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затраты на коммунальные услуги (в отношении имущества, необходимого для выполнения муниципального задания);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затраты на содержание объектов недвижимого имущества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затраты на содержание объектов особо ценного движимого имущества;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порядке, устанавливаемом Министерством финансов Российской Федерации, в размере начисленной годовой суммы амортизации по указанному имуществу;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д) затраты на приобретение услуг связи;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е) затраты на приобретение транспортных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ж)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стандартом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з) затраты на прочие общехозяйственные нужды.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079C0">
        <w:rPr>
          <w:sz w:val="28"/>
          <w:szCs w:val="28"/>
        </w:rPr>
        <w:t>. В затраты, указанные в подпунктах "а" - "в" пункта 1</w:t>
      </w:r>
      <w:r>
        <w:rPr>
          <w:sz w:val="28"/>
          <w:szCs w:val="28"/>
        </w:rPr>
        <w:t>5</w:t>
      </w:r>
      <w:r w:rsidRPr="00C079C0">
        <w:rPr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муниципального задания,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079C0">
        <w:rPr>
          <w:sz w:val="28"/>
          <w:szCs w:val="28"/>
        </w:rPr>
        <w:t>. Значение базового норматива затрат на оказание муниципальной услуги определяется администрацией городского поселения</w:t>
      </w:r>
      <w:r>
        <w:rPr>
          <w:sz w:val="28"/>
          <w:szCs w:val="28"/>
        </w:rPr>
        <w:t xml:space="preserve"> «Борзинское»</w:t>
      </w:r>
      <w:r w:rsidRPr="00C079C0">
        <w:rPr>
          <w:sz w:val="28"/>
          <w:szCs w:val="28"/>
        </w:rPr>
        <w:t xml:space="preserve"> в отношении подведомственных учреждений и утверждается постановлением администрации городского поселения</w:t>
      </w:r>
      <w:r>
        <w:rPr>
          <w:sz w:val="28"/>
          <w:szCs w:val="28"/>
        </w:rPr>
        <w:t xml:space="preserve"> «Борзинское»</w:t>
      </w:r>
      <w:r w:rsidRPr="00C079C0">
        <w:rPr>
          <w:sz w:val="28"/>
          <w:szCs w:val="28"/>
        </w:rPr>
        <w:t xml:space="preserve"> (при необходимости уточняется при формировании обоснований бюджетных ассигнований бюджета поселения на очередной финансовый год и плановый период), общей суммой, с выделением: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079C0">
        <w:rPr>
          <w:sz w:val="28"/>
          <w:szCs w:val="28"/>
        </w:rPr>
        <w:t xml:space="preserve">. </w:t>
      </w:r>
      <w:r>
        <w:rPr>
          <w:sz w:val="28"/>
          <w:szCs w:val="28"/>
        </w:rPr>
        <w:t>Значение к</w:t>
      </w:r>
      <w:r w:rsidRPr="00C079C0">
        <w:rPr>
          <w:sz w:val="28"/>
          <w:szCs w:val="28"/>
        </w:rPr>
        <w:t>орректирующ</w:t>
      </w:r>
      <w:r>
        <w:rPr>
          <w:sz w:val="28"/>
          <w:szCs w:val="28"/>
        </w:rPr>
        <w:t>его</w:t>
      </w:r>
      <w:r w:rsidRPr="00C079C0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вводится администрацией городского поселения «Борзинское» при согласовании с</w:t>
      </w:r>
      <w:r w:rsidRPr="003419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 и применяется при составлении актов выполненных работ по каждой муниципальной услуге.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079C0">
        <w:rPr>
          <w:sz w:val="28"/>
          <w:szCs w:val="28"/>
        </w:rPr>
        <w:t xml:space="preserve">. Нормативные затраты на выполнение </w:t>
      </w:r>
      <w:r>
        <w:rPr>
          <w:sz w:val="28"/>
          <w:szCs w:val="28"/>
        </w:rPr>
        <w:t>муниципальных услуг (работ)</w:t>
      </w:r>
      <w:r w:rsidRPr="00C079C0">
        <w:rPr>
          <w:sz w:val="28"/>
          <w:szCs w:val="28"/>
        </w:rPr>
        <w:t xml:space="preserve"> рассчитыва</w:t>
      </w:r>
      <w:r>
        <w:rPr>
          <w:sz w:val="28"/>
          <w:szCs w:val="28"/>
        </w:rPr>
        <w:t>ю</w:t>
      </w:r>
      <w:r w:rsidRPr="00C079C0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 совместно с администрацией городского поселения "Борзинское" и утверждаются решением Совета городского поселения «Борзинское».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079C0">
        <w:rPr>
          <w:sz w:val="28"/>
          <w:szCs w:val="28"/>
        </w:rPr>
        <w:t xml:space="preserve">. Нормативные затраты на выполнение </w:t>
      </w:r>
      <w:r>
        <w:rPr>
          <w:sz w:val="28"/>
          <w:szCs w:val="28"/>
        </w:rPr>
        <w:t>муниципальных услуг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(работ) рассчитываются </w:t>
      </w:r>
      <w:r w:rsidRPr="00C079C0">
        <w:rPr>
          <w:sz w:val="28"/>
          <w:szCs w:val="28"/>
        </w:rPr>
        <w:t xml:space="preserve">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включаются, в том числе: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затраты на оплату труда с начислениями на выплаты по оплате труда работников, непосредственно связанных с выполнением муниципальной работы, включая административно-управленческий персонал, в случаях, установленных стандартами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затраты на иные расходы, непосредственно связанные с выполнением работы;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г) затраты на оплату коммунальных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д)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е) затраты на содержание объектов особо ценного движимого имущества, имущества, необходимого для выполнения муниципального задания;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ж) суммы резерва на полное восстановление состава объектов особо ценного движимого имущества, указанного необходимого для общехозяйственных нужд, в размере начисленной годовой суммы амортизации по указанному имуществу;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з) затраты на приобретение услуг связи;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и) затраты на приобретение транспортных услуг;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стандартом услуги;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л) затраты на прочие общехозяйственные нужды.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079C0">
        <w:rPr>
          <w:sz w:val="28"/>
          <w:szCs w:val="28"/>
        </w:rPr>
        <w:t xml:space="preserve">. При определении нормативных затрат на выполнение </w:t>
      </w:r>
      <w:r>
        <w:rPr>
          <w:sz w:val="28"/>
          <w:szCs w:val="28"/>
        </w:rPr>
        <w:t>муниципальных услуг (</w:t>
      </w:r>
      <w:r w:rsidRPr="00C079C0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C079C0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 w:rsidRPr="00C079C0">
        <w:rPr>
          <w:sz w:val="28"/>
          <w:szCs w:val="28"/>
        </w:rPr>
        <w:t xml:space="preserve"> показатели материальных, технических и трудовых ресурсов, используемых для выполнения работы</w:t>
      </w:r>
      <w:r>
        <w:rPr>
          <w:sz w:val="28"/>
          <w:szCs w:val="28"/>
        </w:rPr>
        <w:t xml:space="preserve"> в соответствии с ЕНиР и ГСН и сводятся в калькуляцию затрат.</w:t>
      </w:r>
      <w:r w:rsidRPr="00C079C0">
        <w:rPr>
          <w:sz w:val="28"/>
          <w:szCs w:val="28"/>
        </w:rPr>
        <w:t xml:space="preserve">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079C0">
        <w:rPr>
          <w:sz w:val="28"/>
          <w:szCs w:val="28"/>
        </w:rPr>
        <w:t xml:space="preserve">. Нормативные затраты, определяемые в соответствии с настоящим Положением, учитываются при формировании обоснований бюджетных ассигнований бюджета поселения на очередной финансовый год и плановый период.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079C0">
        <w:rPr>
          <w:sz w:val="28"/>
          <w:szCs w:val="28"/>
        </w:rPr>
        <w:t xml:space="preserve">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>
        <w:rPr>
          <w:sz w:val="28"/>
          <w:szCs w:val="28"/>
        </w:rPr>
        <w:t>городского поселения «Борзинское»</w:t>
      </w:r>
      <w:r w:rsidRPr="00C079C0">
        <w:rPr>
          <w:sz w:val="28"/>
          <w:szCs w:val="28"/>
        </w:rPr>
        <w:t xml:space="preserve"> на указанные цели</w:t>
      </w:r>
      <w:r>
        <w:rPr>
          <w:sz w:val="28"/>
          <w:szCs w:val="28"/>
        </w:rPr>
        <w:t xml:space="preserve"> на очередной финансовый год</w:t>
      </w:r>
      <w:r w:rsidRPr="00C079C0">
        <w:rPr>
          <w:sz w:val="28"/>
          <w:szCs w:val="28"/>
        </w:rPr>
        <w:t xml:space="preserve">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 осуществляется путем предоставления субсидии. </w:t>
      </w:r>
    </w:p>
    <w:p w:rsidR="007B0635" w:rsidRPr="00C079C0" w:rsidRDefault="007B0635" w:rsidP="00A158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079C0">
        <w:rPr>
          <w:sz w:val="28"/>
          <w:szCs w:val="28"/>
        </w:rPr>
        <w:t>. Уменьшение объема субсидии в течение срока выполнения</w:t>
      </w:r>
      <w:r>
        <w:rPr>
          <w:sz w:val="28"/>
          <w:szCs w:val="28"/>
        </w:rPr>
        <w:t xml:space="preserve"> </w:t>
      </w:r>
      <w:r w:rsidRPr="00C079C0">
        <w:rPr>
          <w:sz w:val="28"/>
          <w:szCs w:val="28"/>
        </w:rPr>
        <w:t xml:space="preserve">муниципального задания осуществляется только при соответствующем изменении муниципального задания. </w:t>
      </w: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079C0">
        <w:rPr>
          <w:sz w:val="28"/>
          <w:szCs w:val="28"/>
        </w:rPr>
        <w:t>. Субсидия перечисляется в установленном порядке на лицев</w:t>
      </w:r>
      <w:r>
        <w:rPr>
          <w:sz w:val="28"/>
          <w:szCs w:val="28"/>
        </w:rPr>
        <w:t>ые</w:t>
      </w:r>
      <w:r w:rsidRPr="00C079C0">
        <w:rPr>
          <w:sz w:val="28"/>
          <w:szCs w:val="28"/>
        </w:rPr>
        <w:t xml:space="preserve"> счет</w:t>
      </w:r>
      <w:r>
        <w:rPr>
          <w:sz w:val="28"/>
          <w:szCs w:val="28"/>
        </w:rPr>
        <w:t>а муниципальных учреждений, созданных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>, открыты</w:t>
      </w:r>
      <w:r>
        <w:rPr>
          <w:sz w:val="28"/>
          <w:szCs w:val="28"/>
        </w:rPr>
        <w:t>е</w:t>
      </w:r>
      <w:r w:rsidRPr="00C079C0">
        <w:rPr>
          <w:sz w:val="28"/>
          <w:szCs w:val="28"/>
        </w:rPr>
        <w:t xml:space="preserve"> в территориальном органе Управления Федерального казначейства по </w:t>
      </w:r>
      <w:r>
        <w:rPr>
          <w:sz w:val="28"/>
          <w:szCs w:val="28"/>
        </w:rPr>
        <w:t>Забайкальскому краю.</w:t>
      </w:r>
      <w:r w:rsidRPr="00C079C0">
        <w:rPr>
          <w:sz w:val="28"/>
          <w:szCs w:val="28"/>
        </w:rPr>
        <w:t xml:space="preserve">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079C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 w:rsidRPr="00C079C0">
        <w:rPr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</w:t>
      </w:r>
      <w:r>
        <w:rPr>
          <w:sz w:val="28"/>
          <w:szCs w:val="28"/>
        </w:rPr>
        <w:t>сроки</w:t>
      </w:r>
      <w:r w:rsidRPr="00C079C0">
        <w:rPr>
          <w:sz w:val="28"/>
          <w:szCs w:val="28"/>
        </w:rPr>
        <w:t xml:space="preserve"> перечисления субсидии в течение финансового года</w:t>
      </w:r>
      <w:r>
        <w:rPr>
          <w:sz w:val="28"/>
          <w:szCs w:val="28"/>
        </w:rPr>
        <w:t>, а также условия возврата субсидии в объеме, который соответствует показателям муниципального задания, которые не были достигнуты</w:t>
      </w:r>
      <w:r w:rsidRPr="00C079C0">
        <w:rPr>
          <w:sz w:val="28"/>
          <w:szCs w:val="28"/>
        </w:rPr>
        <w:t xml:space="preserve">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079C0">
        <w:rPr>
          <w:sz w:val="28"/>
          <w:szCs w:val="28"/>
        </w:rPr>
        <w:t xml:space="preserve">. Перечисление субсидии осуществляется в соответствии с графиком, содержащимся в Соглашении не реже одного раза в квартал в сумме, не превышающей: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а) 25 процентов годового размера субсидии в течение I квартала;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lastRenderedPageBreak/>
        <w:t xml:space="preserve">б) 50 процентов годового размера субсидии в течение первого полугодия;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C079C0">
        <w:rPr>
          <w:sz w:val="28"/>
          <w:szCs w:val="28"/>
        </w:rPr>
        <w:t xml:space="preserve">в) 75 процентов годового размера субсидии в течение 9 месяцев. </w:t>
      </w:r>
    </w:p>
    <w:p w:rsidR="007B0635" w:rsidRPr="00C079C0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079C0">
        <w:rPr>
          <w:sz w:val="28"/>
          <w:szCs w:val="28"/>
        </w:rPr>
        <w:t xml:space="preserve">. Перечисление субсидии в декабре осуществляется не позднее 2-х рабочих дней с момента предоставления </w:t>
      </w:r>
      <w:r>
        <w:rPr>
          <w:sz w:val="28"/>
          <w:szCs w:val="28"/>
        </w:rPr>
        <w:t>муниципальными учреждениями, созданными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предварительного отчета об исполнении муниципального задания за соответствующий финансовый год. Если на основании предусмотренного пунктом </w:t>
      </w:r>
      <w:r w:rsidRPr="00530CA0">
        <w:rPr>
          <w:sz w:val="28"/>
          <w:szCs w:val="28"/>
        </w:rPr>
        <w:t>30</w:t>
      </w:r>
      <w:r w:rsidRPr="00C079C0">
        <w:rPr>
          <w:sz w:val="28"/>
          <w:szCs w:val="28"/>
        </w:rPr>
        <w:t xml:space="preserve"> настоящего Положения отчета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поселения в соответствии с бюджетным законодательством Российской Федерации. </w:t>
      </w:r>
    </w:p>
    <w:p w:rsidR="007B0635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079C0">
        <w:rPr>
          <w:sz w:val="28"/>
          <w:szCs w:val="28"/>
        </w:rPr>
        <w:t>.</w:t>
      </w:r>
      <w:r w:rsidRPr="00F444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учреждения, созданные в целях реализации полномочий администрации городского поселения "Борзинское" в сфере благоустройства,</w:t>
      </w:r>
      <w:r w:rsidRPr="00C079C0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C079C0">
        <w:rPr>
          <w:sz w:val="28"/>
          <w:szCs w:val="28"/>
        </w:rPr>
        <w:t xml:space="preserve">т соответственно органам, осуществляющим функции и полномочия учредителей, главным распорядителям средств бюджета поселения, отчет о выполнении муниципального задания, предусмотренный приложением 2 к настоящему Положению в соответствии с требованиями, установленными в муниципальном задании. </w:t>
      </w:r>
    </w:p>
    <w:p w:rsidR="007B0635" w:rsidRDefault="007B0635" w:rsidP="00C079C0">
      <w:pPr>
        <w:pStyle w:val="Default"/>
        <w:ind w:firstLine="709"/>
        <w:jc w:val="both"/>
        <w:rPr>
          <w:b/>
          <w:sz w:val="28"/>
          <w:szCs w:val="28"/>
        </w:rPr>
      </w:pPr>
      <w:r w:rsidRPr="0002241A">
        <w:rPr>
          <w:b/>
          <w:sz w:val="28"/>
          <w:szCs w:val="28"/>
        </w:rPr>
        <w:t>III. Контроль за исполнением муниципального задания</w:t>
      </w:r>
    </w:p>
    <w:p w:rsidR="007B0635" w:rsidRPr="0002241A" w:rsidRDefault="007B0635" w:rsidP="00C079C0">
      <w:pPr>
        <w:pStyle w:val="Default"/>
        <w:ind w:firstLine="709"/>
        <w:jc w:val="both"/>
        <w:rPr>
          <w:sz w:val="28"/>
          <w:szCs w:val="28"/>
        </w:rPr>
      </w:pPr>
      <w:r w:rsidRPr="0002241A">
        <w:rPr>
          <w:sz w:val="28"/>
          <w:szCs w:val="28"/>
        </w:rPr>
        <w:t>30.</w:t>
      </w:r>
      <w:r>
        <w:rPr>
          <w:sz w:val="28"/>
          <w:szCs w:val="28"/>
        </w:rPr>
        <w:t xml:space="preserve"> Контроль за исполнением муниципального задания осуществляется главным распорядителем бюджетных средств с целью обеспечения оказания муниципальных услуг (выполнения муниципальных работ) установленного качества и в необходимых объемах.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079C0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 xml:space="preserve">физических объемов </w:t>
      </w:r>
      <w:r w:rsidRPr="00C079C0">
        <w:rPr>
          <w:rFonts w:ascii="Times New Roman" w:hAnsi="Times New Roman"/>
          <w:sz w:val="28"/>
          <w:szCs w:val="28"/>
        </w:rPr>
        <w:t>муниципального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FC1">
        <w:rPr>
          <w:rFonts w:ascii="Times New Roman" w:hAnsi="Times New Roman"/>
          <w:sz w:val="28"/>
          <w:szCs w:val="28"/>
        </w:rPr>
        <w:t>выданного 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C079C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079C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отдел жилищно-коммунального хозяйства, муниципального имущества и экономического планирования администрации городского поселения «Борзинское» согласно приложению </w:t>
      </w:r>
      <w:r w:rsidRPr="00530C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C079C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расходованием средств субсидии, перечисленных </w:t>
      </w:r>
      <w:r w:rsidRPr="00832FC1">
        <w:rPr>
          <w:rFonts w:ascii="Times New Roman" w:hAnsi="Times New Roman"/>
          <w:sz w:val="28"/>
          <w:szCs w:val="28"/>
        </w:rPr>
        <w:t>муниципальным учреждениям, созданным в целях реализации полномочий администрации городского поселения "Борзинское" в сфере благоустройства</w:t>
      </w:r>
      <w:r>
        <w:rPr>
          <w:rFonts w:ascii="Times New Roman" w:hAnsi="Times New Roman"/>
          <w:sz w:val="28"/>
          <w:szCs w:val="28"/>
        </w:rPr>
        <w:t>,</w:t>
      </w:r>
      <w:r w:rsidRPr="00C079C0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</w:t>
      </w:r>
      <w:r w:rsidRPr="00C079C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отдел бухгалтерского учета, отчетности и финансов администрации городского поселения «Борзинское» в соответствии с Соглашением.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Оценка степени выполнения муниципального задания осуществляется по следующим критериям: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Показатели объема оказания муниципальных услуг в натуральном выражении;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бюджетных ассигнований на оказание муниципальных услуг (выполнение работ);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выполнения муниципального задания;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Показатели качества оказания муниципальных услуг (наличие жалоб потребителей на оказываемые муниципальные услуги, замечаний со стороны контролирующих органов и иные показатели качества, определяемые главным распорядителем бюджетных средств в муниципальном задании);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удовлетворенности потребителей муниципальных услуг их качеством.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контроля за выполнением муниципального задания главный распорядитель бюджетных средств принимает одно из следующих решений:           - корректировка муниципального задания муниципальному учреждению;</w:t>
      </w:r>
    </w:p>
    <w:p w:rsidR="007B0635" w:rsidRDefault="007B0635" w:rsidP="0028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проверки в отношении муниципального учреждения;</w:t>
      </w:r>
    </w:p>
    <w:p w:rsidR="007B0635" w:rsidRDefault="007B0635" w:rsidP="00280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мер воздействия (поощрения) в отношении руководителя муниципального учреждения. </w:t>
      </w:r>
    </w:p>
    <w:p w:rsidR="007B0635" w:rsidRDefault="007B0635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171" w:rsidRPr="00C079C0" w:rsidRDefault="00186171" w:rsidP="00C07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sectPr w:rsidR="00186171" w:rsidRPr="00C079C0" w:rsidSect="00F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9C" w:rsidRDefault="00666F9C" w:rsidP="00186171">
      <w:pPr>
        <w:spacing w:after="0" w:line="240" w:lineRule="auto"/>
      </w:pPr>
      <w:r>
        <w:separator/>
      </w:r>
    </w:p>
  </w:endnote>
  <w:endnote w:type="continuationSeparator" w:id="0">
    <w:p w:rsidR="00666F9C" w:rsidRDefault="00666F9C" w:rsidP="0018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9C" w:rsidRDefault="00666F9C" w:rsidP="00186171">
      <w:pPr>
        <w:spacing w:after="0" w:line="240" w:lineRule="auto"/>
      </w:pPr>
      <w:r>
        <w:separator/>
      </w:r>
    </w:p>
  </w:footnote>
  <w:footnote w:type="continuationSeparator" w:id="0">
    <w:p w:rsidR="00666F9C" w:rsidRDefault="00666F9C" w:rsidP="00186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C0"/>
    <w:rsid w:val="000178D1"/>
    <w:rsid w:val="0002241A"/>
    <w:rsid w:val="000832E0"/>
    <w:rsid w:val="0011265D"/>
    <w:rsid w:val="00147FE0"/>
    <w:rsid w:val="001612A9"/>
    <w:rsid w:val="00186171"/>
    <w:rsid w:val="001960CB"/>
    <w:rsid w:val="001C6160"/>
    <w:rsid w:val="001F1B81"/>
    <w:rsid w:val="00280F5B"/>
    <w:rsid w:val="00293AE1"/>
    <w:rsid w:val="002B3C04"/>
    <w:rsid w:val="00341983"/>
    <w:rsid w:val="00373D93"/>
    <w:rsid w:val="00453622"/>
    <w:rsid w:val="004964FA"/>
    <w:rsid w:val="004F1D10"/>
    <w:rsid w:val="00530CA0"/>
    <w:rsid w:val="00533D73"/>
    <w:rsid w:val="005725A6"/>
    <w:rsid w:val="006314F1"/>
    <w:rsid w:val="00664A23"/>
    <w:rsid w:val="00666F9C"/>
    <w:rsid w:val="00695C53"/>
    <w:rsid w:val="006D5538"/>
    <w:rsid w:val="006E0998"/>
    <w:rsid w:val="006F2DDF"/>
    <w:rsid w:val="00767B97"/>
    <w:rsid w:val="00771D69"/>
    <w:rsid w:val="007B0635"/>
    <w:rsid w:val="007B42BA"/>
    <w:rsid w:val="007F0E4C"/>
    <w:rsid w:val="00832FC1"/>
    <w:rsid w:val="008463E1"/>
    <w:rsid w:val="008A1246"/>
    <w:rsid w:val="00933976"/>
    <w:rsid w:val="009939F0"/>
    <w:rsid w:val="009F72E4"/>
    <w:rsid w:val="00A158F9"/>
    <w:rsid w:val="00A91D02"/>
    <w:rsid w:val="00A957EF"/>
    <w:rsid w:val="00AB3E8B"/>
    <w:rsid w:val="00AD325E"/>
    <w:rsid w:val="00AF0D70"/>
    <w:rsid w:val="00B23C9E"/>
    <w:rsid w:val="00B70F06"/>
    <w:rsid w:val="00C079C0"/>
    <w:rsid w:val="00C5136B"/>
    <w:rsid w:val="00DC20E0"/>
    <w:rsid w:val="00E14969"/>
    <w:rsid w:val="00E62D29"/>
    <w:rsid w:val="00E85AF0"/>
    <w:rsid w:val="00EA23D0"/>
    <w:rsid w:val="00ED27EF"/>
    <w:rsid w:val="00F4444C"/>
    <w:rsid w:val="00F64743"/>
    <w:rsid w:val="00F65D01"/>
    <w:rsid w:val="00FA5BAC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0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0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186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171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86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171"/>
    <w:rPr>
      <w:lang w:eastAsia="en-US"/>
    </w:rPr>
  </w:style>
  <w:style w:type="paragraph" w:customStyle="1" w:styleId="ConsPlusNormal">
    <w:name w:val="ConsPlusNormal"/>
    <w:uiPriority w:val="99"/>
    <w:rsid w:val="001861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3530</Words>
  <Characters>20122</Characters>
  <Application>Microsoft Office Word</Application>
  <DocSecurity>0</DocSecurity>
  <Lines>167</Lines>
  <Paragraphs>47</Paragraphs>
  <ScaleCrop>false</ScaleCrop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14</cp:revision>
  <cp:lastPrinted>2017-03-21T01:32:00Z</cp:lastPrinted>
  <dcterms:created xsi:type="dcterms:W3CDTF">2016-04-19T03:21:00Z</dcterms:created>
  <dcterms:modified xsi:type="dcterms:W3CDTF">2018-06-27T01:57:00Z</dcterms:modified>
</cp:coreProperties>
</file>