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B78" w:rsidRPr="00BC3B78" w:rsidRDefault="00BC3B78" w:rsidP="00BC3B78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C3B78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Совет городского поселения «Борзинское»</w:t>
      </w:r>
    </w:p>
    <w:p w:rsidR="00BC3B78" w:rsidRPr="00BC3B78" w:rsidRDefault="00BC3B78" w:rsidP="00BC3B78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C3B78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РЕШЕНИЕ</w:t>
      </w:r>
    </w:p>
    <w:p w:rsidR="00BC3B78" w:rsidRPr="00BC3B78" w:rsidRDefault="00BC3B78" w:rsidP="00BC3B78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C3B78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«13» августа 2015 года                                                                                  № 271                  город Борзя</w:t>
      </w:r>
    </w:p>
    <w:p w:rsidR="00BC3B78" w:rsidRPr="00BC3B78" w:rsidRDefault="00BC3B78" w:rsidP="00BC3B78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C3B78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Об утверждении порядка определения размера арендной платы,  условий и сроков внесения арендной платы за земли, в том числе земельные участки, части земельных участков, государственная собственность на которые не разграничена, на территории городского поселения «Борзинское»</w:t>
      </w:r>
    </w:p>
    <w:p w:rsidR="00BC3B78" w:rsidRPr="00BC3B78" w:rsidRDefault="00BC3B78" w:rsidP="00BC3B78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C3B7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BC3B78" w:rsidRPr="00BC3B78" w:rsidRDefault="00BC3B78" w:rsidP="00BC3B7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C3B7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 соответствии с подпунктом 2 пункта 3 статьи 39</w:t>
      </w:r>
      <w:r w:rsidRPr="00BC3B78">
        <w:rPr>
          <w:rFonts w:ascii="Arial" w:eastAsia="Times New Roman" w:hAnsi="Arial" w:cs="Arial"/>
          <w:color w:val="666666"/>
          <w:sz w:val="18"/>
          <w:szCs w:val="18"/>
          <w:vertAlign w:val="superscript"/>
          <w:lang w:eastAsia="ru-RU"/>
        </w:rPr>
        <w:t>7 </w:t>
      </w:r>
      <w:r w:rsidRPr="00BC3B7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Земельного кодекса Российской Федерации,со статьей 35 Федерального закона №131-ФЗ «Об общих принципах организации местного самоуправления в Российской Федерации» от 06 октября 2003 года, с пунктом 2 статьи 3.3 Федерального Закона №137-ФЗ «О введении в действие Земельного кодекса Российской Федерации» от 25 октября 2001 года, с постановлением Правительства Российской Федерации от 16 июля 2009 года №582 «Об основных принципах определения арендной платы при аренде земельных участков, находящихся в государственной или муниципальной собственности, и о Правилах определения размера арендной платы, а также порядка, условий и сроков внесения арендной платы за земли, находящиеся в собственности Российской Федерации», постановлением Правительства Забайкальского края от 19 июня 2015 года № 305 «Об утверждении Порядка определения размера арендной платы за земельные участки, находящиеся в собственности Забайкальского края, а также земельные участки, государственная собственность на которые не разграничена, на территории Забайкальского края, предоставленные в аренду без торгов», со статьями 29, 34 Устава городского поселения «Борзинское», в целях расчета арендной платы за земли, в том числе земельные участки, части земельных участков, государственная собственность на которые не разграничена, на территории городского поселения «Борзинское» Совет городского поселения «Борзинское» </w:t>
      </w:r>
      <w:r w:rsidRPr="00BC3B78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решил:</w:t>
      </w:r>
    </w:p>
    <w:p w:rsidR="00BC3B78" w:rsidRPr="00BC3B78" w:rsidRDefault="00BC3B78" w:rsidP="00BC3B7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C3B78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</w:t>
      </w:r>
    </w:p>
    <w:p w:rsidR="00BC3B78" w:rsidRPr="00BC3B78" w:rsidRDefault="00BC3B78" w:rsidP="00BC3B7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C3B7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1.  Утвердить прилагаемый Порядок определения размера арендной платы, условий и сроков внесения арендной платы за земли, в</w:t>
      </w:r>
      <w:r w:rsidRPr="00BC3B78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том числе земельные участки, части земельных участков, государственная собственность на которые не разграничена, на территории городского поселения «Борзинское».</w:t>
      </w:r>
    </w:p>
    <w:p w:rsidR="00BC3B78" w:rsidRPr="00BC3B78" w:rsidRDefault="00BC3B78" w:rsidP="00BC3B7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C3B7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 Настоящее решение вступает в силу с момента официального опубликования (обнародования).</w:t>
      </w:r>
    </w:p>
    <w:p w:rsidR="00BC3B78" w:rsidRPr="00BC3B78" w:rsidRDefault="00BC3B78" w:rsidP="00BC3B7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C3B7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BC3B78" w:rsidRPr="00BC3B78" w:rsidRDefault="00BC3B78" w:rsidP="00BC3B7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C3B7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BC3B78" w:rsidRPr="00BC3B78" w:rsidRDefault="00BC3B78" w:rsidP="00BC3B7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C3B7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Заместитель председателя Совета</w:t>
      </w:r>
    </w:p>
    <w:p w:rsidR="00BC3B78" w:rsidRPr="00BC3B78" w:rsidRDefault="00BC3B78" w:rsidP="00BC3B7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C3B7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городского поселения «Борзинское»                                         С.М.Акулов</w:t>
      </w:r>
    </w:p>
    <w:p w:rsidR="00BC3B78" w:rsidRPr="00BC3B78" w:rsidRDefault="00BC3B78" w:rsidP="00BC3B7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C3B7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BC3B78" w:rsidRPr="00BC3B78" w:rsidRDefault="00BC3B78" w:rsidP="00BC3B7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C3B7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BC3B78" w:rsidRPr="00BC3B78" w:rsidRDefault="00BC3B78" w:rsidP="00BC3B7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C3B7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                          </w:t>
      </w:r>
    </w:p>
    <w:p w:rsidR="00BC3B78" w:rsidRPr="00BC3B78" w:rsidRDefault="00BC3B78" w:rsidP="00BC3B78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C3B7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                     УТВЕРЖДЕН</w:t>
      </w:r>
    </w:p>
    <w:p w:rsidR="00BC3B78" w:rsidRPr="00BC3B78" w:rsidRDefault="00BC3B78" w:rsidP="00BC3B78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C3B7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 решением Совета городского поселения «Борзинское»</w:t>
      </w:r>
    </w:p>
    <w:p w:rsidR="00BC3B78" w:rsidRPr="00BC3B78" w:rsidRDefault="00BC3B78" w:rsidP="00BC3B78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C3B7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        от  «13» августа 2015г. № 271</w:t>
      </w:r>
    </w:p>
    <w:p w:rsidR="00BC3B78" w:rsidRPr="00BC3B78" w:rsidRDefault="00BC3B78" w:rsidP="00BC3B7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C3B7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BC3B78" w:rsidRPr="00BC3B78" w:rsidRDefault="00BC3B78" w:rsidP="00BC3B7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C3B7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BC3B78" w:rsidRPr="00BC3B78" w:rsidRDefault="00BC3B78" w:rsidP="00BC3B7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C3B78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ПОРЯДОК</w:t>
      </w:r>
    </w:p>
    <w:p w:rsidR="00BC3B78" w:rsidRPr="00BC3B78" w:rsidRDefault="00BC3B78" w:rsidP="00BC3B78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C3B78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определения размера арендной платы, условий и сроков внесения арендной платы за земли, в том числе земельные участки, части земельных участков, государственная собственность на</w:t>
      </w:r>
    </w:p>
    <w:p w:rsidR="00BC3B78" w:rsidRPr="00BC3B78" w:rsidRDefault="00BC3B78" w:rsidP="00BC3B78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C3B78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которые не разграничена, на территории городского поселения «Борзинское»</w:t>
      </w:r>
    </w:p>
    <w:p w:rsidR="00BC3B78" w:rsidRPr="00BC3B78" w:rsidRDefault="00BC3B78" w:rsidP="00BC3B7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C3B7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1. Порядок определения размера арендной платы,условий и сроков внесения арендной платы за земли, в том числе</w:t>
      </w:r>
      <w:r w:rsidRPr="00BC3B78">
        <w:rPr>
          <w:rFonts w:ascii="Arial" w:eastAsia="Times New Roman" w:hAnsi="Arial" w:cs="Arial"/>
          <w:color w:val="666666"/>
          <w:sz w:val="18"/>
          <w:szCs w:val="18"/>
          <w:lang w:eastAsia="ru-RU"/>
        </w:rPr>
        <w:br/>
        <w:t>земельные участки, части земельных участков, государственная собственность на которые не разграничена, на территории городского поселения «Борзинское» (далее — Порядок) устанавливает порядок расчета размера арендной платы при сдаче в аренду земель, в том числе земельных участков, частей земельных участков</w:t>
      </w:r>
      <w:r w:rsidRPr="00BC3B78">
        <w:rPr>
          <w:rFonts w:ascii="Arial" w:eastAsia="Times New Roman" w:hAnsi="Arial" w:cs="Arial"/>
          <w:i/>
          <w:iCs/>
          <w:color w:val="666666"/>
          <w:sz w:val="18"/>
          <w:szCs w:val="18"/>
          <w:lang w:eastAsia="ru-RU"/>
        </w:rPr>
        <w:t>,</w:t>
      </w:r>
      <w:r w:rsidRPr="00BC3B7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государственная  собственность на которые не разграничена (далее - земельные участки).</w:t>
      </w:r>
    </w:p>
    <w:p w:rsidR="00BC3B78" w:rsidRPr="00BC3B78" w:rsidRDefault="00BC3B78" w:rsidP="00BC3B7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C3B7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   Размер  годовой  арендной  платы  за  земельные  участки  кроме земельных участков, указанных в пунктах 6—9 Порядка, определяется по следующей формуле:</w:t>
      </w:r>
    </w:p>
    <w:p w:rsidR="00BC3B78" w:rsidRPr="00BC3B78" w:rsidRDefault="00BC3B78" w:rsidP="00BC3B7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C3B7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АП = КСхК,где:</w:t>
      </w:r>
    </w:p>
    <w:p w:rsidR="00BC3B78" w:rsidRPr="00BC3B78" w:rsidRDefault="00BC3B78" w:rsidP="00BC3B7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C3B7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АП - размер годовой арендной платы за земельный участок в рублях;</w:t>
      </w:r>
    </w:p>
    <w:p w:rsidR="00BC3B78" w:rsidRPr="00BC3B78" w:rsidRDefault="00BC3B78" w:rsidP="00BC3B7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C3B7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КС - кадастровая стоимость земельного участка (в случае, если в государственном кадастре недвижимости отсутствуют сведения о земельном участке, то кадастровая стоимость такого земельного участка определяется путем умножения удельного показателя кадастровой стоимости земельного участка на площадь земельного участка);</w:t>
      </w:r>
    </w:p>
    <w:p w:rsidR="00BC3B78" w:rsidRPr="00BC3B78" w:rsidRDefault="00BC3B78" w:rsidP="00BC3B7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C3B7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К - коэффициент, применяемый при расчете арендной платы за земельный участок.</w:t>
      </w:r>
    </w:p>
    <w:p w:rsidR="00BC3B78" w:rsidRPr="00BC3B78" w:rsidRDefault="00BC3B78" w:rsidP="00BC3B7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C3B7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3.   При расчете годовой арендной платы за использование земельных участков, находящихся в муниципальной собственности городского поселения «Борзинское», а также государственная собственность на которые не разграничена, расположенных в границах городского поселения «Борзинское», применяются расчетные коэффициенты в соответствии с приложением к настоящему Порядку исходя из вида разрешенного использования земельного участка, категории арендатора.</w:t>
      </w:r>
    </w:p>
    <w:p w:rsidR="00BC3B78" w:rsidRPr="00BC3B78" w:rsidRDefault="00BC3B78" w:rsidP="00BC3B78">
      <w:pPr>
        <w:numPr>
          <w:ilvl w:val="0"/>
          <w:numId w:val="1"/>
        </w:numPr>
        <w:shd w:val="clear" w:color="auto" w:fill="F5F5F5"/>
        <w:spacing w:after="0" w:line="240" w:lineRule="auto"/>
        <w:ind w:left="480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C3B7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Размер годовой арендной платы за земельный участок устанавливается равным размеру земельного налога, рассчитанному в отношении такого земельного участка, в случае заключения договора аренды земельного участка:</w:t>
      </w:r>
    </w:p>
    <w:p w:rsidR="00BC3B78" w:rsidRPr="00BC3B78" w:rsidRDefault="00BC3B78" w:rsidP="00BC3B7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C3B7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1)                                 с лицом, которое в соответствии с Земельным кодексом Российской Федерации имеет право на предоставление в собственность бесплатно земельного участка без проведения торгов в случае, </w:t>
      </w:r>
      <w:r w:rsidRPr="00BC3B78">
        <w:rPr>
          <w:rFonts w:ascii="Arial" w:eastAsia="Times New Roman" w:hAnsi="Arial" w:cs="Arial"/>
          <w:color w:val="666666"/>
          <w:sz w:val="18"/>
          <w:szCs w:val="18"/>
          <w:lang w:eastAsia="ru-RU"/>
        </w:rPr>
        <w:lastRenderedPageBreak/>
        <w:t>если такой земельный участок зарезервирован для государственных или муниципальных нужд либо ограничен в обороте;</w:t>
      </w:r>
    </w:p>
    <w:p w:rsidR="00BC3B78" w:rsidRPr="00BC3B78" w:rsidRDefault="00BC3B78" w:rsidP="00BC3B7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C3B7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2)                                 с лицом, с которым заключен договор о развитии застроенной территории, если земельный участок образован в границах застроенной территории, подлежащей развитию, и предоставлен указанному лицу;</w:t>
      </w:r>
    </w:p>
    <w:p w:rsidR="00BC3B78" w:rsidRPr="00BC3B78" w:rsidRDefault="00BC3B78" w:rsidP="00BC3B7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C3B7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3)                                 с лицом, заключившим договор об освоении территории в целях строительства и эксплуатации наемного дома социального использования, в отношении земельного участка, предоставленного этому лицу для освоения территория в целях строительства и эксплуатации наемного дома коммерческого использования или его освоения территории в целях строительства и эксплуатации наемного дома социального использования, и в случаях, предусмотренных законом Забайкальского края, с некоммерческой организацией, созданной Забайкальским краем или городским поселением «Борзинское» для освоения территории в целях строительства и эксплуатации наемных домов социального использования, в отношении земельного участка, предоставленного этой организации для освоения территории в целях строительства наемного дома социального использования;</w:t>
      </w:r>
    </w:p>
    <w:p w:rsidR="00BC3B78" w:rsidRPr="00BC3B78" w:rsidRDefault="00BC3B78" w:rsidP="00BC3B7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C3B7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4)                                 с гражданами, имеющими в соответствии с федеральными законами, законами Забайкальского края право на первоочередное или внеочередное приобретение земельных участков;</w:t>
      </w:r>
    </w:p>
    <w:p w:rsidR="00BC3B78" w:rsidRPr="00BC3B78" w:rsidRDefault="00BC3B78" w:rsidP="00BC3B7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C3B7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5)                                 в соответствии с пунктом 3 или 4 статьи 39.20 Земельного кодекса Российской Федерации с лицами, которым находящиеся на неделимом земельном участке здания, сооружения, помещения в них принадлежат на праве оперативного управления;</w:t>
      </w:r>
    </w:p>
    <w:p w:rsidR="00BC3B78" w:rsidRPr="00BC3B78" w:rsidRDefault="00BC3B78" w:rsidP="00BC3B7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C3B7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6)                                 с юридическим лицом, заключившим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класса, в отношении земельных участков, предоставленных такому юридическому лицу в соответствии с договором об освоении территории в целях строительства жилья экономического класса;</w:t>
      </w:r>
    </w:p>
    <w:p w:rsidR="00BC3B78" w:rsidRPr="00BC3B78" w:rsidRDefault="00BC3B78" w:rsidP="00BC3B7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C3B7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7)                                 с юридическим лицом, заключившим договор о комплексном освоении территории в целях строительства жилья экономического класса, в отношении земельных участков, образованных из земельного участка, предоставленного для комплексного освоения территории в целях строительства жилья экономического класса такому юридическому лицу в соответствии с данным договором;</w:t>
      </w:r>
    </w:p>
    <w:p w:rsidR="00BC3B78" w:rsidRPr="00BC3B78" w:rsidRDefault="00BC3B78" w:rsidP="00BC3B7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C3B7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8)                                 в соответствии с пунктом 2.7 статьи 3 Федерального закона от 25 октября 2001 года №137-ФЗ «О введении в действие Земельного кодекса Российской Федерации» с членами садоводческого, огороднического или дачного некоммерческого объединения граждан или этим объединением, если земельные участки являются зарезервированными для государственных или муниципальных нужд либо ограниченными в обороте.</w:t>
      </w:r>
    </w:p>
    <w:p w:rsidR="00BC3B78" w:rsidRPr="00BC3B78" w:rsidRDefault="00BC3B78" w:rsidP="00BC3B78">
      <w:pPr>
        <w:numPr>
          <w:ilvl w:val="0"/>
          <w:numId w:val="2"/>
        </w:numPr>
        <w:shd w:val="clear" w:color="auto" w:fill="F5F5F5"/>
        <w:spacing w:after="0" w:line="240" w:lineRule="auto"/>
        <w:ind w:left="480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C3B7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Размер годовой арендной платы устанавливается равным размеру земельного налога по земельным участкам в составе:</w:t>
      </w:r>
    </w:p>
    <w:p w:rsidR="00BC3B78" w:rsidRPr="00BC3B78" w:rsidRDefault="00BC3B78" w:rsidP="00BC3B7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C3B7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1)                       земель сельскохозяйственного назначения, используемых физическими лицами, осуществляющими ведение личного подсобного хозяйства либо крестьянского (фермерского) хозяйства;</w:t>
      </w:r>
    </w:p>
    <w:p w:rsidR="00BC3B78" w:rsidRPr="00BC3B78" w:rsidRDefault="00BC3B78" w:rsidP="00BC3B7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C3B7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2)                              земель различных категорий, за исключением земель, расположенных в границах городского поселения «Борзинское», используемых:</w:t>
      </w:r>
    </w:p>
    <w:p w:rsidR="00BC3B78" w:rsidRPr="00BC3B78" w:rsidRDefault="00BC3B78" w:rsidP="00BC3B7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C3B7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а) ветеранами и инвалидами Великой Отечественной войны;</w:t>
      </w:r>
    </w:p>
    <w:p w:rsidR="00BC3B78" w:rsidRPr="00BC3B78" w:rsidRDefault="00BC3B78" w:rsidP="00BC3B7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C3B7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б) ветеранами и инвалидами боевых действий;</w:t>
      </w:r>
    </w:p>
    <w:p w:rsidR="00BC3B78" w:rsidRPr="00BC3B78" w:rsidRDefault="00BC3B78" w:rsidP="00BC3B7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C3B7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в) лицами, получающими страховую пенсию по старости (мужчинами, достигшими возраста 60 лет, и женщинами, достигшими возраста 55 лет);</w:t>
      </w:r>
    </w:p>
    <w:p w:rsidR="00BC3B78" w:rsidRPr="00BC3B78" w:rsidRDefault="00BC3B78" w:rsidP="00BC3B7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C3B7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г) инвалидами, имеющими II,III степени ограничения способности к трудовой деятельности, а также лицами, имеющими I, II группы инвалидности, установленные до 01 января 2004 года без вынесения заключения о степени ограничения способности к трудовой деятельности;</w:t>
      </w:r>
    </w:p>
    <w:p w:rsidR="00BC3B78" w:rsidRPr="00BC3B78" w:rsidRDefault="00BC3B78" w:rsidP="00BC3B7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C3B7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д) инвалидами детства.</w:t>
      </w:r>
    </w:p>
    <w:p w:rsidR="00BC3B78" w:rsidRPr="00BC3B78" w:rsidRDefault="00BC3B78" w:rsidP="00BC3B7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C3B7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BC3B78" w:rsidRPr="00BC3B78" w:rsidRDefault="00BC3B78" w:rsidP="00BC3B7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C3B7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    6.Размер годовой арендной платы за земельные участки, предусмотренные подпунктом 2 статьи 49 Земельного кодекса Российской Федерации либо размещения отдельных видов объектов, указанных в пункте 5 Правил определения размера арендной платы, а также порядка, условий и сроков внесения арендной платы за земли, находящиеся в собственности Российской Федерации, утвержденных постановлением Правительства Российской Федерации от 16 июля 2009 года №582, а также для проведения работ, связанных с пользованием недрами, устанавливается равным предельным размеру годовой арендной платы, рассчитанному для соответствующих целей в отношении земельных участков, находящихся в федеральной собственности.</w:t>
      </w:r>
    </w:p>
    <w:p w:rsidR="00BC3B78" w:rsidRPr="00BC3B78" w:rsidRDefault="00BC3B78" w:rsidP="00BC3B78">
      <w:pPr>
        <w:numPr>
          <w:ilvl w:val="0"/>
          <w:numId w:val="3"/>
        </w:numPr>
        <w:shd w:val="clear" w:color="auto" w:fill="F5F5F5"/>
        <w:spacing w:after="0" w:line="240" w:lineRule="auto"/>
        <w:ind w:left="480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C3B7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 случае предоставления земельного участка юридическим лицам в соответствии с указом или распоряжением Президента Российской Федерации либо распоряжением Губернатора Забайкальского края в соответствии с подпунктами 1,3 пункта 2 статьи 39.6 Земельного кодекса Российской Федерации размер годовой арендной платы за такой земельный участок устанавливается в размере 0,15 процента от кадастровой стоимости земельного участка.</w:t>
      </w:r>
    </w:p>
    <w:p w:rsidR="00BC3B78" w:rsidRPr="00BC3B78" w:rsidRDefault="00BC3B78" w:rsidP="00BC3B78">
      <w:pPr>
        <w:numPr>
          <w:ilvl w:val="0"/>
          <w:numId w:val="3"/>
        </w:numPr>
        <w:shd w:val="clear" w:color="auto" w:fill="F5F5F5"/>
        <w:spacing w:after="0" w:line="240" w:lineRule="auto"/>
        <w:ind w:left="480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C3B7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При переоформлении права постоянного (бессрочного) пользования земельными участками, в том числе земельными участками, на которых расположены линии электропередачи, линии связи, трубопроводы, дороги, железнодорожные линии и другие подобные сооружения (линейные объекты), на право аренды в соответствии с правилами главы V</w:t>
      </w:r>
      <w:r w:rsidRPr="00BC3B78">
        <w:rPr>
          <w:rFonts w:ascii="Arial" w:eastAsia="Times New Roman" w:hAnsi="Arial" w:cs="Arial"/>
          <w:color w:val="666666"/>
          <w:sz w:val="18"/>
          <w:szCs w:val="18"/>
          <w:vertAlign w:val="superscript"/>
          <w:lang w:eastAsia="ru-RU"/>
        </w:rPr>
        <w:t>1 </w:t>
      </w:r>
      <w:r w:rsidRPr="00BC3B7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Земельного кодекса Российской Федерации размер годовой арендной платы за использование указанных земельных участков устанавливается в пределах:</w:t>
      </w:r>
    </w:p>
    <w:p w:rsidR="00BC3B78" w:rsidRPr="00BC3B78" w:rsidRDefault="00BC3B78" w:rsidP="00BC3B7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C3B7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1)                            двух процентов кадастровой стоимости арендуемых земельных участков;</w:t>
      </w:r>
    </w:p>
    <w:p w:rsidR="00BC3B78" w:rsidRPr="00BC3B78" w:rsidRDefault="00BC3B78" w:rsidP="00BC3B7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C3B7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2)                            трех десятых процента кадастровой стоимости арендуемых земельных участков из земель сельскохозяйственного назначения;</w:t>
      </w:r>
    </w:p>
    <w:p w:rsidR="00BC3B78" w:rsidRPr="00BC3B78" w:rsidRDefault="00BC3B78" w:rsidP="00BC3B7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C3B78">
        <w:rPr>
          <w:rFonts w:ascii="Arial" w:eastAsia="Times New Roman" w:hAnsi="Arial" w:cs="Arial"/>
          <w:color w:val="666666"/>
          <w:sz w:val="18"/>
          <w:szCs w:val="18"/>
          <w:lang w:eastAsia="ru-RU"/>
        </w:rPr>
        <w:lastRenderedPageBreak/>
        <w:t>3)                            полутора процентов кадастровой стоимости арендуемых земельных участков, изъятых из оборота или ограниченных в обороте.</w:t>
      </w:r>
    </w:p>
    <w:p w:rsidR="00BC3B78" w:rsidRPr="00BC3B78" w:rsidRDefault="00BC3B78" w:rsidP="00BC3B7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C3B7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9. В случае предоставления земельного участка в соответствии с пунктом 15 статьи 3 Федерального закона от 25 октября 2001 года №137-ФЗ «О введении в действие Земельного кодекса российской Федерации» лицу для жилищного строительства или лицу, к которому перешли права и обязанности по договору аренды такого земельного участка, размер годовой арендной платы за земельный участок устанавливается:</w:t>
      </w:r>
    </w:p>
    <w:p w:rsidR="00BC3B78" w:rsidRPr="00BC3B78" w:rsidRDefault="00BC3B78" w:rsidP="00BC3B7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C3B7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1) в размере не менее двух с половиной процентов от кадастровой стоимости земельного участка в случае, если объекты недвижимости на предоставленном земельном участке не введены в эксплуатацию по истечении двух лет с даты заключения договора аренды земельного участка;</w:t>
      </w:r>
    </w:p>
    <w:p w:rsidR="00BC3B78" w:rsidRPr="00BC3B78" w:rsidRDefault="00BC3B78" w:rsidP="00BC3B7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C3B7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2) в размере не менее пяти процентов от кадастровой стоимости земельного участка в случае, если объекты недвижимости на предоставленном земельном участке не введены в эксплуатацию по истечении трех лет даты заключения договора аренды земельного участка.</w:t>
      </w:r>
    </w:p>
    <w:p w:rsidR="00BC3B78" w:rsidRPr="00BC3B78" w:rsidRDefault="00BC3B78" w:rsidP="00BC3B7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C3B7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10. В случае если по истечении срока действия договора аренды земельного участка, заключенного для целей строительства, не введен в эксплуатацию построенный на таком земельном участке объект недвижимости, размер годовой арендной платы за такой земельный участок устанавливается в двукратном размере арендной платы, предусмотренном для соответствующих целей, за исключением случаев, предусмотренных пунктом 5 статьи 39.6 Земельного кодекса Российской Федерации.</w:t>
      </w:r>
    </w:p>
    <w:p w:rsidR="00BC3B78" w:rsidRPr="00BC3B78" w:rsidRDefault="00BC3B78" w:rsidP="00BC3B7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C3B7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11. В случае если на стороне арендатора земельного участка выступает несколько лиц, являющихся правообладателями помещениями в зданиях, сооружениях (их частей, долей в праве), расположенных на неделимом земельном участке, размер годовой арендной платы рассчитывается для каждого из них пропорционально площади помещений (их частей, размеру принадлежащей им доли в праве) в указанных объектах недвижимого имущества.</w:t>
      </w:r>
    </w:p>
    <w:p w:rsidR="00BC3B78" w:rsidRPr="00BC3B78" w:rsidRDefault="00BC3B78" w:rsidP="00BC3B7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C3B7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Отступление от этого правила возможно с согласия всех правообладателей здания, сооружения или помещений в них либо по решению суда.</w:t>
      </w:r>
    </w:p>
    <w:p w:rsidR="00BC3B78" w:rsidRPr="00BC3B78" w:rsidRDefault="00BC3B78" w:rsidP="00BC3B7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C3B7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12. В случае если земельные участки, предоставленные в аренду, имеют одновременно несколько видов разрешенного использования, размер годовой арендной платы рассчитывается пропорционально площадям, занимаемым данными объектами (помещениями в них), на основании представленного арендатором подсчета площади земельных участков, заверенного кадастровым инженером.</w:t>
      </w:r>
    </w:p>
    <w:p w:rsidR="00BC3B78" w:rsidRPr="00BC3B78" w:rsidRDefault="00BC3B78" w:rsidP="00BC3B7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C3B7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При непредставлении указанного в настоящем пункте подсчета площади земельных участков при определении размера годовой арендной платы за такой земельный участок учитывается тот вид разрешенного использования, к которому применяется более высокий расчетный коэффициент.</w:t>
      </w:r>
    </w:p>
    <w:p w:rsidR="00BC3B78" w:rsidRPr="00BC3B78" w:rsidRDefault="00BC3B78" w:rsidP="00BC3B7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C3B7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13. Расчет годовой арендной платы за использование земельных участков, расположенных в границах городского поселения «Борзинское», с применением коэффициента, указанного в строке 7.4 приложения к настоящему Порядку, производится для следующих категорий граждан:</w:t>
      </w:r>
    </w:p>
    <w:p w:rsidR="00BC3B78" w:rsidRPr="00BC3B78" w:rsidRDefault="00BC3B78" w:rsidP="00BC3B7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C3B7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1) ветеранов и инвалидов Великой отечественной войны;</w:t>
      </w:r>
    </w:p>
    <w:p w:rsidR="00BC3B78" w:rsidRPr="00BC3B78" w:rsidRDefault="00BC3B78" w:rsidP="00BC3B7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C3B7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2) ветеранов и инвалидов боевых действий;</w:t>
      </w:r>
    </w:p>
    <w:p w:rsidR="00BC3B78" w:rsidRPr="00BC3B78" w:rsidRDefault="00BC3B78" w:rsidP="00BC3B7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C3B7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3) лиц, получающих страховую пенсию по старости (мужчин, достигших возраста 60 лет, и женщин, достигших возраста 55 лет);</w:t>
      </w:r>
    </w:p>
    <w:p w:rsidR="00BC3B78" w:rsidRPr="00BC3B78" w:rsidRDefault="00BC3B78" w:rsidP="00BC3B7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C3B7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4) инвалидов, имеющими II,III степени ограничения способности к трудовой деятельности, а также лицами, имеющими I, II группы инвалидности, установленные до 01 января 2004 года без вынесения заключения о степени ограничения способности к трудовой деятельности;</w:t>
      </w:r>
    </w:p>
    <w:p w:rsidR="00BC3B78" w:rsidRPr="00BC3B78" w:rsidRDefault="00BC3B78" w:rsidP="00BC3B7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C3B7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5) инвалидов детства.</w:t>
      </w:r>
    </w:p>
    <w:p w:rsidR="00BC3B78" w:rsidRPr="00BC3B78" w:rsidRDefault="00BC3B78" w:rsidP="00BC3B7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C3B7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14. В одностороннем порядке по требованию арендодателя размер годовой арендной платы за использование земельных участков изменяется в связи:</w:t>
      </w:r>
    </w:p>
    <w:p w:rsidR="00BC3B78" w:rsidRPr="00BC3B78" w:rsidRDefault="00BC3B78" w:rsidP="00BC3B7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C3B7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1) с изменением кадастровой стоимости земельных участков;</w:t>
      </w:r>
    </w:p>
    <w:p w:rsidR="00BC3B78" w:rsidRPr="00BC3B78" w:rsidRDefault="00BC3B78" w:rsidP="00BC3B7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C3B7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2) с изменением значений расчетных  и корректирующих коэффициентов, используемых при расчете арендной платы;</w:t>
      </w:r>
    </w:p>
    <w:p w:rsidR="00BC3B78" w:rsidRPr="00BC3B78" w:rsidRDefault="00BC3B78" w:rsidP="00BC3B7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C3B7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3) с изменением ставок земельного налога;</w:t>
      </w:r>
    </w:p>
    <w:p w:rsidR="00BC3B78" w:rsidRPr="00BC3B78" w:rsidRDefault="00BC3B78" w:rsidP="00BC3B7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C3B7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4) с изменение ставок арендной платы;</w:t>
      </w:r>
    </w:p>
    <w:p w:rsidR="00BC3B78" w:rsidRPr="00BC3B78" w:rsidRDefault="00BC3B78" w:rsidP="00BC3B7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C3B7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5) с изменением порядка (методики) определения арендной платы.</w:t>
      </w:r>
    </w:p>
    <w:p w:rsidR="00BC3B78" w:rsidRPr="00BC3B78" w:rsidRDefault="00BC3B78" w:rsidP="00BC3B7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C3B7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15. Размер годовой арендной платы считается измененным с даты вступления в силу соответствующих нормативных правовых актов об установлении (утверждении) ставок арендной платы, ставок земельного налога, значений расчетных и корректирующих коэффициентов, используемых при расчете арендной платы, порядка (методики) определения арендной платы за земельные участки.</w:t>
      </w:r>
    </w:p>
    <w:p w:rsidR="00BC3B78" w:rsidRPr="00BC3B78" w:rsidRDefault="00BC3B78" w:rsidP="00BC3B7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C3B7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16. Размер годовой арендной платы, рассчитанный в зависимости от кадастровой стоимости земельного участка, подлежит перерасчету по состоянию на 1  января года, следующего за годом, в котором принят акт об утверждении результатов определения кадастровой стоимости земельных участков.</w:t>
      </w:r>
    </w:p>
    <w:p w:rsidR="00BC3B78" w:rsidRPr="00BC3B78" w:rsidRDefault="00BC3B78" w:rsidP="00BC3B7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C3B7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17. В случае изменения кадастровой стоимости земельного участка по решению комиссии по рассмотрению споров о результатах определения кадастровой стоимости или решению суда в порядке, установленном статьей 24.18 Федерального закона от 29 июля 1998 года №135-ФЗ «Об оценочной деятельности в Российской Федерации», сведения о кадастровой стоимости, установленной решением указанной комиссии или решением суда, учитываются при определении размера годовой арендной платы начиная с 01 января года, в котором подано  соответствующее заявление о пересмотре кадастровой стоимости, но не ранее  даты внесения в государственный кадастр недвижимости кадастровой стоимости, но не ранее даты внесения в государственный кадастр недвижимости кадастровой стоимости, которая являлась предметом оспаривания.</w:t>
      </w:r>
    </w:p>
    <w:p w:rsidR="00BC3B78" w:rsidRPr="00BC3B78" w:rsidRDefault="00BC3B78" w:rsidP="00BC3B7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C3B7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18. Арендная плата за соответствующий год вносится:</w:t>
      </w:r>
    </w:p>
    <w:p w:rsidR="00BC3B78" w:rsidRPr="00BC3B78" w:rsidRDefault="00BC3B78" w:rsidP="00BC3B7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C3B7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1) физическими лицами в срок до 15 сентября, а в случае если договор аренды земельного участка заключен после 15 сентября - в срок до 15 декабря;</w:t>
      </w:r>
    </w:p>
    <w:p w:rsidR="00BC3B78" w:rsidRPr="00BC3B78" w:rsidRDefault="00BC3B78" w:rsidP="00BC3B7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C3B7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2) юридическими лицами и индивидуальными предпринимателями ежеквартально не позднее 15-го числа последнего месяца квартала.</w:t>
      </w:r>
    </w:p>
    <w:p w:rsidR="00BC3B78" w:rsidRPr="00BC3B78" w:rsidRDefault="00BC3B78" w:rsidP="00BC3B7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C3B78">
        <w:rPr>
          <w:rFonts w:ascii="Arial" w:eastAsia="Times New Roman" w:hAnsi="Arial" w:cs="Arial"/>
          <w:color w:val="666666"/>
          <w:sz w:val="18"/>
          <w:szCs w:val="18"/>
          <w:lang w:eastAsia="ru-RU"/>
        </w:rPr>
        <w:lastRenderedPageBreak/>
        <w:t>Условия внесения арендной платы за земельные участки определяются договором аренды.</w:t>
      </w:r>
    </w:p>
    <w:p w:rsidR="00BC3B78" w:rsidRPr="00BC3B78" w:rsidRDefault="00BC3B78" w:rsidP="00BC3B7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C3B7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BC3B78" w:rsidRPr="00BC3B78" w:rsidRDefault="00BC3B78" w:rsidP="00BC3B7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C3B7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BC3B78" w:rsidRPr="00BC3B78" w:rsidRDefault="00BC3B78" w:rsidP="00BC3B78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C3B7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Приложение</w:t>
      </w:r>
    </w:p>
    <w:p w:rsidR="00BC3B78" w:rsidRPr="00BC3B78" w:rsidRDefault="00BC3B78" w:rsidP="00BC3B78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C3B7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к Порядку определения размера арендной платы,условий и сроков внесения арендной платы за земли, в том числе земельные участки, части земельных участков, государственная собственность на которые не разграничена, на территории городского поселения «Борзинское»</w:t>
      </w:r>
    </w:p>
    <w:p w:rsidR="00BC3B78" w:rsidRPr="00BC3B78" w:rsidRDefault="00BC3B78" w:rsidP="00BC3B7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C3B7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BC3B78" w:rsidRPr="00BC3B78" w:rsidRDefault="00BC3B78" w:rsidP="00BC3B78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C3B78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Расчетные коэффициенты, применяемые при расчете годовой арендной платы за использование земельных участков, находящихся в собственности городского поселения «Борзинское», а также земельных участков, государственная собственность на которые не разграничена, расположенных в границах городского поселения «Борзинское»</w:t>
      </w:r>
    </w:p>
    <w:p w:rsidR="00BC3B78" w:rsidRPr="00BC3B78" w:rsidRDefault="00BC3B78" w:rsidP="00BC3B7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C3B7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tbl>
      <w:tblPr>
        <w:tblW w:w="9360" w:type="dxa"/>
        <w:tblCellSpacing w:w="0" w:type="dxa"/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"/>
        <w:gridCol w:w="12300"/>
        <w:gridCol w:w="1154"/>
      </w:tblGrid>
      <w:tr w:rsidR="00BC3B78" w:rsidRPr="00BC3B78" w:rsidTr="00BC3B78">
        <w:trPr>
          <w:tblCellSpacing w:w="0" w:type="dxa"/>
        </w:trPr>
        <w:tc>
          <w:tcPr>
            <w:tcW w:w="570" w:type="dxa"/>
            <w:shd w:val="clear" w:color="auto" w:fill="F5F5F5"/>
            <w:hideMark/>
          </w:tcPr>
          <w:p w:rsidR="00BC3B78" w:rsidRPr="00BC3B78" w:rsidRDefault="00BC3B78" w:rsidP="00BC3B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C3B7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6945" w:type="dxa"/>
            <w:shd w:val="clear" w:color="auto" w:fill="F5F5F5"/>
            <w:hideMark/>
          </w:tcPr>
          <w:p w:rsidR="00BC3B78" w:rsidRPr="00BC3B78" w:rsidRDefault="00BC3B78" w:rsidP="00BC3B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C3B7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Виды разрешенного использования земельного  участка</w:t>
            </w:r>
          </w:p>
        </w:tc>
        <w:tc>
          <w:tcPr>
            <w:tcW w:w="1845" w:type="dxa"/>
            <w:shd w:val="clear" w:color="auto" w:fill="F5F5F5"/>
            <w:hideMark/>
          </w:tcPr>
          <w:p w:rsidR="00BC3B78" w:rsidRPr="00BC3B78" w:rsidRDefault="00BC3B78" w:rsidP="00BC3B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C3B7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Расчетный коэффициент</w:t>
            </w:r>
          </w:p>
        </w:tc>
      </w:tr>
      <w:tr w:rsidR="00BC3B78" w:rsidRPr="00BC3B78" w:rsidTr="00BC3B78">
        <w:trPr>
          <w:tblCellSpacing w:w="0" w:type="dxa"/>
        </w:trPr>
        <w:tc>
          <w:tcPr>
            <w:tcW w:w="570" w:type="dxa"/>
            <w:shd w:val="clear" w:color="auto" w:fill="F5F5F5"/>
            <w:hideMark/>
          </w:tcPr>
          <w:p w:rsidR="00BC3B78" w:rsidRPr="00BC3B78" w:rsidRDefault="00BC3B78" w:rsidP="00BC3B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C3B7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945" w:type="dxa"/>
            <w:shd w:val="clear" w:color="auto" w:fill="F5F5F5"/>
            <w:hideMark/>
          </w:tcPr>
          <w:p w:rsidR="00BC3B78" w:rsidRPr="00BC3B78" w:rsidRDefault="00BC3B78" w:rsidP="00BC3B7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C3B7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45" w:type="dxa"/>
            <w:shd w:val="clear" w:color="auto" w:fill="F5F5F5"/>
            <w:hideMark/>
          </w:tcPr>
          <w:p w:rsidR="00BC3B78" w:rsidRPr="00BC3B78" w:rsidRDefault="00BC3B78" w:rsidP="00BC3B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C3B7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</w:t>
            </w:r>
          </w:p>
        </w:tc>
      </w:tr>
      <w:tr w:rsidR="00BC3B78" w:rsidRPr="00BC3B78" w:rsidTr="00BC3B78">
        <w:trPr>
          <w:tblCellSpacing w:w="0" w:type="dxa"/>
        </w:trPr>
        <w:tc>
          <w:tcPr>
            <w:tcW w:w="570" w:type="dxa"/>
            <w:shd w:val="clear" w:color="auto" w:fill="F5F5F5"/>
            <w:hideMark/>
          </w:tcPr>
          <w:p w:rsidR="00BC3B78" w:rsidRPr="00BC3B78" w:rsidRDefault="00BC3B78" w:rsidP="00BC3B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C3B78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6945" w:type="dxa"/>
            <w:shd w:val="clear" w:color="auto" w:fill="F5F5F5"/>
            <w:hideMark/>
          </w:tcPr>
          <w:tbl>
            <w:tblPr>
              <w:tblW w:w="903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30"/>
            </w:tblGrid>
            <w:tr w:rsidR="00BC3B78" w:rsidRPr="00BC3B78">
              <w:trPr>
                <w:tblCellSpacing w:w="0" w:type="dxa"/>
              </w:trPr>
              <w:tc>
                <w:tcPr>
                  <w:tcW w:w="9030" w:type="dxa"/>
                  <w:hideMark/>
                </w:tcPr>
                <w:p w:rsidR="00BC3B78" w:rsidRPr="00BC3B78" w:rsidRDefault="00BC3B78" w:rsidP="00BC3B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3B7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Земельные участки для жилой застройки:</w:t>
                  </w:r>
                </w:p>
              </w:tc>
            </w:tr>
            <w:tr w:rsidR="00BC3B78" w:rsidRPr="00BC3B78">
              <w:trPr>
                <w:tblCellSpacing w:w="0" w:type="dxa"/>
              </w:trPr>
              <w:tc>
                <w:tcPr>
                  <w:tcW w:w="9030" w:type="dxa"/>
                  <w:hideMark/>
                </w:tcPr>
                <w:p w:rsidR="00BC3B78" w:rsidRPr="00BC3B78" w:rsidRDefault="00BC3B78" w:rsidP="00BC3B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3B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BC3B78" w:rsidRPr="00BC3B78" w:rsidRDefault="00BC3B78" w:rsidP="00BC3B7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C3B7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5" w:type="dxa"/>
            <w:shd w:val="clear" w:color="auto" w:fill="F5F5F5"/>
            <w:hideMark/>
          </w:tcPr>
          <w:p w:rsidR="00BC3B78" w:rsidRPr="00BC3B78" w:rsidRDefault="00BC3B78" w:rsidP="00BC3B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C3B7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BC3B78" w:rsidRPr="00BC3B78" w:rsidTr="00BC3B78">
        <w:trPr>
          <w:tblCellSpacing w:w="0" w:type="dxa"/>
        </w:trPr>
        <w:tc>
          <w:tcPr>
            <w:tcW w:w="570" w:type="dxa"/>
            <w:shd w:val="clear" w:color="auto" w:fill="F5F5F5"/>
            <w:hideMark/>
          </w:tcPr>
          <w:p w:rsidR="00BC3B78" w:rsidRPr="00BC3B78" w:rsidRDefault="00BC3B78" w:rsidP="00BC3B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C3B7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6945" w:type="dxa"/>
            <w:shd w:val="clear" w:color="auto" w:fill="F5F5F5"/>
            <w:hideMark/>
          </w:tcPr>
          <w:tbl>
            <w:tblPr>
              <w:tblW w:w="903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30"/>
            </w:tblGrid>
            <w:tr w:rsidR="00BC3B78" w:rsidRPr="00BC3B78">
              <w:trPr>
                <w:tblCellSpacing w:w="0" w:type="dxa"/>
              </w:trPr>
              <w:tc>
                <w:tcPr>
                  <w:tcW w:w="9030" w:type="dxa"/>
                  <w:hideMark/>
                </w:tcPr>
                <w:p w:rsidR="00BC3B78" w:rsidRPr="00BC3B78" w:rsidRDefault="00BC3B78" w:rsidP="00BC3B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3B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Строительство индивидуальных жилых домов</w:t>
                  </w:r>
                </w:p>
              </w:tc>
            </w:tr>
            <w:tr w:rsidR="00BC3B78" w:rsidRPr="00BC3B78">
              <w:trPr>
                <w:tblCellSpacing w:w="0" w:type="dxa"/>
              </w:trPr>
              <w:tc>
                <w:tcPr>
                  <w:tcW w:w="9030" w:type="dxa"/>
                  <w:hideMark/>
                </w:tcPr>
                <w:p w:rsidR="00BC3B78" w:rsidRPr="00BC3B78" w:rsidRDefault="00BC3B78" w:rsidP="00BC3B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3B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BC3B78" w:rsidRPr="00BC3B78">
              <w:trPr>
                <w:tblCellSpacing w:w="0" w:type="dxa"/>
              </w:trPr>
              <w:tc>
                <w:tcPr>
                  <w:tcW w:w="9030" w:type="dxa"/>
                  <w:hideMark/>
                </w:tcPr>
                <w:p w:rsidR="00BC3B78" w:rsidRPr="00BC3B78" w:rsidRDefault="00BC3B78" w:rsidP="00BC3B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3B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BC3B78" w:rsidRPr="00BC3B78" w:rsidRDefault="00BC3B78" w:rsidP="00BC3B7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C3B7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5" w:type="dxa"/>
            <w:shd w:val="clear" w:color="auto" w:fill="F5F5F5"/>
            <w:hideMark/>
          </w:tcPr>
          <w:p w:rsidR="00BC3B78" w:rsidRPr="00BC3B78" w:rsidRDefault="00BC3B78" w:rsidP="00BC3B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C3B7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0,009</w:t>
            </w:r>
          </w:p>
        </w:tc>
      </w:tr>
      <w:tr w:rsidR="00BC3B78" w:rsidRPr="00BC3B78" w:rsidTr="00BC3B78">
        <w:trPr>
          <w:tblCellSpacing w:w="0" w:type="dxa"/>
        </w:trPr>
        <w:tc>
          <w:tcPr>
            <w:tcW w:w="570" w:type="dxa"/>
            <w:shd w:val="clear" w:color="auto" w:fill="F5F5F5"/>
            <w:hideMark/>
          </w:tcPr>
          <w:p w:rsidR="00BC3B78" w:rsidRPr="00BC3B78" w:rsidRDefault="00BC3B78" w:rsidP="00BC3B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C3B7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6945" w:type="dxa"/>
            <w:shd w:val="clear" w:color="auto" w:fill="F5F5F5"/>
            <w:hideMark/>
          </w:tcPr>
          <w:tbl>
            <w:tblPr>
              <w:tblW w:w="903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30"/>
            </w:tblGrid>
            <w:tr w:rsidR="00BC3B78" w:rsidRPr="00BC3B78">
              <w:trPr>
                <w:tblCellSpacing w:w="0" w:type="dxa"/>
              </w:trPr>
              <w:tc>
                <w:tcPr>
                  <w:tcW w:w="9030" w:type="dxa"/>
                  <w:hideMark/>
                </w:tcPr>
                <w:p w:rsidR="00BC3B78" w:rsidRPr="00BC3B78" w:rsidRDefault="00BC3B78" w:rsidP="00BC3B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3B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Эксплуатация индивидуальных жилых домов</w:t>
                  </w:r>
                </w:p>
              </w:tc>
            </w:tr>
            <w:tr w:rsidR="00BC3B78" w:rsidRPr="00BC3B78">
              <w:trPr>
                <w:tblCellSpacing w:w="0" w:type="dxa"/>
              </w:trPr>
              <w:tc>
                <w:tcPr>
                  <w:tcW w:w="9030" w:type="dxa"/>
                  <w:hideMark/>
                </w:tcPr>
                <w:p w:rsidR="00BC3B78" w:rsidRPr="00BC3B78" w:rsidRDefault="00BC3B78" w:rsidP="00BC3B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3B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BC3B78" w:rsidRPr="00BC3B78" w:rsidRDefault="00BC3B78" w:rsidP="00BC3B7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C3B7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5" w:type="dxa"/>
            <w:shd w:val="clear" w:color="auto" w:fill="F5F5F5"/>
            <w:hideMark/>
          </w:tcPr>
          <w:p w:rsidR="00BC3B78" w:rsidRPr="00BC3B78" w:rsidRDefault="00BC3B78" w:rsidP="00BC3B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C3B7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0,003</w:t>
            </w:r>
          </w:p>
        </w:tc>
      </w:tr>
      <w:tr w:rsidR="00BC3B78" w:rsidRPr="00BC3B78" w:rsidTr="00BC3B78">
        <w:trPr>
          <w:tblCellSpacing w:w="0" w:type="dxa"/>
        </w:trPr>
        <w:tc>
          <w:tcPr>
            <w:tcW w:w="570" w:type="dxa"/>
            <w:shd w:val="clear" w:color="auto" w:fill="F5F5F5"/>
            <w:hideMark/>
          </w:tcPr>
          <w:p w:rsidR="00BC3B78" w:rsidRPr="00BC3B78" w:rsidRDefault="00BC3B78" w:rsidP="00BC3B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C3B7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1.3.</w:t>
            </w:r>
          </w:p>
        </w:tc>
        <w:tc>
          <w:tcPr>
            <w:tcW w:w="6945" w:type="dxa"/>
            <w:shd w:val="clear" w:color="auto" w:fill="F5F5F5"/>
            <w:hideMark/>
          </w:tcPr>
          <w:tbl>
            <w:tblPr>
              <w:tblW w:w="903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30"/>
            </w:tblGrid>
            <w:tr w:rsidR="00BC3B78" w:rsidRPr="00BC3B78">
              <w:trPr>
                <w:tblCellSpacing w:w="0" w:type="dxa"/>
              </w:trPr>
              <w:tc>
                <w:tcPr>
                  <w:tcW w:w="9030" w:type="dxa"/>
                  <w:hideMark/>
                </w:tcPr>
                <w:p w:rsidR="00BC3B78" w:rsidRPr="00BC3B78" w:rsidRDefault="00BC3B78" w:rsidP="00BC3B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3B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Эксплуатация общежитий</w:t>
                  </w:r>
                </w:p>
              </w:tc>
            </w:tr>
            <w:tr w:rsidR="00BC3B78" w:rsidRPr="00BC3B78">
              <w:trPr>
                <w:tblCellSpacing w:w="0" w:type="dxa"/>
              </w:trPr>
              <w:tc>
                <w:tcPr>
                  <w:tcW w:w="9030" w:type="dxa"/>
                  <w:hideMark/>
                </w:tcPr>
                <w:p w:rsidR="00BC3B78" w:rsidRPr="00BC3B78" w:rsidRDefault="00BC3B78" w:rsidP="00BC3B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3B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BC3B78" w:rsidRPr="00BC3B78" w:rsidRDefault="00BC3B78" w:rsidP="00BC3B7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C3B7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5" w:type="dxa"/>
            <w:shd w:val="clear" w:color="auto" w:fill="F5F5F5"/>
            <w:hideMark/>
          </w:tcPr>
          <w:p w:rsidR="00BC3B78" w:rsidRPr="00BC3B78" w:rsidRDefault="00BC3B78" w:rsidP="00BC3B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C3B7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0,01</w:t>
            </w:r>
          </w:p>
        </w:tc>
      </w:tr>
      <w:tr w:rsidR="00BC3B78" w:rsidRPr="00BC3B78" w:rsidTr="00BC3B78">
        <w:trPr>
          <w:tblCellSpacing w:w="0" w:type="dxa"/>
        </w:trPr>
        <w:tc>
          <w:tcPr>
            <w:tcW w:w="570" w:type="dxa"/>
            <w:shd w:val="clear" w:color="auto" w:fill="F5F5F5"/>
            <w:hideMark/>
          </w:tcPr>
          <w:p w:rsidR="00BC3B78" w:rsidRPr="00BC3B78" w:rsidRDefault="00BC3B78" w:rsidP="00BC3B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C3B7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1.4.</w:t>
            </w:r>
          </w:p>
        </w:tc>
        <w:tc>
          <w:tcPr>
            <w:tcW w:w="6945" w:type="dxa"/>
            <w:shd w:val="clear" w:color="auto" w:fill="F5F5F5"/>
            <w:hideMark/>
          </w:tcPr>
          <w:p w:rsidR="00BC3B78" w:rsidRPr="00BC3B78" w:rsidRDefault="00BC3B78" w:rsidP="00BC3B7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C3B7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Многоэтажное жилищное строительство</w:t>
            </w:r>
          </w:p>
        </w:tc>
        <w:tc>
          <w:tcPr>
            <w:tcW w:w="1845" w:type="dxa"/>
            <w:shd w:val="clear" w:color="auto" w:fill="F5F5F5"/>
            <w:hideMark/>
          </w:tcPr>
          <w:p w:rsidR="00BC3B78" w:rsidRPr="00BC3B78" w:rsidRDefault="00BC3B78" w:rsidP="00BC3B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C3B7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0,013</w:t>
            </w:r>
          </w:p>
        </w:tc>
      </w:tr>
      <w:tr w:rsidR="00BC3B78" w:rsidRPr="00BC3B78" w:rsidTr="00BC3B78">
        <w:trPr>
          <w:tblCellSpacing w:w="0" w:type="dxa"/>
        </w:trPr>
        <w:tc>
          <w:tcPr>
            <w:tcW w:w="570" w:type="dxa"/>
            <w:shd w:val="clear" w:color="auto" w:fill="F5F5F5"/>
            <w:hideMark/>
          </w:tcPr>
          <w:p w:rsidR="00BC3B78" w:rsidRPr="00BC3B78" w:rsidRDefault="00BC3B78" w:rsidP="00BC3B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C3B7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1.5.</w:t>
            </w:r>
          </w:p>
        </w:tc>
        <w:tc>
          <w:tcPr>
            <w:tcW w:w="6945" w:type="dxa"/>
            <w:shd w:val="clear" w:color="auto" w:fill="F5F5F5"/>
            <w:hideMark/>
          </w:tcPr>
          <w:p w:rsidR="00BC3B78" w:rsidRPr="00BC3B78" w:rsidRDefault="00BC3B78" w:rsidP="00BC3B7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C3B7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Индивидуальное жилищное строительство юридическими лицами, включая строительство коттеджей (блокированная застройка)</w:t>
            </w:r>
          </w:p>
        </w:tc>
        <w:tc>
          <w:tcPr>
            <w:tcW w:w="1845" w:type="dxa"/>
            <w:shd w:val="clear" w:color="auto" w:fill="F5F5F5"/>
            <w:hideMark/>
          </w:tcPr>
          <w:p w:rsidR="00BC3B78" w:rsidRPr="00BC3B78" w:rsidRDefault="00BC3B78" w:rsidP="00BC3B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C3B7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0,025</w:t>
            </w:r>
          </w:p>
        </w:tc>
      </w:tr>
      <w:tr w:rsidR="00BC3B78" w:rsidRPr="00BC3B78" w:rsidTr="00BC3B78">
        <w:trPr>
          <w:tblCellSpacing w:w="0" w:type="dxa"/>
        </w:trPr>
        <w:tc>
          <w:tcPr>
            <w:tcW w:w="570" w:type="dxa"/>
            <w:shd w:val="clear" w:color="auto" w:fill="F5F5F5"/>
            <w:hideMark/>
          </w:tcPr>
          <w:p w:rsidR="00BC3B78" w:rsidRPr="00BC3B78" w:rsidRDefault="00BC3B78" w:rsidP="00BC3B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C3B7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1.6.</w:t>
            </w:r>
          </w:p>
        </w:tc>
        <w:tc>
          <w:tcPr>
            <w:tcW w:w="6945" w:type="dxa"/>
            <w:shd w:val="clear" w:color="auto" w:fill="F5F5F5"/>
            <w:hideMark/>
          </w:tcPr>
          <w:p w:rsidR="00BC3B78" w:rsidRPr="00BC3B78" w:rsidRDefault="00BC3B78" w:rsidP="00BC3B7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C3B7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Эксплуатация  многоквартирных жилых домов</w:t>
            </w:r>
          </w:p>
        </w:tc>
        <w:tc>
          <w:tcPr>
            <w:tcW w:w="1845" w:type="dxa"/>
            <w:shd w:val="clear" w:color="auto" w:fill="F5F5F5"/>
            <w:hideMark/>
          </w:tcPr>
          <w:p w:rsidR="00BC3B78" w:rsidRPr="00BC3B78" w:rsidRDefault="00BC3B78" w:rsidP="00BC3B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C3B7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0,011</w:t>
            </w:r>
          </w:p>
        </w:tc>
      </w:tr>
      <w:tr w:rsidR="00BC3B78" w:rsidRPr="00BC3B78" w:rsidTr="00BC3B78">
        <w:trPr>
          <w:tblCellSpacing w:w="0" w:type="dxa"/>
        </w:trPr>
        <w:tc>
          <w:tcPr>
            <w:tcW w:w="570" w:type="dxa"/>
            <w:shd w:val="clear" w:color="auto" w:fill="F5F5F5"/>
            <w:hideMark/>
          </w:tcPr>
          <w:p w:rsidR="00BC3B78" w:rsidRPr="00BC3B78" w:rsidRDefault="00BC3B78" w:rsidP="00BC3B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C3B78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6945" w:type="dxa"/>
            <w:shd w:val="clear" w:color="auto" w:fill="F5F5F5"/>
            <w:hideMark/>
          </w:tcPr>
          <w:p w:rsidR="00BC3B78" w:rsidRPr="00BC3B78" w:rsidRDefault="00BC3B78" w:rsidP="00BC3B7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C3B78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Земельные участки для ведения личного подсобного хозяйства в границах населенного пункта, садоводства, огородничества, дачного хозяйства в индивидуальном порядке</w:t>
            </w:r>
          </w:p>
        </w:tc>
        <w:tc>
          <w:tcPr>
            <w:tcW w:w="1845" w:type="dxa"/>
            <w:shd w:val="clear" w:color="auto" w:fill="F5F5F5"/>
            <w:hideMark/>
          </w:tcPr>
          <w:p w:rsidR="00BC3B78" w:rsidRPr="00BC3B78" w:rsidRDefault="00BC3B78" w:rsidP="00BC3B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C3B7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0,005</w:t>
            </w:r>
          </w:p>
        </w:tc>
      </w:tr>
      <w:tr w:rsidR="00BC3B78" w:rsidRPr="00BC3B78" w:rsidTr="00BC3B78">
        <w:trPr>
          <w:tblCellSpacing w:w="0" w:type="dxa"/>
        </w:trPr>
        <w:tc>
          <w:tcPr>
            <w:tcW w:w="570" w:type="dxa"/>
            <w:shd w:val="clear" w:color="auto" w:fill="F5F5F5"/>
            <w:hideMark/>
          </w:tcPr>
          <w:p w:rsidR="00BC3B78" w:rsidRPr="00BC3B78" w:rsidRDefault="00BC3B78" w:rsidP="00BC3B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C3B78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6945" w:type="dxa"/>
            <w:shd w:val="clear" w:color="auto" w:fill="F5F5F5"/>
            <w:hideMark/>
          </w:tcPr>
          <w:p w:rsidR="00BC3B78" w:rsidRPr="00BC3B78" w:rsidRDefault="00BC3B78" w:rsidP="00BC3B7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C3B78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Земельные участки в составе дачных, садоводческих и огороднических объединений (за исключением земельных участков, отнесенных к имуществу общего пользования)</w:t>
            </w:r>
          </w:p>
        </w:tc>
        <w:tc>
          <w:tcPr>
            <w:tcW w:w="1845" w:type="dxa"/>
            <w:shd w:val="clear" w:color="auto" w:fill="F5F5F5"/>
            <w:hideMark/>
          </w:tcPr>
          <w:p w:rsidR="00BC3B78" w:rsidRPr="00BC3B78" w:rsidRDefault="00BC3B78" w:rsidP="00BC3B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C3B7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0,004</w:t>
            </w:r>
          </w:p>
        </w:tc>
      </w:tr>
      <w:tr w:rsidR="00BC3B78" w:rsidRPr="00BC3B78" w:rsidTr="00BC3B78">
        <w:trPr>
          <w:tblCellSpacing w:w="0" w:type="dxa"/>
        </w:trPr>
        <w:tc>
          <w:tcPr>
            <w:tcW w:w="570" w:type="dxa"/>
            <w:shd w:val="clear" w:color="auto" w:fill="F5F5F5"/>
            <w:hideMark/>
          </w:tcPr>
          <w:p w:rsidR="00BC3B78" w:rsidRPr="00BC3B78" w:rsidRDefault="00BC3B78" w:rsidP="00BC3B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C3B78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6945" w:type="dxa"/>
            <w:shd w:val="clear" w:color="auto" w:fill="F5F5F5"/>
            <w:hideMark/>
          </w:tcPr>
          <w:tbl>
            <w:tblPr>
              <w:tblW w:w="903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30"/>
            </w:tblGrid>
            <w:tr w:rsidR="00BC3B78" w:rsidRPr="00BC3B78">
              <w:trPr>
                <w:tblCellSpacing w:w="0" w:type="dxa"/>
              </w:trPr>
              <w:tc>
                <w:tcPr>
                  <w:tcW w:w="9030" w:type="dxa"/>
                  <w:vAlign w:val="center"/>
                  <w:hideMark/>
                </w:tcPr>
                <w:p w:rsidR="00BC3B78" w:rsidRPr="00BC3B78" w:rsidRDefault="00BC3B78" w:rsidP="00BC3B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3B7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Земельные участки для сенокошения, выпаса сельскохозяйственных животных</w:t>
                  </w:r>
                </w:p>
              </w:tc>
            </w:tr>
            <w:tr w:rsidR="00BC3B78" w:rsidRPr="00BC3B78">
              <w:trPr>
                <w:tblCellSpacing w:w="0" w:type="dxa"/>
              </w:trPr>
              <w:tc>
                <w:tcPr>
                  <w:tcW w:w="9030" w:type="dxa"/>
                  <w:vAlign w:val="center"/>
                  <w:hideMark/>
                </w:tcPr>
                <w:p w:rsidR="00BC3B78" w:rsidRPr="00BC3B78" w:rsidRDefault="00BC3B78" w:rsidP="00BC3B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3B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BC3B78" w:rsidRPr="00BC3B78">
              <w:trPr>
                <w:tblCellSpacing w:w="0" w:type="dxa"/>
              </w:trPr>
              <w:tc>
                <w:tcPr>
                  <w:tcW w:w="9030" w:type="dxa"/>
                  <w:vAlign w:val="center"/>
                  <w:hideMark/>
                </w:tcPr>
                <w:p w:rsidR="00BC3B78" w:rsidRPr="00BC3B78" w:rsidRDefault="00BC3B78" w:rsidP="00BC3B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3B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BC3B78" w:rsidRPr="00BC3B78">
              <w:trPr>
                <w:tblCellSpacing w:w="0" w:type="dxa"/>
              </w:trPr>
              <w:tc>
                <w:tcPr>
                  <w:tcW w:w="9030" w:type="dxa"/>
                  <w:vAlign w:val="center"/>
                  <w:hideMark/>
                </w:tcPr>
                <w:p w:rsidR="00BC3B78" w:rsidRPr="00BC3B78" w:rsidRDefault="00BC3B78" w:rsidP="00BC3B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3B7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BC3B78" w:rsidRPr="00BC3B78">
              <w:trPr>
                <w:tblCellSpacing w:w="0" w:type="dxa"/>
              </w:trPr>
              <w:tc>
                <w:tcPr>
                  <w:tcW w:w="9030" w:type="dxa"/>
                  <w:vAlign w:val="center"/>
                  <w:hideMark/>
                </w:tcPr>
                <w:p w:rsidR="00BC3B78" w:rsidRPr="00BC3B78" w:rsidRDefault="00BC3B78" w:rsidP="00BC3B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3B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BC3B78" w:rsidRPr="00BC3B78">
              <w:trPr>
                <w:tblCellSpacing w:w="0" w:type="dxa"/>
              </w:trPr>
              <w:tc>
                <w:tcPr>
                  <w:tcW w:w="9030" w:type="dxa"/>
                  <w:vAlign w:val="center"/>
                  <w:hideMark/>
                </w:tcPr>
                <w:p w:rsidR="00BC3B78" w:rsidRPr="00BC3B78" w:rsidRDefault="00BC3B78" w:rsidP="00BC3B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3B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BC3B78" w:rsidRPr="00BC3B78">
              <w:trPr>
                <w:tblCellSpacing w:w="0" w:type="dxa"/>
              </w:trPr>
              <w:tc>
                <w:tcPr>
                  <w:tcW w:w="9030" w:type="dxa"/>
                  <w:vAlign w:val="center"/>
                  <w:hideMark/>
                </w:tcPr>
                <w:p w:rsidR="00BC3B78" w:rsidRPr="00BC3B78" w:rsidRDefault="00BC3B78" w:rsidP="00BC3B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3B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BC3B78" w:rsidRPr="00BC3B78">
              <w:trPr>
                <w:tblCellSpacing w:w="0" w:type="dxa"/>
              </w:trPr>
              <w:tc>
                <w:tcPr>
                  <w:tcW w:w="9030" w:type="dxa"/>
                  <w:vAlign w:val="center"/>
                  <w:hideMark/>
                </w:tcPr>
                <w:p w:rsidR="00BC3B78" w:rsidRPr="00BC3B78" w:rsidRDefault="00BC3B78" w:rsidP="00BC3B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3B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BC3B78" w:rsidRPr="00BC3B78" w:rsidRDefault="00BC3B78" w:rsidP="00BC3B7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C3B7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5" w:type="dxa"/>
            <w:shd w:val="clear" w:color="auto" w:fill="F5F5F5"/>
            <w:hideMark/>
          </w:tcPr>
          <w:p w:rsidR="00BC3B78" w:rsidRPr="00BC3B78" w:rsidRDefault="00BC3B78" w:rsidP="00BC3B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C3B7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0,16</w:t>
            </w:r>
          </w:p>
        </w:tc>
      </w:tr>
      <w:tr w:rsidR="00BC3B78" w:rsidRPr="00BC3B78" w:rsidTr="00BC3B78">
        <w:trPr>
          <w:tblCellSpacing w:w="0" w:type="dxa"/>
        </w:trPr>
        <w:tc>
          <w:tcPr>
            <w:tcW w:w="570" w:type="dxa"/>
            <w:shd w:val="clear" w:color="auto" w:fill="F5F5F5"/>
            <w:hideMark/>
          </w:tcPr>
          <w:p w:rsidR="00BC3B78" w:rsidRPr="00BC3B78" w:rsidRDefault="00BC3B78" w:rsidP="00BC3B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C3B78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6945" w:type="dxa"/>
            <w:shd w:val="clear" w:color="auto" w:fill="F5F5F5"/>
            <w:hideMark/>
          </w:tcPr>
          <w:tbl>
            <w:tblPr>
              <w:tblW w:w="903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30"/>
            </w:tblGrid>
            <w:tr w:rsidR="00BC3B78" w:rsidRPr="00BC3B78">
              <w:trPr>
                <w:tblCellSpacing w:w="0" w:type="dxa"/>
              </w:trPr>
              <w:tc>
                <w:tcPr>
                  <w:tcW w:w="9030" w:type="dxa"/>
                  <w:vAlign w:val="center"/>
                  <w:hideMark/>
                </w:tcPr>
                <w:p w:rsidR="00BC3B78" w:rsidRPr="00BC3B78" w:rsidRDefault="00BC3B78" w:rsidP="00BC3B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3B7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Земельные участки для сельскохозяйственного использования (сельскохозяйственного производства), за исключением земельных участков, указанных в строках 2-4 настоящего приложения</w:t>
                  </w:r>
                </w:p>
              </w:tc>
            </w:tr>
            <w:tr w:rsidR="00BC3B78" w:rsidRPr="00BC3B78">
              <w:trPr>
                <w:tblCellSpacing w:w="0" w:type="dxa"/>
              </w:trPr>
              <w:tc>
                <w:tcPr>
                  <w:tcW w:w="9030" w:type="dxa"/>
                  <w:vAlign w:val="center"/>
                  <w:hideMark/>
                </w:tcPr>
                <w:p w:rsidR="00BC3B78" w:rsidRPr="00BC3B78" w:rsidRDefault="00BC3B78" w:rsidP="00BC3B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3B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BC3B78" w:rsidRPr="00BC3B78" w:rsidRDefault="00BC3B78" w:rsidP="00BC3B7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C3B7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5" w:type="dxa"/>
            <w:shd w:val="clear" w:color="auto" w:fill="F5F5F5"/>
            <w:hideMark/>
          </w:tcPr>
          <w:p w:rsidR="00BC3B78" w:rsidRPr="00BC3B78" w:rsidRDefault="00BC3B78" w:rsidP="00BC3B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C3B7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0,3</w:t>
            </w:r>
          </w:p>
        </w:tc>
      </w:tr>
      <w:tr w:rsidR="00BC3B78" w:rsidRPr="00BC3B78" w:rsidTr="00BC3B78">
        <w:trPr>
          <w:tblCellSpacing w:w="0" w:type="dxa"/>
        </w:trPr>
        <w:tc>
          <w:tcPr>
            <w:tcW w:w="570" w:type="dxa"/>
            <w:shd w:val="clear" w:color="auto" w:fill="F5F5F5"/>
            <w:hideMark/>
          </w:tcPr>
          <w:p w:rsidR="00BC3B78" w:rsidRPr="00BC3B78" w:rsidRDefault="00BC3B78" w:rsidP="00BC3B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C3B7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6945" w:type="dxa"/>
            <w:shd w:val="clear" w:color="auto" w:fill="F5F5F5"/>
            <w:hideMark/>
          </w:tcPr>
          <w:p w:rsidR="00BC3B78" w:rsidRPr="00BC3B78" w:rsidRDefault="00BC3B78" w:rsidP="00BC3B7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C3B78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Земельные участки для эксплуатации объектов коммунального обслуживания:</w:t>
            </w:r>
          </w:p>
        </w:tc>
        <w:tc>
          <w:tcPr>
            <w:tcW w:w="1845" w:type="dxa"/>
            <w:shd w:val="clear" w:color="auto" w:fill="F5F5F5"/>
            <w:hideMark/>
          </w:tcPr>
          <w:p w:rsidR="00BC3B78" w:rsidRPr="00BC3B78" w:rsidRDefault="00BC3B78" w:rsidP="00BC3B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C3B7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BC3B78" w:rsidRPr="00BC3B78" w:rsidTr="00BC3B78">
        <w:trPr>
          <w:tblCellSpacing w:w="0" w:type="dxa"/>
        </w:trPr>
        <w:tc>
          <w:tcPr>
            <w:tcW w:w="570" w:type="dxa"/>
            <w:shd w:val="clear" w:color="auto" w:fill="F5F5F5"/>
            <w:hideMark/>
          </w:tcPr>
          <w:p w:rsidR="00BC3B78" w:rsidRPr="00BC3B78" w:rsidRDefault="00BC3B78" w:rsidP="00BC3B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C3B7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6.1</w:t>
            </w:r>
          </w:p>
        </w:tc>
        <w:tc>
          <w:tcPr>
            <w:tcW w:w="6945" w:type="dxa"/>
            <w:shd w:val="clear" w:color="auto" w:fill="F5F5F5"/>
            <w:hideMark/>
          </w:tcPr>
          <w:p w:rsidR="00BC3B78" w:rsidRPr="00BC3B78" w:rsidRDefault="00BC3B78" w:rsidP="00BC3B7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C3B7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Котельные, водозаборы, насосные станции</w:t>
            </w:r>
          </w:p>
        </w:tc>
        <w:tc>
          <w:tcPr>
            <w:tcW w:w="1845" w:type="dxa"/>
            <w:shd w:val="clear" w:color="auto" w:fill="F5F5F5"/>
            <w:hideMark/>
          </w:tcPr>
          <w:p w:rsidR="00BC3B78" w:rsidRPr="00BC3B78" w:rsidRDefault="00BC3B78" w:rsidP="00BC3B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C3B7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0,03</w:t>
            </w:r>
          </w:p>
        </w:tc>
      </w:tr>
      <w:tr w:rsidR="00BC3B78" w:rsidRPr="00BC3B78" w:rsidTr="00BC3B78">
        <w:trPr>
          <w:tblCellSpacing w:w="0" w:type="dxa"/>
        </w:trPr>
        <w:tc>
          <w:tcPr>
            <w:tcW w:w="570" w:type="dxa"/>
            <w:shd w:val="clear" w:color="auto" w:fill="F5F5F5"/>
            <w:hideMark/>
          </w:tcPr>
          <w:p w:rsidR="00BC3B78" w:rsidRPr="00BC3B78" w:rsidRDefault="00BC3B78" w:rsidP="00BC3B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C3B7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6.2.</w:t>
            </w:r>
          </w:p>
        </w:tc>
        <w:tc>
          <w:tcPr>
            <w:tcW w:w="6945" w:type="dxa"/>
            <w:shd w:val="clear" w:color="auto" w:fill="F5F5F5"/>
            <w:hideMark/>
          </w:tcPr>
          <w:tbl>
            <w:tblPr>
              <w:tblW w:w="123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300"/>
            </w:tblGrid>
            <w:tr w:rsidR="00BC3B78" w:rsidRPr="00BC3B78">
              <w:trPr>
                <w:tblCellSpacing w:w="0" w:type="dxa"/>
              </w:trPr>
              <w:tc>
                <w:tcPr>
                  <w:tcW w:w="12300" w:type="dxa"/>
                  <w:vAlign w:val="center"/>
                  <w:hideMark/>
                </w:tcPr>
                <w:p w:rsidR="00BC3B78" w:rsidRPr="00BC3B78" w:rsidRDefault="00BC3B78" w:rsidP="00BC3B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3B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Очистные сооружения, полигоны по захоронению твердых бытовых отходов, свалки</w:t>
                  </w:r>
                </w:p>
              </w:tc>
            </w:tr>
            <w:tr w:rsidR="00BC3B78" w:rsidRPr="00BC3B78">
              <w:trPr>
                <w:tblCellSpacing w:w="0" w:type="dxa"/>
              </w:trPr>
              <w:tc>
                <w:tcPr>
                  <w:tcW w:w="12300" w:type="dxa"/>
                  <w:vAlign w:val="center"/>
                  <w:hideMark/>
                </w:tcPr>
                <w:p w:rsidR="00BC3B78" w:rsidRPr="00BC3B78" w:rsidRDefault="00BC3B78" w:rsidP="00BC3B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3B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BC3B78" w:rsidRPr="00BC3B78">
              <w:trPr>
                <w:tblCellSpacing w:w="0" w:type="dxa"/>
              </w:trPr>
              <w:tc>
                <w:tcPr>
                  <w:tcW w:w="12300" w:type="dxa"/>
                  <w:vAlign w:val="center"/>
                  <w:hideMark/>
                </w:tcPr>
                <w:p w:rsidR="00BC3B78" w:rsidRPr="00BC3B78" w:rsidRDefault="00BC3B78" w:rsidP="00BC3B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3B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BC3B78" w:rsidRPr="00BC3B78">
              <w:trPr>
                <w:tblCellSpacing w:w="0" w:type="dxa"/>
              </w:trPr>
              <w:tc>
                <w:tcPr>
                  <w:tcW w:w="12300" w:type="dxa"/>
                  <w:vAlign w:val="center"/>
                  <w:hideMark/>
                </w:tcPr>
                <w:p w:rsidR="00BC3B78" w:rsidRPr="00BC3B78" w:rsidRDefault="00BC3B78" w:rsidP="00BC3B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3B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BC3B78" w:rsidRPr="00BC3B78">
              <w:trPr>
                <w:tblCellSpacing w:w="0" w:type="dxa"/>
              </w:trPr>
              <w:tc>
                <w:tcPr>
                  <w:tcW w:w="12300" w:type="dxa"/>
                  <w:vAlign w:val="center"/>
                  <w:hideMark/>
                </w:tcPr>
                <w:p w:rsidR="00BC3B78" w:rsidRPr="00BC3B78" w:rsidRDefault="00BC3B78" w:rsidP="00BC3B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3B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BC3B78" w:rsidRPr="00BC3B78" w:rsidRDefault="00BC3B78" w:rsidP="00BC3B7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C3B7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5" w:type="dxa"/>
            <w:shd w:val="clear" w:color="auto" w:fill="F5F5F5"/>
            <w:hideMark/>
          </w:tcPr>
          <w:p w:rsidR="00BC3B78" w:rsidRPr="00BC3B78" w:rsidRDefault="00BC3B78" w:rsidP="00BC3B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C3B7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0,02</w:t>
            </w:r>
          </w:p>
        </w:tc>
      </w:tr>
      <w:tr w:rsidR="00BC3B78" w:rsidRPr="00BC3B78" w:rsidTr="00BC3B78">
        <w:trPr>
          <w:tblCellSpacing w:w="0" w:type="dxa"/>
        </w:trPr>
        <w:tc>
          <w:tcPr>
            <w:tcW w:w="570" w:type="dxa"/>
            <w:shd w:val="clear" w:color="auto" w:fill="F5F5F5"/>
            <w:hideMark/>
          </w:tcPr>
          <w:p w:rsidR="00BC3B78" w:rsidRPr="00BC3B78" w:rsidRDefault="00BC3B78" w:rsidP="00BC3B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C3B7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6.3</w:t>
            </w:r>
          </w:p>
        </w:tc>
        <w:tc>
          <w:tcPr>
            <w:tcW w:w="6945" w:type="dxa"/>
            <w:shd w:val="clear" w:color="auto" w:fill="F5F5F5"/>
            <w:hideMark/>
          </w:tcPr>
          <w:p w:rsidR="00BC3B78" w:rsidRPr="00BC3B78" w:rsidRDefault="00BC3B78" w:rsidP="00BC3B7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C3B7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Электростанции, обслуживаюших их сооружений и объектов, линии электропередач</w:t>
            </w:r>
          </w:p>
        </w:tc>
        <w:tc>
          <w:tcPr>
            <w:tcW w:w="1845" w:type="dxa"/>
            <w:shd w:val="clear" w:color="auto" w:fill="F5F5F5"/>
            <w:hideMark/>
          </w:tcPr>
          <w:p w:rsidR="00BC3B78" w:rsidRPr="00BC3B78" w:rsidRDefault="00BC3B78" w:rsidP="00BC3B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C3B7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0,04</w:t>
            </w:r>
          </w:p>
        </w:tc>
      </w:tr>
      <w:tr w:rsidR="00BC3B78" w:rsidRPr="00BC3B78" w:rsidTr="00BC3B78">
        <w:trPr>
          <w:tblCellSpacing w:w="0" w:type="dxa"/>
        </w:trPr>
        <w:tc>
          <w:tcPr>
            <w:tcW w:w="570" w:type="dxa"/>
            <w:shd w:val="clear" w:color="auto" w:fill="F5F5F5"/>
            <w:hideMark/>
          </w:tcPr>
          <w:p w:rsidR="00BC3B78" w:rsidRPr="00BC3B78" w:rsidRDefault="00BC3B78" w:rsidP="00BC3B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C3B78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6945" w:type="dxa"/>
            <w:shd w:val="clear" w:color="auto" w:fill="F5F5F5"/>
            <w:hideMark/>
          </w:tcPr>
          <w:p w:rsidR="00BC3B78" w:rsidRPr="00BC3B78" w:rsidRDefault="00BC3B78" w:rsidP="00BC3B7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C3B78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Земельные участки для эксплуатации гаражей и автостоянок:</w:t>
            </w:r>
          </w:p>
        </w:tc>
        <w:tc>
          <w:tcPr>
            <w:tcW w:w="1845" w:type="dxa"/>
            <w:shd w:val="clear" w:color="auto" w:fill="F5F5F5"/>
            <w:hideMark/>
          </w:tcPr>
          <w:p w:rsidR="00BC3B78" w:rsidRPr="00BC3B78" w:rsidRDefault="00BC3B78" w:rsidP="00BC3B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C3B7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BC3B78" w:rsidRPr="00BC3B78" w:rsidTr="00BC3B78">
        <w:trPr>
          <w:tblCellSpacing w:w="0" w:type="dxa"/>
        </w:trPr>
        <w:tc>
          <w:tcPr>
            <w:tcW w:w="570" w:type="dxa"/>
            <w:shd w:val="clear" w:color="auto" w:fill="F5F5F5"/>
            <w:hideMark/>
          </w:tcPr>
          <w:p w:rsidR="00BC3B78" w:rsidRPr="00BC3B78" w:rsidRDefault="00BC3B78" w:rsidP="00BC3B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C3B7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7.1.</w:t>
            </w:r>
          </w:p>
        </w:tc>
        <w:tc>
          <w:tcPr>
            <w:tcW w:w="6945" w:type="dxa"/>
            <w:shd w:val="clear" w:color="auto" w:fill="F5F5F5"/>
            <w:hideMark/>
          </w:tcPr>
          <w:p w:rsidR="00BC3B78" w:rsidRPr="00BC3B78" w:rsidRDefault="00BC3B78" w:rsidP="00BC3B7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C3B7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Строительство гаражей и автостоянок</w:t>
            </w:r>
          </w:p>
        </w:tc>
        <w:tc>
          <w:tcPr>
            <w:tcW w:w="1845" w:type="dxa"/>
            <w:shd w:val="clear" w:color="auto" w:fill="F5F5F5"/>
            <w:hideMark/>
          </w:tcPr>
          <w:p w:rsidR="00BC3B78" w:rsidRPr="00BC3B78" w:rsidRDefault="00BC3B78" w:rsidP="00BC3B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C3B7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0,03</w:t>
            </w:r>
          </w:p>
        </w:tc>
      </w:tr>
      <w:tr w:rsidR="00BC3B78" w:rsidRPr="00BC3B78" w:rsidTr="00BC3B78">
        <w:trPr>
          <w:tblCellSpacing w:w="0" w:type="dxa"/>
        </w:trPr>
        <w:tc>
          <w:tcPr>
            <w:tcW w:w="570" w:type="dxa"/>
            <w:shd w:val="clear" w:color="auto" w:fill="F5F5F5"/>
            <w:hideMark/>
          </w:tcPr>
          <w:p w:rsidR="00BC3B78" w:rsidRPr="00BC3B78" w:rsidRDefault="00BC3B78" w:rsidP="00BC3B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C3B7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7.2.</w:t>
            </w:r>
          </w:p>
        </w:tc>
        <w:tc>
          <w:tcPr>
            <w:tcW w:w="6945" w:type="dxa"/>
            <w:shd w:val="clear" w:color="auto" w:fill="F5F5F5"/>
            <w:hideMark/>
          </w:tcPr>
          <w:p w:rsidR="00BC3B78" w:rsidRPr="00BC3B78" w:rsidRDefault="00BC3B78" w:rsidP="00BC3B7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C3B7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Гаражи (кооперативные)</w:t>
            </w:r>
          </w:p>
        </w:tc>
        <w:tc>
          <w:tcPr>
            <w:tcW w:w="1845" w:type="dxa"/>
            <w:shd w:val="clear" w:color="auto" w:fill="F5F5F5"/>
            <w:hideMark/>
          </w:tcPr>
          <w:p w:rsidR="00BC3B78" w:rsidRPr="00BC3B78" w:rsidRDefault="00BC3B78" w:rsidP="00BC3B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C3B7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0,017</w:t>
            </w:r>
          </w:p>
        </w:tc>
      </w:tr>
      <w:tr w:rsidR="00BC3B78" w:rsidRPr="00BC3B78" w:rsidTr="00BC3B78">
        <w:trPr>
          <w:tblCellSpacing w:w="0" w:type="dxa"/>
        </w:trPr>
        <w:tc>
          <w:tcPr>
            <w:tcW w:w="570" w:type="dxa"/>
            <w:shd w:val="clear" w:color="auto" w:fill="F5F5F5"/>
            <w:hideMark/>
          </w:tcPr>
          <w:p w:rsidR="00BC3B78" w:rsidRPr="00BC3B78" w:rsidRDefault="00BC3B78" w:rsidP="00BC3B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C3B7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7.3.</w:t>
            </w:r>
          </w:p>
        </w:tc>
        <w:tc>
          <w:tcPr>
            <w:tcW w:w="6945" w:type="dxa"/>
            <w:shd w:val="clear" w:color="auto" w:fill="F5F5F5"/>
            <w:hideMark/>
          </w:tcPr>
          <w:p w:rsidR="00BC3B78" w:rsidRPr="00BC3B78" w:rsidRDefault="00BC3B78" w:rsidP="00BC3B7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C3B7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Гаражи индивидуальные, гаражи боксового типа непроизводственного назначения</w:t>
            </w:r>
          </w:p>
        </w:tc>
        <w:tc>
          <w:tcPr>
            <w:tcW w:w="1845" w:type="dxa"/>
            <w:shd w:val="clear" w:color="auto" w:fill="F5F5F5"/>
            <w:hideMark/>
          </w:tcPr>
          <w:p w:rsidR="00BC3B78" w:rsidRPr="00BC3B78" w:rsidRDefault="00BC3B78" w:rsidP="00BC3B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C3B7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0,02</w:t>
            </w:r>
          </w:p>
        </w:tc>
      </w:tr>
      <w:tr w:rsidR="00BC3B78" w:rsidRPr="00BC3B78" w:rsidTr="00BC3B78">
        <w:trPr>
          <w:tblCellSpacing w:w="0" w:type="dxa"/>
        </w:trPr>
        <w:tc>
          <w:tcPr>
            <w:tcW w:w="570" w:type="dxa"/>
            <w:shd w:val="clear" w:color="auto" w:fill="F5F5F5"/>
            <w:hideMark/>
          </w:tcPr>
          <w:p w:rsidR="00BC3B78" w:rsidRPr="00BC3B78" w:rsidRDefault="00BC3B78" w:rsidP="00BC3B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C3B7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7.4.</w:t>
            </w:r>
          </w:p>
        </w:tc>
        <w:tc>
          <w:tcPr>
            <w:tcW w:w="6945" w:type="dxa"/>
            <w:shd w:val="clear" w:color="auto" w:fill="F5F5F5"/>
            <w:hideMark/>
          </w:tcPr>
          <w:p w:rsidR="00BC3B78" w:rsidRPr="00BC3B78" w:rsidRDefault="00BC3B78" w:rsidP="00BC3B7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C3B7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Гаражи (кооперативные, индивидуальные), используемые физическими лицами, указанными в пункте 13 Порядка определения размера арендной платы за земельные участки, находящиеся в собственности городского поселения «Борзинское», а также земельные участки, государственная собственность на которые не разграничена, на территории городского поселения «Борзинское», предоставленные в аренду без торгов</w:t>
            </w:r>
          </w:p>
        </w:tc>
        <w:tc>
          <w:tcPr>
            <w:tcW w:w="1845" w:type="dxa"/>
            <w:shd w:val="clear" w:color="auto" w:fill="F5F5F5"/>
            <w:hideMark/>
          </w:tcPr>
          <w:p w:rsidR="00BC3B78" w:rsidRPr="00BC3B78" w:rsidRDefault="00BC3B78" w:rsidP="00BC3B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C3B7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0,005</w:t>
            </w:r>
          </w:p>
        </w:tc>
      </w:tr>
      <w:tr w:rsidR="00BC3B78" w:rsidRPr="00BC3B78" w:rsidTr="00BC3B78">
        <w:trPr>
          <w:tblCellSpacing w:w="0" w:type="dxa"/>
        </w:trPr>
        <w:tc>
          <w:tcPr>
            <w:tcW w:w="570" w:type="dxa"/>
            <w:shd w:val="clear" w:color="auto" w:fill="F5F5F5"/>
            <w:hideMark/>
          </w:tcPr>
          <w:p w:rsidR="00BC3B78" w:rsidRPr="00BC3B78" w:rsidRDefault="00BC3B78" w:rsidP="00BC3B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C3B7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7.5.</w:t>
            </w:r>
          </w:p>
        </w:tc>
        <w:tc>
          <w:tcPr>
            <w:tcW w:w="6945" w:type="dxa"/>
            <w:shd w:val="clear" w:color="auto" w:fill="F5F5F5"/>
            <w:hideMark/>
          </w:tcPr>
          <w:p w:rsidR="00BC3B78" w:rsidRPr="00BC3B78" w:rsidRDefault="00BC3B78" w:rsidP="00BC3B7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C3B7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Бесплатные автостоянки, в том числе подземные, для хранения личного автотранспорта, бесплатные автопарковки, площадки для хранения арестованных средств</w:t>
            </w:r>
          </w:p>
        </w:tc>
        <w:tc>
          <w:tcPr>
            <w:tcW w:w="1845" w:type="dxa"/>
            <w:shd w:val="clear" w:color="auto" w:fill="F5F5F5"/>
            <w:hideMark/>
          </w:tcPr>
          <w:p w:rsidR="00BC3B78" w:rsidRPr="00BC3B78" w:rsidRDefault="00BC3B78" w:rsidP="00BC3B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C3B7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0,015</w:t>
            </w:r>
          </w:p>
        </w:tc>
      </w:tr>
      <w:tr w:rsidR="00BC3B78" w:rsidRPr="00BC3B78" w:rsidTr="00BC3B78">
        <w:trPr>
          <w:tblCellSpacing w:w="0" w:type="dxa"/>
        </w:trPr>
        <w:tc>
          <w:tcPr>
            <w:tcW w:w="570" w:type="dxa"/>
            <w:shd w:val="clear" w:color="auto" w:fill="F5F5F5"/>
            <w:hideMark/>
          </w:tcPr>
          <w:p w:rsidR="00BC3B78" w:rsidRPr="00BC3B78" w:rsidRDefault="00BC3B78" w:rsidP="00BC3B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C3B7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7.6.</w:t>
            </w:r>
          </w:p>
        </w:tc>
        <w:tc>
          <w:tcPr>
            <w:tcW w:w="6945" w:type="dxa"/>
            <w:shd w:val="clear" w:color="auto" w:fill="F5F5F5"/>
            <w:hideMark/>
          </w:tcPr>
          <w:p w:rsidR="00BC3B78" w:rsidRPr="00BC3B78" w:rsidRDefault="00BC3B78" w:rsidP="00BC3B7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C3B7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Платные подземные и наземные автостоянки, платные подземные гаражи-стоянки для хранения личного автотранспорта</w:t>
            </w:r>
          </w:p>
        </w:tc>
        <w:tc>
          <w:tcPr>
            <w:tcW w:w="1845" w:type="dxa"/>
            <w:shd w:val="clear" w:color="auto" w:fill="F5F5F5"/>
            <w:hideMark/>
          </w:tcPr>
          <w:p w:rsidR="00BC3B78" w:rsidRPr="00BC3B78" w:rsidRDefault="00BC3B78" w:rsidP="00BC3B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C3B7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0,025</w:t>
            </w:r>
          </w:p>
        </w:tc>
      </w:tr>
      <w:tr w:rsidR="00BC3B78" w:rsidRPr="00BC3B78" w:rsidTr="00BC3B78">
        <w:trPr>
          <w:tblCellSpacing w:w="0" w:type="dxa"/>
        </w:trPr>
        <w:tc>
          <w:tcPr>
            <w:tcW w:w="570" w:type="dxa"/>
            <w:shd w:val="clear" w:color="auto" w:fill="F5F5F5"/>
            <w:hideMark/>
          </w:tcPr>
          <w:p w:rsidR="00BC3B78" w:rsidRPr="00BC3B78" w:rsidRDefault="00BC3B78" w:rsidP="00BC3B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C3B78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6945" w:type="dxa"/>
            <w:shd w:val="clear" w:color="auto" w:fill="F5F5F5"/>
            <w:hideMark/>
          </w:tcPr>
          <w:p w:rsidR="00BC3B78" w:rsidRPr="00BC3B78" w:rsidRDefault="00BC3B78" w:rsidP="00BC3B7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C3B78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Земельные участки для эксплуатации общественно-деловых объектов:</w:t>
            </w:r>
          </w:p>
        </w:tc>
        <w:tc>
          <w:tcPr>
            <w:tcW w:w="1845" w:type="dxa"/>
            <w:shd w:val="clear" w:color="auto" w:fill="F5F5F5"/>
            <w:hideMark/>
          </w:tcPr>
          <w:p w:rsidR="00BC3B78" w:rsidRPr="00BC3B78" w:rsidRDefault="00BC3B78" w:rsidP="00BC3B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C3B7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BC3B78" w:rsidRPr="00BC3B78" w:rsidTr="00BC3B78">
        <w:trPr>
          <w:tblCellSpacing w:w="0" w:type="dxa"/>
        </w:trPr>
        <w:tc>
          <w:tcPr>
            <w:tcW w:w="570" w:type="dxa"/>
            <w:shd w:val="clear" w:color="auto" w:fill="F5F5F5"/>
            <w:hideMark/>
          </w:tcPr>
          <w:p w:rsidR="00BC3B78" w:rsidRPr="00BC3B78" w:rsidRDefault="00BC3B78" w:rsidP="00BC3B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C3B7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8.1.</w:t>
            </w:r>
          </w:p>
        </w:tc>
        <w:tc>
          <w:tcPr>
            <w:tcW w:w="6945" w:type="dxa"/>
            <w:shd w:val="clear" w:color="auto" w:fill="F5F5F5"/>
            <w:hideMark/>
          </w:tcPr>
          <w:p w:rsidR="00BC3B78" w:rsidRPr="00BC3B78" w:rsidRDefault="00BC3B78" w:rsidP="00BC3B7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C3B7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Торговые центры, супермаркет, гипермаркет, торгово-развлекательные центры, универсальный магазин, автосалон, торговля подакцизными товарами, торговля непродовольственными товарами, торговля товарами смешанного ассортимента</w:t>
            </w:r>
          </w:p>
        </w:tc>
        <w:tc>
          <w:tcPr>
            <w:tcW w:w="1845" w:type="dxa"/>
            <w:shd w:val="clear" w:color="auto" w:fill="F5F5F5"/>
            <w:hideMark/>
          </w:tcPr>
          <w:p w:rsidR="00BC3B78" w:rsidRPr="00BC3B78" w:rsidRDefault="00BC3B78" w:rsidP="00BC3B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C3B7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0,03</w:t>
            </w:r>
          </w:p>
        </w:tc>
      </w:tr>
      <w:tr w:rsidR="00BC3B78" w:rsidRPr="00BC3B78" w:rsidTr="00BC3B78">
        <w:trPr>
          <w:tblCellSpacing w:w="0" w:type="dxa"/>
        </w:trPr>
        <w:tc>
          <w:tcPr>
            <w:tcW w:w="570" w:type="dxa"/>
            <w:shd w:val="clear" w:color="auto" w:fill="F5F5F5"/>
            <w:hideMark/>
          </w:tcPr>
          <w:p w:rsidR="00BC3B78" w:rsidRPr="00BC3B78" w:rsidRDefault="00BC3B78" w:rsidP="00BC3B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C3B7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8.2.</w:t>
            </w:r>
          </w:p>
        </w:tc>
        <w:tc>
          <w:tcPr>
            <w:tcW w:w="6945" w:type="dxa"/>
            <w:shd w:val="clear" w:color="auto" w:fill="F5F5F5"/>
            <w:hideMark/>
          </w:tcPr>
          <w:p w:rsidR="00BC3B78" w:rsidRPr="00BC3B78" w:rsidRDefault="00BC3B78" w:rsidP="00BC3B7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C3B7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Кафе, бары, рестораны ночные клубы</w:t>
            </w:r>
          </w:p>
        </w:tc>
        <w:tc>
          <w:tcPr>
            <w:tcW w:w="1845" w:type="dxa"/>
            <w:shd w:val="clear" w:color="auto" w:fill="F5F5F5"/>
            <w:hideMark/>
          </w:tcPr>
          <w:p w:rsidR="00BC3B78" w:rsidRPr="00BC3B78" w:rsidRDefault="00BC3B78" w:rsidP="00BC3B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C3B7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0,02</w:t>
            </w:r>
          </w:p>
        </w:tc>
      </w:tr>
      <w:tr w:rsidR="00BC3B78" w:rsidRPr="00BC3B78" w:rsidTr="00BC3B78">
        <w:trPr>
          <w:tblCellSpacing w:w="0" w:type="dxa"/>
        </w:trPr>
        <w:tc>
          <w:tcPr>
            <w:tcW w:w="570" w:type="dxa"/>
            <w:shd w:val="clear" w:color="auto" w:fill="F5F5F5"/>
            <w:hideMark/>
          </w:tcPr>
          <w:p w:rsidR="00BC3B78" w:rsidRPr="00BC3B78" w:rsidRDefault="00BC3B78" w:rsidP="00BC3B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C3B7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8.3.</w:t>
            </w:r>
          </w:p>
        </w:tc>
        <w:tc>
          <w:tcPr>
            <w:tcW w:w="6945" w:type="dxa"/>
            <w:shd w:val="clear" w:color="auto" w:fill="F5F5F5"/>
            <w:hideMark/>
          </w:tcPr>
          <w:p w:rsidR="00BC3B78" w:rsidRPr="00BC3B78" w:rsidRDefault="00BC3B78" w:rsidP="00BC3B7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C3B7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Столовые, закусочные, бистро, кафетерии</w:t>
            </w:r>
          </w:p>
        </w:tc>
        <w:tc>
          <w:tcPr>
            <w:tcW w:w="1845" w:type="dxa"/>
            <w:shd w:val="clear" w:color="auto" w:fill="F5F5F5"/>
            <w:hideMark/>
          </w:tcPr>
          <w:p w:rsidR="00BC3B78" w:rsidRPr="00BC3B78" w:rsidRDefault="00BC3B78" w:rsidP="00BC3B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C3B7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0,01</w:t>
            </w:r>
          </w:p>
        </w:tc>
      </w:tr>
      <w:tr w:rsidR="00BC3B78" w:rsidRPr="00BC3B78" w:rsidTr="00BC3B78">
        <w:trPr>
          <w:tblCellSpacing w:w="0" w:type="dxa"/>
        </w:trPr>
        <w:tc>
          <w:tcPr>
            <w:tcW w:w="570" w:type="dxa"/>
            <w:shd w:val="clear" w:color="auto" w:fill="F5F5F5"/>
            <w:hideMark/>
          </w:tcPr>
          <w:p w:rsidR="00BC3B78" w:rsidRPr="00BC3B78" w:rsidRDefault="00BC3B78" w:rsidP="00BC3B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C3B7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8.4.</w:t>
            </w:r>
          </w:p>
        </w:tc>
        <w:tc>
          <w:tcPr>
            <w:tcW w:w="6945" w:type="dxa"/>
            <w:shd w:val="clear" w:color="auto" w:fill="F5F5F5"/>
            <w:hideMark/>
          </w:tcPr>
          <w:p w:rsidR="00BC3B78" w:rsidRPr="00BC3B78" w:rsidRDefault="00BC3B78" w:rsidP="00BC3B7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C3B7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Рынок продовольственный или вещевой, ярмарка</w:t>
            </w:r>
          </w:p>
        </w:tc>
        <w:tc>
          <w:tcPr>
            <w:tcW w:w="1845" w:type="dxa"/>
            <w:shd w:val="clear" w:color="auto" w:fill="F5F5F5"/>
            <w:hideMark/>
          </w:tcPr>
          <w:p w:rsidR="00BC3B78" w:rsidRPr="00BC3B78" w:rsidRDefault="00BC3B78" w:rsidP="00BC3B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C3B7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0,04</w:t>
            </w:r>
          </w:p>
        </w:tc>
      </w:tr>
      <w:tr w:rsidR="00BC3B78" w:rsidRPr="00BC3B78" w:rsidTr="00BC3B78">
        <w:trPr>
          <w:tblCellSpacing w:w="0" w:type="dxa"/>
        </w:trPr>
        <w:tc>
          <w:tcPr>
            <w:tcW w:w="570" w:type="dxa"/>
            <w:shd w:val="clear" w:color="auto" w:fill="F5F5F5"/>
            <w:hideMark/>
          </w:tcPr>
          <w:p w:rsidR="00BC3B78" w:rsidRPr="00BC3B78" w:rsidRDefault="00BC3B78" w:rsidP="00BC3B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C3B7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8.5.</w:t>
            </w:r>
          </w:p>
        </w:tc>
        <w:tc>
          <w:tcPr>
            <w:tcW w:w="6945" w:type="dxa"/>
            <w:shd w:val="clear" w:color="auto" w:fill="F5F5F5"/>
            <w:hideMark/>
          </w:tcPr>
          <w:p w:rsidR="00BC3B78" w:rsidRPr="00BC3B78" w:rsidRDefault="00BC3B78" w:rsidP="00BC3B7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C3B7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Рынок автомобильных и запасных частей, стройматериалов</w:t>
            </w:r>
          </w:p>
        </w:tc>
        <w:tc>
          <w:tcPr>
            <w:tcW w:w="1845" w:type="dxa"/>
            <w:shd w:val="clear" w:color="auto" w:fill="F5F5F5"/>
            <w:hideMark/>
          </w:tcPr>
          <w:p w:rsidR="00BC3B78" w:rsidRPr="00BC3B78" w:rsidRDefault="00BC3B78" w:rsidP="00BC3B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C3B7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0,045</w:t>
            </w:r>
          </w:p>
        </w:tc>
      </w:tr>
      <w:tr w:rsidR="00BC3B78" w:rsidRPr="00BC3B78" w:rsidTr="00BC3B78">
        <w:trPr>
          <w:tblCellSpacing w:w="0" w:type="dxa"/>
        </w:trPr>
        <w:tc>
          <w:tcPr>
            <w:tcW w:w="570" w:type="dxa"/>
            <w:shd w:val="clear" w:color="auto" w:fill="F5F5F5"/>
            <w:hideMark/>
          </w:tcPr>
          <w:p w:rsidR="00BC3B78" w:rsidRPr="00BC3B78" w:rsidRDefault="00BC3B78" w:rsidP="00BC3B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C3B7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8.6.</w:t>
            </w:r>
          </w:p>
        </w:tc>
        <w:tc>
          <w:tcPr>
            <w:tcW w:w="6945" w:type="dxa"/>
            <w:shd w:val="clear" w:color="auto" w:fill="F5F5F5"/>
            <w:hideMark/>
          </w:tcPr>
          <w:p w:rsidR="00BC3B78" w:rsidRPr="00BC3B78" w:rsidRDefault="00BC3B78" w:rsidP="00BC3B7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C3B7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Киоск, палатка, торговый павильон по продаже продовольственных товаров, включая подакцизные, или по продаже товаров смешанного производства</w:t>
            </w:r>
          </w:p>
        </w:tc>
        <w:tc>
          <w:tcPr>
            <w:tcW w:w="1845" w:type="dxa"/>
            <w:shd w:val="clear" w:color="auto" w:fill="F5F5F5"/>
            <w:hideMark/>
          </w:tcPr>
          <w:p w:rsidR="00BC3B78" w:rsidRPr="00BC3B78" w:rsidRDefault="00BC3B78" w:rsidP="00BC3B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C3B7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0,01</w:t>
            </w:r>
          </w:p>
        </w:tc>
      </w:tr>
      <w:tr w:rsidR="00BC3B78" w:rsidRPr="00BC3B78" w:rsidTr="00BC3B78">
        <w:trPr>
          <w:tblCellSpacing w:w="0" w:type="dxa"/>
        </w:trPr>
        <w:tc>
          <w:tcPr>
            <w:tcW w:w="570" w:type="dxa"/>
            <w:shd w:val="clear" w:color="auto" w:fill="F5F5F5"/>
            <w:hideMark/>
          </w:tcPr>
          <w:p w:rsidR="00BC3B78" w:rsidRPr="00BC3B78" w:rsidRDefault="00BC3B78" w:rsidP="00BC3B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C3B7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8.7.</w:t>
            </w:r>
          </w:p>
        </w:tc>
        <w:tc>
          <w:tcPr>
            <w:tcW w:w="6945" w:type="dxa"/>
            <w:shd w:val="clear" w:color="auto" w:fill="F5F5F5"/>
            <w:hideMark/>
          </w:tcPr>
          <w:p w:rsidR="00BC3B78" w:rsidRPr="00BC3B78" w:rsidRDefault="00BC3B78" w:rsidP="00BC3B7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C3B7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Киоск или палатка периодической печати, мороженного, прохладительных (безалкогольных) напитков, продовольственных товаров, за исключением подакцизных, быстрого питания</w:t>
            </w:r>
          </w:p>
        </w:tc>
        <w:tc>
          <w:tcPr>
            <w:tcW w:w="1845" w:type="dxa"/>
            <w:shd w:val="clear" w:color="auto" w:fill="F5F5F5"/>
            <w:hideMark/>
          </w:tcPr>
          <w:p w:rsidR="00BC3B78" w:rsidRPr="00BC3B78" w:rsidRDefault="00BC3B78" w:rsidP="00BC3B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C3B7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0,01</w:t>
            </w:r>
          </w:p>
        </w:tc>
      </w:tr>
      <w:tr w:rsidR="00BC3B78" w:rsidRPr="00BC3B78" w:rsidTr="00BC3B78">
        <w:trPr>
          <w:tblCellSpacing w:w="0" w:type="dxa"/>
        </w:trPr>
        <w:tc>
          <w:tcPr>
            <w:tcW w:w="570" w:type="dxa"/>
            <w:shd w:val="clear" w:color="auto" w:fill="F5F5F5"/>
            <w:hideMark/>
          </w:tcPr>
          <w:p w:rsidR="00BC3B78" w:rsidRPr="00BC3B78" w:rsidRDefault="00BC3B78" w:rsidP="00BC3B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C3B7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8.9.</w:t>
            </w:r>
          </w:p>
        </w:tc>
        <w:tc>
          <w:tcPr>
            <w:tcW w:w="6945" w:type="dxa"/>
            <w:shd w:val="clear" w:color="auto" w:fill="F5F5F5"/>
            <w:hideMark/>
          </w:tcPr>
          <w:p w:rsidR="00BC3B78" w:rsidRPr="00BC3B78" w:rsidRDefault="00BC3B78" w:rsidP="00BC3B7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C3B7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Киоск, палатка, торговый павильон реализующие алкогольные напитки и пиво</w:t>
            </w:r>
          </w:p>
        </w:tc>
        <w:tc>
          <w:tcPr>
            <w:tcW w:w="1845" w:type="dxa"/>
            <w:shd w:val="clear" w:color="auto" w:fill="F5F5F5"/>
            <w:hideMark/>
          </w:tcPr>
          <w:p w:rsidR="00BC3B78" w:rsidRPr="00BC3B78" w:rsidRDefault="00BC3B78" w:rsidP="00BC3B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C3B7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0,03</w:t>
            </w:r>
          </w:p>
        </w:tc>
      </w:tr>
      <w:tr w:rsidR="00BC3B78" w:rsidRPr="00BC3B78" w:rsidTr="00BC3B78">
        <w:trPr>
          <w:tblCellSpacing w:w="0" w:type="dxa"/>
        </w:trPr>
        <w:tc>
          <w:tcPr>
            <w:tcW w:w="570" w:type="dxa"/>
            <w:shd w:val="clear" w:color="auto" w:fill="F5F5F5"/>
            <w:hideMark/>
          </w:tcPr>
          <w:p w:rsidR="00BC3B78" w:rsidRPr="00BC3B78" w:rsidRDefault="00BC3B78" w:rsidP="00BC3B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C3B7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8.10.</w:t>
            </w:r>
          </w:p>
        </w:tc>
        <w:tc>
          <w:tcPr>
            <w:tcW w:w="6945" w:type="dxa"/>
            <w:shd w:val="clear" w:color="auto" w:fill="F5F5F5"/>
            <w:hideMark/>
          </w:tcPr>
          <w:p w:rsidR="00BC3B78" w:rsidRPr="00BC3B78" w:rsidRDefault="00BC3B78" w:rsidP="00BC3B7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C3B7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Для размещения объектов бытового обслуживания (гостиницы, дома быта, парикмахерские, бани, химчистки, мастерские мелкого ремонта, сапожные мастерские, ателье, фотоателье, сауны, туалеты, прачечные, похоронные бюро, салоны красоты, пункты проката бытовых изделий и предметов личного пользования, пункты приема стеклопосуды и т.д.</w:t>
            </w:r>
          </w:p>
        </w:tc>
        <w:tc>
          <w:tcPr>
            <w:tcW w:w="1845" w:type="dxa"/>
            <w:shd w:val="clear" w:color="auto" w:fill="F5F5F5"/>
            <w:hideMark/>
          </w:tcPr>
          <w:p w:rsidR="00BC3B78" w:rsidRPr="00BC3B78" w:rsidRDefault="00BC3B78" w:rsidP="00BC3B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C3B7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0,035</w:t>
            </w:r>
          </w:p>
        </w:tc>
      </w:tr>
      <w:tr w:rsidR="00BC3B78" w:rsidRPr="00BC3B78" w:rsidTr="00BC3B78">
        <w:trPr>
          <w:tblCellSpacing w:w="0" w:type="dxa"/>
        </w:trPr>
        <w:tc>
          <w:tcPr>
            <w:tcW w:w="570" w:type="dxa"/>
            <w:shd w:val="clear" w:color="auto" w:fill="F5F5F5"/>
            <w:hideMark/>
          </w:tcPr>
          <w:p w:rsidR="00BC3B78" w:rsidRPr="00BC3B78" w:rsidRDefault="00BC3B78" w:rsidP="00BC3B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C3B7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8.11.</w:t>
            </w:r>
          </w:p>
        </w:tc>
        <w:tc>
          <w:tcPr>
            <w:tcW w:w="6945" w:type="dxa"/>
            <w:shd w:val="clear" w:color="auto" w:fill="F5F5F5"/>
            <w:hideMark/>
          </w:tcPr>
          <w:p w:rsidR="00BC3B78" w:rsidRPr="00BC3B78" w:rsidRDefault="00BC3B78" w:rsidP="00BC3B7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C3B7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Административные здания (офисные)</w:t>
            </w:r>
          </w:p>
        </w:tc>
        <w:tc>
          <w:tcPr>
            <w:tcW w:w="1845" w:type="dxa"/>
            <w:shd w:val="clear" w:color="auto" w:fill="F5F5F5"/>
            <w:hideMark/>
          </w:tcPr>
          <w:p w:rsidR="00BC3B78" w:rsidRPr="00BC3B78" w:rsidRDefault="00BC3B78" w:rsidP="00BC3B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C3B7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0,011</w:t>
            </w:r>
          </w:p>
        </w:tc>
      </w:tr>
      <w:tr w:rsidR="00BC3B78" w:rsidRPr="00BC3B78" w:rsidTr="00BC3B78">
        <w:trPr>
          <w:tblCellSpacing w:w="0" w:type="dxa"/>
        </w:trPr>
        <w:tc>
          <w:tcPr>
            <w:tcW w:w="570" w:type="dxa"/>
            <w:shd w:val="clear" w:color="auto" w:fill="F5F5F5"/>
            <w:hideMark/>
          </w:tcPr>
          <w:p w:rsidR="00BC3B78" w:rsidRPr="00BC3B78" w:rsidRDefault="00BC3B78" w:rsidP="00BC3B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C3B7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8.12.</w:t>
            </w:r>
          </w:p>
        </w:tc>
        <w:tc>
          <w:tcPr>
            <w:tcW w:w="6945" w:type="dxa"/>
            <w:shd w:val="clear" w:color="auto" w:fill="F5F5F5"/>
            <w:hideMark/>
          </w:tcPr>
          <w:p w:rsidR="00BC3B78" w:rsidRPr="00BC3B78" w:rsidRDefault="00BC3B78" w:rsidP="00BC3B7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C3B7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Банки, кредитные организации</w:t>
            </w:r>
          </w:p>
        </w:tc>
        <w:tc>
          <w:tcPr>
            <w:tcW w:w="1845" w:type="dxa"/>
            <w:shd w:val="clear" w:color="auto" w:fill="F5F5F5"/>
            <w:hideMark/>
          </w:tcPr>
          <w:p w:rsidR="00BC3B78" w:rsidRPr="00BC3B78" w:rsidRDefault="00BC3B78" w:rsidP="00BC3B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C3B7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0,016</w:t>
            </w:r>
          </w:p>
        </w:tc>
      </w:tr>
      <w:tr w:rsidR="00BC3B78" w:rsidRPr="00BC3B78" w:rsidTr="00BC3B78">
        <w:trPr>
          <w:tblCellSpacing w:w="0" w:type="dxa"/>
        </w:trPr>
        <w:tc>
          <w:tcPr>
            <w:tcW w:w="570" w:type="dxa"/>
            <w:shd w:val="clear" w:color="auto" w:fill="F5F5F5"/>
            <w:hideMark/>
          </w:tcPr>
          <w:p w:rsidR="00BC3B78" w:rsidRPr="00BC3B78" w:rsidRDefault="00BC3B78" w:rsidP="00BC3B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C3B7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8.13.</w:t>
            </w:r>
          </w:p>
        </w:tc>
        <w:tc>
          <w:tcPr>
            <w:tcW w:w="6945" w:type="dxa"/>
            <w:shd w:val="clear" w:color="auto" w:fill="F5F5F5"/>
            <w:hideMark/>
          </w:tcPr>
          <w:p w:rsidR="00BC3B78" w:rsidRPr="00BC3B78" w:rsidRDefault="00BC3B78" w:rsidP="00BC3B7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C3B7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Рекламные, страховые, юридические, нотариальные конторы</w:t>
            </w:r>
          </w:p>
        </w:tc>
        <w:tc>
          <w:tcPr>
            <w:tcW w:w="1845" w:type="dxa"/>
            <w:shd w:val="clear" w:color="auto" w:fill="F5F5F5"/>
            <w:hideMark/>
          </w:tcPr>
          <w:p w:rsidR="00BC3B78" w:rsidRPr="00BC3B78" w:rsidRDefault="00BC3B78" w:rsidP="00BC3B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C3B7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0,014</w:t>
            </w:r>
          </w:p>
        </w:tc>
      </w:tr>
      <w:tr w:rsidR="00BC3B78" w:rsidRPr="00BC3B78" w:rsidTr="00BC3B78">
        <w:trPr>
          <w:tblCellSpacing w:w="0" w:type="dxa"/>
        </w:trPr>
        <w:tc>
          <w:tcPr>
            <w:tcW w:w="570" w:type="dxa"/>
            <w:shd w:val="clear" w:color="auto" w:fill="F5F5F5"/>
            <w:hideMark/>
          </w:tcPr>
          <w:p w:rsidR="00BC3B78" w:rsidRPr="00BC3B78" w:rsidRDefault="00BC3B78" w:rsidP="00BC3B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C3B7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8.14.</w:t>
            </w:r>
          </w:p>
        </w:tc>
        <w:tc>
          <w:tcPr>
            <w:tcW w:w="6945" w:type="dxa"/>
            <w:shd w:val="clear" w:color="auto" w:fill="F5F5F5"/>
            <w:hideMark/>
          </w:tcPr>
          <w:p w:rsidR="00BC3B78" w:rsidRPr="00BC3B78" w:rsidRDefault="00BC3B78" w:rsidP="00BC3B7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C3B7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Экскурсионные, туристические бюро</w:t>
            </w:r>
          </w:p>
        </w:tc>
        <w:tc>
          <w:tcPr>
            <w:tcW w:w="1845" w:type="dxa"/>
            <w:shd w:val="clear" w:color="auto" w:fill="F5F5F5"/>
            <w:hideMark/>
          </w:tcPr>
          <w:p w:rsidR="00BC3B78" w:rsidRPr="00BC3B78" w:rsidRDefault="00BC3B78" w:rsidP="00BC3B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C3B7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0,013</w:t>
            </w:r>
          </w:p>
        </w:tc>
      </w:tr>
      <w:tr w:rsidR="00BC3B78" w:rsidRPr="00BC3B78" w:rsidTr="00BC3B78">
        <w:trPr>
          <w:tblCellSpacing w:w="0" w:type="dxa"/>
        </w:trPr>
        <w:tc>
          <w:tcPr>
            <w:tcW w:w="570" w:type="dxa"/>
            <w:shd w:val="clear" w:color="auto" w:fill="F5F5F5"/>
            <w:hideMark/>
          </w:tcPr>
          <w:p w:rsidR="00BC3B78" w:rsidRPr="00BC3B78" w:rsidRDefault="00BC3B78" w:rsidP="00BC3B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C3B7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8.15.</w:t>
            </w:r>
          </w:p>
        </w:tc>
        <w:tc>
          <w:tcPr>
            <w:tcW w:w="6945" w:type="dxa"/>
            <w:shd w:val="clear" w:color="auto" w:fill="F5F5F5"/>
            <w:hideMark/>
          </w:tcPr>
          <w:p w:rsidR="00BC3B78" w:rsidRPr="00BC3B78" w:rsidRDefault="00BC3B78" w:rsidP="00BC3B7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C3B7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Объекты информационных, риэлторских, аудиторских, оценочных услуг</w:t>
            </w:r>
          </w:p>
        </w:tc>
        <w:tc>
          <w:tcPr>
            <w:tcW w:w="1845" w:type="dxa"/>
            <w:shd w:val="clear" w:color="auto" w:fill="F5F5F5"/>
            <w:hideMark/>
          </w:tcPr>
          <w:p w:rsidR="00BC3B78" w:rsidRPr="00BC3B78" w:rsidRDefault="00BC3B78" w:rsidP="00BC3B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C3B7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0,012</w:t>
            </w:r>
          </w:p>
        </w:tc>
      </w:tr>
      <w:tr w:rsidR="00BC3B78" w:rsidRPr="00BC3B78" w:rsidTr="00BC3B78">
        <w:trPr>
          <w:tblCellSpacing w:w="0" w:type="dxa"/>
        </w:trPr>
        <w:tc>
          <w:tcPr>
            <w:tcW w:w="570" w:type="dxa"/>
            <w:shd w:val="clear" w:color="auto" w:fill="F5F5F5"/>
            <w:hideMark/>
          </w:tcPr>
          <w:p w:rsidR="00BC3B78" w:rsidRPr="00BC3B78" w:rsidRDefault="00BC3B78" w:rsidP="00BC3B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C3B7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8.16.</w:t>
            </w:r>
          </w:p>
        </w:tc>
        <w:tc>
          <w:tcPr>
            <w:tcW w:w="6945" w:type="dxa"/>
            <w:shd w:val="clear" w:color="auto" w:fill="F5F5F5"/>
            <w:hideMark/>
          </w:tcPr>
          <w:p w:rsidR="00BC3B78" w:rsidRPr="00BC3B78" w:rsidRDefault="00BC3B78" w:rsidP="00BC3B7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C3B7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Ломбарды</w:t>
            </w:r>
          </w:p>
        </w:tc>
        <w:tc>
          <w:tcPr>
            <w:tcW w:w="1845" w:type="dxa"/>
            <w:shd w:val="clear" w:color="auto" w:fill="F5F5F5"/>
            <w:hideMark/>
          </w:tcPr>
          <w:p w:rsidR="00BC3B78" w:rsidRPr="00BC3B78" w:rsidRDefault="00BC3B78" w:rsidP="00BC3B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C3B7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0,02</w:t>
            </w:r>
          </w:p>
        </w:tc>
      </w:tr>
      <w:tr w:rsidR="00BC3B78" w:rsidRPr="00BC3B78" w:rsidTr="00BC3B78">
        <w:trPr>
          <w:tblCellSpacing w:w="0" w:type="dxa"/>
        </w:trPr>
        <w:tc>
          <w:tcPr>
            <w:tcW w:w="570" w:type="dxa"/>
            <w:shd w:val="clear" w:color="auto" w:fill="F5F5F5"/>
            <w:hideMark/>
          </w:tcPr>
          <w:p w:rsidR="00BC3B78" w:rsidRPr="00BC3B78" w:rsidRDefault="00BC3B78" w:rsidP="00BC3B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C3B7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8.17.</w:t>
            </w:r>
          </w:p>
        </w:tc>
        <w:tc>
          <w:tcPr>
            <w:tcW w:w="6945" w:type="dxa"/>
            <w:shd w:val="clear" w:color="auto" w:fill="F5F5F5"/>
            <w:hideMark/>
          </w:tcPr>
          <w:p w:rsidR="00BC3B78" w:rsidRPr="00BC3B78" w:rsidRDefault="00BC3B78" w:rsidP="00BC3B7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C3B7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Развлекательные центры, танцевальные площадки, дискотеки, аквапарки, боулинги, аттракционы, ипподромы, детские игровые площадки</w:t>
            </w:r>
          </w:p>
        </w:tc>
        <w:tc>
          <w:tcPr>
            <w:tcW w:w="1845" w:type="dxa"/>
            <w:shd w:val="clear" w:color="auto" w:fill="F5F5F5"/>
            <w:hideMark/>
          </w:tcPr>
          <w:p w:rsidR="00BC3B78" w:rsidRPr="00BC3B78" w:rsidRDefault="00BC3B78" w:rsidP="00BC3B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C3B7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0,01</w:t>
            </w:r>
          </w:p>
        </w:tc>
      </w:tr>
      <w:tr w:rsidR="00BC3B78" w:rsidRPr="00BC3B78" w:rsidTr="00BC3B78">
        <w:trPr>
          <w:tblCellSpacing w:w="0" w:type="dxa"/>
        </w:trPr>
        <w:tc>
          <w:tcPr>
            <w:tcW w:w="570" w:type="dxa"/>
            <w:shd w:val="clear" w:color="auto" w:fill="F5F5F5"/>
            <w:hideMark/>
          </w:tcPr>
          <w:p w:rsidR="00BC3B78" w:rsidRPr="00BC3B78" w:rsidRDefault="00BC3B78" w:rsidP="00BC3B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C3B7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8.18.</w:t>
            </w:r>
          </w:p>
        </w:tc>
        <w:tc>
          <w:tcPr>
            <w:tcW w:w="6945" w:type="dxa"/>
            <w:shd w:val="clear" w:color="auto" w:fill="F5F5F5"/>
            <w:hideMark/>
          </w:tcPr>
          <w:p w:rsidR="00BC3B78" w:rsidRPr="00BC3B78" w:rsidRDefault="00BC3B78" w:rsidP="00BC3B7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C3B7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Игорные заведения (казино, залы игровых автоматов, букмекерские конторы, тотализаторы)</w:t>
            </w:r>
          </w:p>
        </w:tc>
        <w:tc>
          <w:tcPr>
            <w:tcW w:w="1845" w:type="dxa"/>
            <w:shd w:val="clear" w:color="auto" w:fill="F5F5F5"/>
            <w:hideMark/>
          </w:tcPr>
          <w:p w:rsidR="00BC3B78" w:rsidRPr="00BC3B78" w:rsidRDefault="00BC3B78" w:rsidP="00BC3B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C3B7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0,045</w:t>
            </w:r>
          </w:p>
        </w:tc>
      </w:tr>
      <w:tr w:rsidR="00BC3B78" w:rsidRPr="00BC3B78" w:rsidTr="00BC3B78">
        <w:trPr>
          <w:tblCellSpacing w:w="0" w:type="dxa"/>
        </w:trPr>
        <w:tc>
          <w:tcPr>
            <w:tcW w:w="570" w:type="dxa"/>
            <w:shd w:val="clear" w:color="auto" w:fill="F5F5F5"/>
            <w:hideMark/>
          </w:tcPr>
          <w:p w:rsidR="00BC3B78" w:rsidRPr="00BC3B78" w:rsidRDefault="00BC3B78" w:rsidP="00BC3B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C3B7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8.19.</w:t>
            </w:r>
          </w:p>
        </w:tc>
        <w:tc>
          <w:tcPr>
            <w:tcW w:w="6945" w:type="dxa"/>
            <w:shd w:val="clear" w:color="auto" w:fill="F5F5F5"/>
            <w:hideMark/>
          </w:tcPr>
          <w:p w:rsidR="00BC3B78" w:rsidRPr="00BC3B78" w:rsidRDefault="00BC3B78" w:rsidP="00BC3B7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C3B7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Хлебопекарни</w:t>
            </w:r>
          </w:p>
        </w:tc>
        <w:tc>
          <w:tcPr>
            <w:tcW w:w="1845" w:type="dxa"/>
            <w:shd w:val="clear" w:color="auto" w:fill="F5F5F5"/>
            <w:hideMark/>
          </w:tcPr>
          <w:p w:rsidR="00BC3B78" w:rsidRPr="00BC3B78" w:rsidRDefault="00BC3B78" w:rsidP="00BC3B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C3B7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0,015</w:t>
            </w:r>
          </w:p>
        </w:tc>
      </w:tr>
      <w:tr w:rsidR="00BC3B78" w:rsidRPr="00BC3B78" w:rsidTr="00BC3B78">
        <w:trPr>
          <w:tblCellSpacing w:w="0" w:type="dxa"/>
        </w:trPr>
        <w:tc>
          <w:tcPr>
            <w:tcW w:w="570" w:type="dxa"/>
            <w:shd w:val="clear" w:color="auto" w:fill="F5F5F5"/>
            <w:hideMark/>
          </w:tcPr>
          <w:p w:rsidR="00BC3B78" w:rsidRPr="00BC3B78" w:rsidRDefault="00BC3B78" w:rsidP="00BC3B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C3B7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8.20.</w:t>
            </w:r>
          </w:p>
        </w:tc>
        <w:tc>
          <w:tcPr>
            <w:tcW w:w="6945" w:type="dxa"/>
            <w:shd w:val="clear" w:color="auto" w:fill="F5F5F5"/>
            <w:hideMark/>
          </w:tcPr>
          <w:p w:rsidR="00BC3B78" w:rsidRPr="00BC3B78" w:rsidRDefault="00BC3B78" w:rsidP="00BC3B7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C3B7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Цеха по производству и продаже полуфабрикатов, кондитерские</w:t>
            </w:r>
          </w:p>
        </w:tc>
        <w:tc>
          <w:tcPr>
            <w:tcW w:w="1845" w:type="dxa"/>
            <w:shd w:val="clear" w:color="auto" w:fill="F5F5F5"/>
            <w:hideMark/>
          </w:tcPr>
          <w:p w:rsidR="00BC3B78" w:rsidRPr="00BC3B78" w:rsidRDefault="00BC3B78" w:rsidP="00BC3B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C3B7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0,02</w:t>
            </w:r>
          </w:p>
        </w:tc>
      </w:tr>
      <w:tr w:rsidR="00BC3B78" w:rsidRPr="00BC3B78" w:rsidTr="00BC3B78">
        <w:trPr>
          <w:tblCellSpacing w:w="0" w:type="dxa"/>
        </w:trPr>
        <w:tc>
          <w:tcPr>
            <w:tcW w:w="570" w:type="dxa"/>
            <w:shd w:val="clear" w:color="auto" w:fill="F5F5F5"/>
            <w:hideMark/>
          </w:tcPr>
          <w:p w:rsidR="00BC3B78" w:rsidRPr="00BC3B78" w:rsidRDefault="00BC3B78" w:rsidP="00BC3B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C3B7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8.21.</w:t>
            </w:r>
          </w:p>
        </w:tc>
        <w:tc>
          <w:tcPr>
            <w:tcW w:w="6945" w:type="dxa"/>
            <w:shd w:val="clear" w:color="auto" w:fill="F5F5F5"/>
            <w:hideMark/>
          </w:tcPr>
          <w:p w:rsidR="00BC3B78" w:rsidRPr="00BC3B78" w:rsidRDefault="00BC3B78" w:rsidP="00BC3B7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C3B7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Объекты образовательного, культурного, социального назначения, в т.ч. здравоохранения, физкультуры и спорта</w:t>
            </w:r>
          </w:p>
        </w:tc>
        <w:tc>
          <w:tcPr>
            <w:tcW w:w="1845" w:type="dxa"/>
            <w:shd w:val="clear" w:color="auto" w:fill="F5F5F5"/>
            <w:hideMark/>
          </w:tcPr>
          <w:p w:rsidR="00BC3B78" w:rsidRPr="00BC3B78" w:rsidRDefault="00BC3B78" w:rsidP="00BC3B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C3B7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0,02</w:t>
            </w:r>
          </w:p>
        </w:tc>
      </w:tr>
      <w:tr w:rsidR="00BC3B78" w:rsidRPr="00BC3B78" w:rsidTr="00BC3B78">
        <w:trPr>
          <w:tblCellSpacing w:w="0" w:type="dxa"/>
        </w:trPr>
        <w:tc>
          <w:tcPr>
            <w:tcW w:w="570" w:type="dxa"/>
            <w:shd w:val="clear" w:color="auto" w:fill="F5F5F5"/>
            <w:hideMark/>
          </w:tcPr>
          <w:p w:rsidR="00BC3B78" w:rsidRPr="00BC3B78" w:rsidRDefault="00BC3B78" w:rsidP="00BC3B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C3B78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9</w:t>
            </w:r>
            <w:r w:rsidRPr="00BC3B7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6945" w:type="dxa"/>
            <w:shd w:val="clear" w:color="auto" w:fill="F5F5F5"/>
            <w:hideMark/>
          </w:tcPr>
          <w:p w:rsidR="00BC3B78" w:rsidRPr="00BC3B78" w:rsidRDefault="00BC3B78" w:rsidP="00BC3B7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C3B78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Земельные участки для строительства</w:t>
            </w:r>
            <w:r w:rsidRPr="00BC3B7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  <w:r w:rsidRPr="00BC3B78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общественно-деловых объектов</w:t>
            </w:r>
          </w:p>
        </w:tc>
        <w:tc>
          <w:tcPr>
            <w:tcW w:w="1845" w:type="dxa"/>
            <w:shd w:val="clear" w:color="auto" w:fill="F5F5F5"/>
            <w:hideMark/>
          </w:tcPr>
          <w:p w:rsidR="00BC3B78" w:rsidRPr="00BC3B78" w:rsidRDefault="00BC3B78" w:rsidP="00BC3B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C3B7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0,02</w:t>
            </w:r>
          </w:p>
        </w:tc>
      </w:tr>
      <w:tr w:rsidR="00BC3B78" w:rsidRPr="00BC3B78" w:rsidTr="00BC3B78">
        <w:trPr>
          <w:tblCellSpacing w:w="0" w:type="dxa"/>
        </w:trPr>
        <w:tc>
          <w:tcPr>
            <w:tcW w:w="570" w:type="dxa"/>
            <w:shd w:val="clear" w:color="auto" w:fill="F5F5F5"/>
            <w:hideMark/>
          </w:tcPr>
          <w:p w:rsidR="00BC3B78" w:rsidRPr="00BC3B78" w:rsidRDefault="00BC3B78" w:rsidP="00BC3B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C3B78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10.</w:t>
            </w:r>
          </w:p>
        </w:tc>
        <w:tc>
          <w:tcPr>
            <w:tcW w:w="6945" w:type="dxa"/>
            <w:shd w:val="clear" w:color="auto" w:fill="F5F5F5"/>
            <w:hideMark/>
          </w:tcPr>
          <w:p w:rsidR="00BC3B78" w:rsidRPr="00BC3B78" w:rsidRDefault="00BC3B78" w:rsidP="00BC3B7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C3B78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Предприятия транспорта</w:t>
            </w:r>
          </w:p>
        </w:tc>
        <w:tc>
          <w:tcPr>
            <w:tcW w:w="1845" w:type="dxa"/>
            <w:shd w:val="clear" w:color="auto" w:fill="F5F5F5"/>
            <w:hideMark/>
          </w:tcPr>
          <w:p w:rsidR="00BC3B78" w:rsidRPr="00BC3B78" w:rsidRDefault="00BC3B78" w:rsidP="00BC3B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C3B7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0,03</w:t>
            </w:r>
          </w:p>
        </w:tc>
      </w:tr>
      <w:tr w:rsidR="00BC3B78" w:rsidRPr="00BC3B78" w:rsidTr="00BC3B78">
        <w:trPr>
          <w:tblCellSpacing w:w="0" w:type="dxa"/>
        </w:trPr>
        <w:tc>
          <w:tcPr>
            <w:tcW w:w="570" w:type="dxa"/>
            <w:shd w:val="clear" w:color="auto" w:fill="F5F5F5"/>
            <w:hideMark/>
          </w:tcPr>
          <w:p w:rsidR="00BC3B78" w:rsidRPr="00BC3B78" w:rsidRDefault="00BC3B78" w:rsidP="00BC3B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C3B78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11.</w:t>
            </w:r>
          </w:p>
        </w:tc>
        <w:tc>
          <w:tcPr>
            <w:tcW w:w="6945" w:type="dxa"/>
            <w:shd w:val="clear" w:color="auto" w:fill="F5F5F5"/>
            <w:hideMark/>
          </w:tcPr>
          <w:p w:rsidR="00BC3B78" w:rsidRPr="00BC3B78" w:rsidRDefault="00BC3B78" w:rsidP="00BC3B7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C3B78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Земельные участки для эксплуатации производственных, промышленных зданий, сооружений, материально-технического, продовольственного снабжения, сбыта и заготовок в т.ч.:</w:t>
            </w:r>
          </w:p>
        </w:tc>
        <w:tc>
          <w:tcPr>
            <w:tcW w:w="1845" w:type="dxa"/>
            <w:shd w:val="clear" w:color="auto" w:fill="F5F5F5"/>
            <w:hideMark/>
          </w:tcPr>
          <w:p w:rsidR="00BC3B78" w:rsidRPr="00BC3B78" w:rsidRDefault="00BC3B78" w:rsidP="00BC3B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C3B7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BC3B78" w:rsidRPr="00BC3B78" w:rsidTr="00BC3B78">
        <w:trPr>
          <w:tblCellSpacing w:w="0" w:type="dxa"/>
        </w:trPr>
        <w:tc>
          <w:tcPr>
            <w:tcW w:w="570" w:type="dxa"/>
            <w:shd w:val="clear" w:color="auto" w:fill="F5F5F5"/>
            <w:hideMark/>
          </w:tcPr>
          <w:p w:rsidR="00BC3B78" w:rsidRPr="00BC3B78" w:rsidRDefault="00BC3B78" w:rsidP="00BC3B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C3B7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11.1</w:t>
            </w:r>
          </w:p>
        </w:tc>
        <w:tc>
          <w:tcPr>
            <w:tcW w:w="6945" w:type="dxa"/>
            <w:shd w:val="clear" w:color="auto" w:fill="F5F5F5"/>
            <w:hideMark/>
          </w:tcPr>
          <w:p w:rsidR="00BC3B78" w:rsidRPr="00BC3B78" w:rsidRDefault="00BC3B78" w:rsidP="00BC3B7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C3B7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Предприятия с отраслью агропромышленного комплекса</w:t>
            </w:r>
          </w:p>
        </w:tc>
        <w:tc>
          <w:tcPr>
            <w:tcW w:w="1845" w:type="dxa"/>
            <w:shd w:val="clear" w:color="auto" w:fill="F5F5F5"/>
            <w:hideMark/>
          </w:tcPr>
          <w:p w:rsidR="00BC3B78" w:rsidRPr="00BC3B78" w:rsidRDefault="00BC3B78" w:rsidP="00BC3B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C3B7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0,012</w:t>
            </w:r>
          </w:p>
        </w:tc>
      </w:tr>
      <w:tr w:rsidR="00BC3B78" w:rsidRPr="00BC3B78" w:rsidTr="00BC3B78">
        <w:trPr>
          <w:tblCellSpacing w:w="0" w:type="dxa"/>
        </w:trPr>
        <w:tc>
          <w:tcPr>
            <w:tcW w:w="570" w:type="dxa"/>
            <w:shd w:val="clear" w:color="auto" w:fill="F5F5F5"/>
            <w:hideMark/>
          </w:tcPr>
          <w:p w:rsidR="00BC3B78" w:rsidRPr="00BC3B78" w:rsidRDefault="00BC3B78" w:rsidP="00BC3B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C3B7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11.2.</w:t>
            </w:r>
          </w:p>
        </w:tc>
        <w:tc>
          <w:tcPr>
            <w:tcW w:w="6945" w:type="dxa"/>
            <w:shd w:val="clear" w:color="auto" w:fill="F5F5F5"/>
            <w:hideMark/>
          </w:tcPr>
          <w:p w:rsidR="00BC3B78" w:rsidRPr="00BC3B78" w:rsidRDefault="00BC3B78" w:rsidP="00BC3B7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C3B7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Предприятия с отраслью продовольственного комплекса</w:t>
            </w:r>
          </w:p>
        </w:tc>
        <w:tc>
          <w:tcPr>
            <w:tcW w:w="1845" w:type="dxa"/>
            <w:shd w:val="clear" w:color="auto" w:fill="F5F5F5"/>
            <w:hideMark/>
          </w:tcPr>
          <w:p w:rsidR="00BC3B78" w:rsidRPr="00BC3B78" w:rsidRDefault="00BC3B78" w:rsidP="00BC3B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C3B7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0,013</w:t>
            </w:r>
          </w:p>
        </w:tc>
      </w:tr>
      <w:tr w:rsidR="00BC3B78" w:rsidRPr="00BC3B78" w:rsidTr="00BC3B78">
        <w:trPr>
          <w:tblCellSpacing w:w="0" w:type="dxa"/>
        </w:trPr>
        <w:tc>
          <w:tcPr>
            <w:tcW w:w="570" w:type="dxa"/>
            <w:shd w:val="clear" w:color="auto" w:fill="F5F5F5"/>
            <w:hideMark/>
          </w:tcPr>
          <w:p w:rsidR="00BC3B78" w:rsidRPr="00BC3B78" w:rsidRDefault="00BC3B78" w:rsidP="00BC3B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C3B7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11.3.</w:t>
            </w:r>
          </w:p>
        </w:tc>
        <w:tc>
          <w:tcPr>
            <w:tcW w:w="6945" w:type="dxa"/>
            <w:shd w:val="clear" w:color="auto" w:fill="F5F5F5"/>
            <w:hideMark/>
          </w:tcPr>
          <w:p w:rsidR="00BC3B78" w:rsidRPr="00BC3B78" w:rsidRDefault="00BC3B78" w:rsidP="00BC3B7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C3B7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склады</w:t>
            </w:r>
          </w:p>
        </w:tc>
        <w:tc>
          <w:tcPr>
            <w:tcW w:w="1845" w:type="dxa"/>
            <w:shd w:val="clear" w:color="auto" w:fill="F5F5F5"/>
            <w:hideMark/>
          </w:tcPr>
          <w:p w:rsidR="00BC3B78" w:rsidRPr="00BC3B78" w:rsidRDefault="00BC3B78" w:rsidP="00BC3B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C3B7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0,02</w:t>
            </w:r>
          </w:p>
        </w:tc>
      </w:tr>
      <w:tr w:rsidR="00BC3B78" w:rsidRPr="00BC3B78" w:rsidTr="00BC3B78">
        <w:trPr>
          <w:tblCellSpacing w:w="0" w:type="dxa"/>
        </w:trPr>
        <w:tc>
          <w:tcPr>
            <w:tcW w:w="570" w:type="dxa"/>
            <w:shd w:val="clear" w:color="auto" w:fill="F5F5F5"/>
            <w:hideMark/>
          </w:tcPr>
          <w:p w:rsidR="00BC3B78" w:rsidRPr="00BC3B78" w:rsidRDefault="00BC3B78" w:rsidP="00BC3B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C3B7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13.4.</w:t>
            </w:r>
          </w:p>
        </w:tc>
        <w:tc>
          <w:tcPr>
            <w:tcW w:w="6945" w:type="dxa"/>
            <w:shd w:val="clear" w:color="auto" w:fill="F5F5F5"/>
            <w:hideMark/>
          </w:tcPr>
          <w:p w:rsidR="00BC3B78" w:rsidRPr="00BC3B78" w:rsidRDefault="00BC3B78" w:rsidP="00BC3B7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C3B7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промышленные объекты, производственные базы, производственные гаражи, склады, овощехранилища</w:t>
            </w:r>
          </w:p>
        </w:tc>
        <w:tc>
          <w:tcPr>
            <w:tcW w:w="1845" w:type="dxa"/>
            <w:shd w:val="clear" w:color="auto" w:fill="F5F5F5"/>
            <w:hideMark/>
          </w:tcPr>
          <w:p w:rsidR="00BC3B78" w:rsidRPr="00BC3B78" w:rsidRDefault="00BC3B78" w:rsidP="00BC3B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C3B7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0,025</w:t>
            </w:r>
          </w:p>
        </w:tc>
      </w:tr>
      <w:tr w:rsidR="00BC3B78" w:rsidRPr="00BC3B78" w:rsidTr="00BC3B78">
        <w:trPr>
          <w:tblCellSpacing w:w="0" w:type="dxa"/>
        </w:trPr>
        <w:tc>
          <w:tcPr>
            <w:tcW w:w="570" w:type="dxa"/>
            <w:shd w:val="clear" w:color="auto" w:fill="F5F5F5"/>
            <w:hideMark/>
          </w:tcPr>
          <w:p w:rsidR="00BC3B78" w:rsidRPr="00BC3B78" w:rsidRDefault="00BC3B78" w:rsidP="00BC3B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C3B7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11.5.</w:t>
            </w:r>
          </w:p>
        </w:tc>
        <w:tc>
          <w:tcPr>
            <w:tcW w:w="6945" w:type="dxa"/>
            <w:shd w:val="clear" w:color="auto" w:fill="F5F5F5"/>
            <w:hideMark/>
          </w:tcPr>
          <w:p w:rsidR="00BC3B78" w:rsidRPr="00BC3B78" w:rsidRDefault="00BC3B78" w:rsidP="00BC3B7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C3B7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пункты приема черных и цветных металлов</w:t>
            </w:r>
          </w:p>
        </w:tc>
        <w:tc>
          <w:tcPr>
            <w:tcW w:w="1845" w:type="dxa"/>
            <w:shd w:val="clear" w:color="auto" w:fill="F5F5F5"/>
            <w:hideMark/>
          </w:tcPr>
          <w:p w:rsidR="00BC3B78" w:rsidRPr="00BC3B78" w:rsidRDefault="00BC3B78" w:rsidP="00BC3B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C3B7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0,1</w:t>
            </w:r>
          </w:p>
        </w:tc>
      </w:tr>
      <w:tr w:rsidR="00BC3B78" w:rsidRPr="00BC3B78" w:rsidTr="00BC3B78">
        <w:trPr>
          <w:tblCellSpacing w:w="0" w:type="dxa"/>
        </w:trPr>
        <w:tc>
          <w:tcPr>
            <w:tcW w:w="570" w:type="dxa"/>
            <w:shd w:val="clear" w:color="auto" w:fill="F5F5F5"/>
            <w:hideMark/>
          </w:tcPr>
          <w:p w:rsidR="00BC3B78" w:rsidRPr="00BC3B78" w:rsidRDefault="00BC3B78" w:rsidP="00BC3B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C3B7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11.6.</w:t>
            </w:r>
          </w:p>
        </w:tc>
        <w:tc>
          <w:tcPr>
            <w:tcW w:w="6945" w:type="dxa"/>
            <w:shd w:val="clear" w:color="auto" w:fill="F5F5F5"/>
            <w:hideMark/>
          </w:tcPr>
          <w:p w:rsidR="00BC3B78" w:rsidRPr="00BC3B78" w:rsidRDefault="00BC3B78" w:rsidP="00BC3B7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C3B7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Автозаправочные станции</w:t>
            </w:r>
          </w:p>
        </w:tc>
        <w:tc>
          <w:tcPr>
            <w:tcW w:w="1845" w:type="dxa"/>
            <w:shd w:val="clear" w:color="auto" w:fill="F5F5F5"/>
            <w:hideMark/>
          </w:tcPr>
          <w:p w:rsidR="00BC3B78" w:rsidRPr="00BC3B78" w:rsidRDefault="00BC3B78" w:rsidP="00BC3B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C3B7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0,04</w:t>
            </w:r>
          </w:p>
        </w:tc>
      </w:tr>
      <w:tr w:rsidR="00BC3B78" w:rsidRPr="00BC3B78" w:rsidTr="00BC3B78">
        <w:trPr>
          <w:tblCellSpacing w:w="0" w:type="dxa"/>
        </w:trPr>
        <w:tc>
          <w:tcPr>
            <w:tcW w:w="570" w:type="dxa"/>
            <w:shd w:val="clear" w:color="auto" w:fill="F5F5F5"/>
            <w:hideMark/>
          </w:tcPr>
          <w:p w:rsidR="00BC3B78" w:rsidRPr="00BC3B78" w:rsidRDefault="00BC3B78" w:rsidP="00BC3B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C3B7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11.7.</w:t>
            </w:r>
          </w:p>
        </w:tc>
        <w:tc>
          <w:tcPr>
            <w:tcW w:w="6945" w:type="dxa"/>
            <w:shd w:val="clear" w:color="auto" w:fill="F5F5F5"/>
            <w:hideMark/>
          </w:tcPr>
          <w:p w:rsidR="00BC3B78" w:rsidRPr="00BC3B78" w:rsidRDefault="00BC3B78" w:rsidP="00BC3B7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C3B7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Газонаполнительные станции</w:t>
            </w:r>
          </w:p>
        </w:tc>
        <w:tc>
          <w:tcPr>
            <w:tcW w:w="1845" w:type="dxa"/>
            <w:shd w:val="clear" w:color="auto" w:fill="F5F5F5"/>
            <w:hideMark/>
          </w:tcPr>
          <w:p w:rsidR="00BC3B78" w:rsidRPr="00BC3B78" w:rsidRDefault="00BC3B78" w:rsidP="00BC3B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C3B7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0,03</w:t>
            </w:r>
          </w:p>
        </w:tc>
      </w:tr>
      <w:tr w:rsidR="00BC3B78" w:rsidRPr="00BC3B78" w:rsidTr="00BC3B78">
        <w:trPr>
          <w:tblCellSpacing w:w="0" w:type="dxa"/>
        </w:trPr>
        <w:tc>
          <w:tcPr>
            <w:tcW w:w="570" w:type="dxa"/>
            <w:shd w:val="clear" w:color="auto" w:fill="F5F5F5"/>
            <w:hideMark/>
          </w:tcPr>
          <w:p w:rsidR="00BC3B78" w:rsidRPr="00BC3B78" w:rsidRDefault="00BC3B78" w:rsidP="00BC3B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C3B78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12.</w:t>
            </w:r>
          </w:p>
        </w:tc>
        <w:tc>
          <w:tcPr>
            <w:tcW w:w="6945" w:type="dxa"/>
            <w:shd w:val="clear" w:color="auto" w:fill="F5F5F5"/>
            <w:hideMark/>
          </w:tcPr>
          <w:p w:rsidR="00BC3B78" w:rsidRPr="00BC3B78" w:rsidRDefault="00BC3B78" w:rsidP="00BC3B7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C3B78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Земельные участки для строительства производственных зданий, сооружений промышленности, материально-технического, продовольственного снабжения, сбыта и заготовок</w:t>
            </w:r>
          </w:p>
        </w:tc>
        <w:tc>
          <w:tcPr>
            <w:tcW w:w="1845" w:type="dxa"/>
            <w:shd w:val="clear" w:color="auto" w:fill="F5F5F5"/>
            <w:hideMark/>
          </w:tcPr>
          <w:p w:rsidR="00BC3B78" w:rsidRPr="00BC3B78" w:rsidRDefault="00BC3B78" w:rsidP="00BC3B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C3B7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0,03</w:t>
            </w:r>
          </w:p>
        </w:tc>
      </w:tr>
      <w:tr w:rsidR="00BC3B78" w:rsidRPr="00BC3B78" w:rsidTr="00BC3B78">
        <w:trPr>
          <w:tblCellSpacing w:w="0" w:type="dxa"/>
        </w:trPr>
        <w:tc>
          <w:tcPr>
            <w:tcW w:w="570" w:type="dxa"/>
            <w:shd w:val="clear" w:color="auto" w:fill="F5F5F5"/>
            <w:hideMark/>
          </w:tcPr>
          <w:p w:rsidR="00BC3B78" w:rsidRPr="00BC3B78" w:rsidRDefault="00BC3B78" w:rsidP="00BC3B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C3B78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13.</w:t>
            </w:r>
          </w:p>
        </w:tc>
        <w:tc>
          <w:tcPr>
            <w:tcW w:w="6945" w:type="dxa"/>
            <w:shd w:val="clear" w:color="auto" w:fill="F5F5F5"/>
            <w:hideMark/>
          </w:tcPr>
          <w:p w:rsidR="00BC3B78" w:rsidRPr="00BC3B78" w:rsidRDefault="00BC3B78" w:rsidP="00BC3B7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C3B78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Земельные участки для эксплуатации объектов ветеринарного обслуживания:</w:t>
            </w:r>
          </w:p>
        </w:tc>
        <w:tc>
          <w:tcPr>
            <w:tcW w:w="1845" w:type="dxa"/>
            <w:shd w:val="clear" w:color="auto" w:fill="F5F5F5"/>
            <w:hideMark/>
          </w:tcPr>
          <w:p w:rsidR="00BC3B78" w:rsidRPr="00BC3B78" w:rsidRDefault="00BC3B78" w:rsidP="00BC3B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C3B7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BC3B78" w:rsidRPr="00BC3B78" w:rsidTr="00BC3B78">
        <w:trPr>
          <w:tblCellSpacing w:w="0" w:type="dxa"/>
        </w:trPr>
        <w:tc>
          <w:tcPr>
            <w:tcW w:w="570" w:type="dxa"/>
            <w:shd w:val="clear" w:color="auto" w:fill="F5F5F5"/>
            <w:hideMark/>
          </w:tcPr>
          <w:p w:rsidR="00BC3B78" w:rsidRPr="00BC3B78" w:rsidRDefault="00BC3B78" w:rsidP="00BC3B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C3B7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13.1.</w:t>
            </w:r>
          </w:p>
        </w:tc>
        <w:tc>
          <w:tcPr>
            <w:tcW w:w="6945" w:type="dxa"/>
            <w:shd w:val="clear" w:color="auto" w:fill="F5F5F5"/>
            <w:hideMark/>
          </w:tcPr>
          <w:p w:rsidR="00BC3B78" w:rsidRPr="00BC3B78" w:rsidRDefault="00BC3B78" w:rsidP="00BC3B7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C3B7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Пункты временного содержания и разведения животных</w:t>
            </w:r>
          </w:p>
        </w:tc>
        <w:tc>
          <w:tcPr>
            <w:tcW w:w="1845" w:type="dxa"/>
            <w:shd w:val="clear" w:color="auto" w:fill="F5F5F5"/>
            <w:hideMark/>
          </w:tcPr>
          <w:p w:rsidR="00BC3B78" w:rsidRPr="00BC3B78" w:rsidRDefault="00BC3B78" w:rsidP="00BC3B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C3B7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0,0005</w:t>
            </w:r>
          </w:p>
        </w:tc>
      </w:tr>
      <w:tr w:rsidR="00BC3B78" w:rsidRPr="00BC3B78" w:rsidTr="00BC3B78">
        <w:trPr>
          <w:tblCellSpacing w:w="0" w:type="dxa"/>
        </w:trPr>
        <w:tc>
          <w:tcPr>
            <w:tcW w:w="570" w:type="dxa"/>
            <w:shd w:val="clear" w:color="auto" w:fill="F5F5F5"/>
            <w:hideMark/>
          </w:tcPr>
          <w:p w:rsidR="00BC3B78" w:rsidRPr="00BC3B78" w:rsidRDefault="00BC3B78" w:rsidP="00BC3B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C3B7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14.</w:t>
            </w:r>
          </w:p>
        </w:tc>
        <w:tc>
          <w:tcPr>
            <w:tcW w:w="6945" w:type="dxa"/>
            <w:shd w:val="clear" w:color="auto" w:fill="F5F5F5"/>
            <w:hideMark/>
          </w:tcPr>
          <w:p w:rsidR="00BC3B78" w:rsidRPr="00BC3B78" w:rsidRDefault="00BC3B78" w:rsidP="00BC3B7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C3B78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Земельные участки для строительства объектов ветеринарного обслуживания</w:t>
            </w:r>
          </w:p>
        </w:tc>
        <w:tc>
          <w:tcPr>
            <w:tcW w:w="1845" w:type="dxa"/>
            <w:shd w:val="clear" w:color="auto" w:fill="F5F5F5"/>
            <w:hideMark/>
          </w:tcPr>
          <w:p w:rsidR="00BC3B78" w:rsidRPr="00BC3B78" w:rsidRDefault="00BC3B78" w:rsidP="00BC3B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C3B7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0,0006</w:t>
            </w:r>
          </w:p>
        </w:tc>
      </w:tr>
      <w:tr w:rsidR="00BC3B78" w:rsidRPr="00BC3B78" w:rsidTr="00BC3B78">
        <w:trPr>
          <w:tblCellSpacing w:w="0" w:type="dxa"/>
        </w:trPr>
        <w:tc>
          <w:tcPr>
            <w:tcW w:w="570" w:type="dxa"/>
            <w:shd w:val="clear" w:color="auto" w:fill="F5F5F5"/>
            <w:hideMark/>
          </w:tcPr>
          <w:p w:rsidR="00BC3B78" w:rsidRPr="00BC3B78" w:rsidRDefault="00BC3B78" w:rsidP="00BC3B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C3B78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15.</w:t>
            </w:r>
          </w:p>
        </w:tc>
        <w:tc>
          <w:tcPr>
            <w:tcW w:w="6945" w:type="dxa"/>
            <w:shd w:val="clear" w:color="auto" w:fill="F5F5F5"/>
            <w:hideMark/>
          </w:tcPr>
          <w:p w:rsidR="00BC3B78" w:rsidRPr="00BC3B78" w:rsidRDefault="00BC3B78" w:rsidP="00BC3B7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C3B78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Земельные участки, предназначенные для строительства, реконструкции, объектов, если иное не предусмотрено настоящим Порядком</w:t>
            </w:r>
          </w:p>
        </w:tc>
        <w:tc>
          <w:tcPr>
            <w:tcW w:w="1845" w:type="dxa"/>
            <w:shd w:val="clear" w:color="auto" w:fill="F5F5F5"/>
            <w:hideMark/>
          </w:tcPr>
          <w:p w:rsidR="00BC3B78" w:rsidRPr="00BC3B78" w:rsidRDefault="00BC3B78" w:rsidP="00BC3B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C3B7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0,0014</w:t>
            </w:r>
          </w:p>
        </w:tc>
      </w:tr>
      <w:tr w:rsidR="00BC3B78" w:rsidRPr="00BC3B78" w:rsidTr="00BC3B78">
        <w:trPr>
          <w:tblCellSpacing w:w="0" w:type="dxa"/>
        </w:trPr>
        <w:tc>
          <w:tcPr>
            <w:tcW w:w="570" w:type="dxa"/>
            <w:shd w:val="clear" w:color="auto" w:fill="F5F5F5"/>
            <w:hideMark/>
          </w:tcPr>
          <w:p w:rsidR="00BC3B78" w:rsidRPr="00BC3B78" w:rsidRDefault="00BC3B78" w:rsidP="00BC3B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C3B78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16.</w:t>
            </w:r>
          </w:p>
        </w:tc>
        <w:tc>
          <w:tcPr>
            <w:tcW w:w="6945" w:type="dxa"/>
            <w:shd w:val="clear" w:color="auto" w:fill="F5F5F5"/>
            <w:hideMark/>
          </w:tcPr>
          <w:p w:rsidR="00BC3B78" w:rsidRPr="00BC3B78" w:rsidRDefault="00BC3B78" w:rsidP="00BC3B7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C3B78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Земельные участки для осуществления деятельности, предусмотренной концессионным соглашением</w:t>
            </w:r>
          </w:p>
        </w:tc>
        <w:tc>
          <w:tcPr>
            <w:tcW w:w="1845" w:type="dxa"/>
            <w:shd w:val="clear" w:color="auto" w:fill="F5F5F5"/>
            <w:hideMark/>
          </w:tcPr>
          <w:p w:rsidR="00BC3B78" w:rsidRPr="00BC3B78" w:rsidRDefault="00BC3B78" w:rsidP="00BC3B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C3B7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0,0001</w:t>
            </w:r>
          </w:p>
        </w:tc>
      </w:tr>
      <w:tr w:rsidR="00BC3B78" w:rsidRPr="00BC3B78" w:rsidTr="00BC3B78">
        <w:trPr>
          <w:tblCellSpacing w:w="0" w:type="dxa"/>
        </w:trPr>
        <w:tc>
          <w:tcPr>
            <w:tcW w:w="570" w:type="dxa"/>
            <w:shd w:val="clear" w:color="auto" w:fill="F5F5F5"/>
            <w:hideMark/>
          </w:tcPr>
          <w:p w:rsidR="00BC3B78" w:rsidRPr="00BC3B78" w:rsidRDefault="00BC3B78" w:rsidP="00BC3B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C3B78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17.</w:t>
            </w:r>
          </w:p>
        </w:tc>
        <w:tc>
          <w:tcPr>
            <w:tcW w:w="6945" w:type="dxa"/>
            <w:shd w:val="clear" w:color="auto" w:fill="F5F5F5"/>
            <w:hideMark/>
          </w:tcPr>
          <w:p w:rsidR="00BC3B78" w:rsidRPr="00BC3B78" w:rsidRDefault="00BC3B78" w:rsidP="00BC3B7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C3B78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Земельные участки взамен арендуемых земельных участков, изымаемых для государственных (муниципальных) нужд</w:t>
            </w:r>
          </w:p>
        </w:tc>
        <w:tc>
          <w:tcPr>
            <w:tcW w:w="1845" w:type="dxa"/>
            <w:shd w:val="clear" w:color="auto" w:fill="F5F5F5"/>
            <w:hideMark/>
          </w:tcPr>
          <w:p w:rsidR="00BC3B78" w:rsidRPr="00BC3B78" w:rsidRDefault="00BC3B78" w:rsidP="00BC3B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C3B7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0,00007</w:t>
            </w:r>
          </w:p>
        </w:tc>
      </w:tr>
      <w:tr w:rsidR="00BC3B78" w:rsidRPr="00BC3B78" w:rsidTr="00BC3B78">
        <w:trPr>
          <w:tblCellSpacing w:w="0" w:type="dxa"/>
        </w:trPr>
        <w:tc>
          <w:tcPr>
            <w:tcW w:w="570" w:type="dxa"/>
            <w:shd w:val="clear" w:color="auto" w:fill="F5F5F5"/>
            <w:hideMark/>
          </w:tcPr>
          <w:p w:rsidR="00BC3B78" w:rsidRPr="00BC3B78" w:rsidRDefault="00BC3B78" w:rsidP="00BC3B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C3B78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18.</w:t>
            </w:r>
          </w:p>
        </w:tc>
        <w:tc>
          <w:tcPr>
            <w:tcW w:w="6945" w:type="dxa"/>
            <w:shd w:val="clear" w:color="auto" w:fill="F5F5F5"/>
            <w:hideMark/>
          </w:tcPr>
          <w:p w:rsidR="00BC3B78" w:rsidRPr="00BC3B78" w:rsidRDefault="00BC3B78" w:rsidP="00BC3B7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C3B78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Земельные участки для строительства, реконструкции, реставрации объектов недвижимости, за исключением объектов, указанных в строках 1.1,2,3,15,16,17 настоящего Приложения</w:t>
            </w:r>
          </w:p>
        </w:tc>
        <w:tc>
          <w:tcPr>
            <w:tcW w:w="1845" w:type="dxa"/>
            <w:shd w:val="clear" w:color="auto" w:fill="F5F5F5"/>
            <w:hideMark/>
          </w:tcPr>
          <w:p w:rsidR="00BC3B78" w:rsidRPr="00BC3B78" w:rsidRDefault="00BC3B78" w:rsidP="00BC3B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C3B7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0,01</w:t>
            </w:r>
          </w:p>
        </w:tc>
      </w:tr>
      <w:tr w:rsidR="00BC3B78" w:rsidRPr="00BC3B78" w:rsidTr="00BC3B78">
        <w:trPr>
          <w:tblCellSpacing w:w="0" w:type="dxa"/>
        </w:trPr>
        <w:tc>
          <w:tcPr>
            <w:tcW w:w="570" w:type="dxa"/>
            <w:shd w:val="clear" w:color="auto" w:fill="F5F5F5"/>
            <w:hideMark/>
          </w:tcPr>
          <w:p w:rsidR="00BC3B78" w:rsidRPr="00BC3B78" w:rsidRDefault="00BC3B78" w:rsidP="00BC3B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C3B78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19.</w:t>
            </w:r>
          </w:p>
        </w:tc>
        <w:tc>
          <w:tcPr>
            <w:tcW w:w="6945" w:type="dxa"/>
            <w:shd w:val="clear" w:color="auto" w:fill="F5F5F5"/>
            <w:hideMark/>
          </w:tcPr>
          <w:p w:rsidR="00BC3B78" w:rsidRPr="00BC3B78" w:rsidRDefault="00BC3B78" w:rsidP="00BC3B7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C3B78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Прочие земельные участки:</w:t>
            </w:r>
          </w:p>
        </w:tc>
        <w:tc>
          <w:tcPr>
            <w:tcW w:w="1845" w:type="dxa"/>
            <w:shd w:val="clear" w:color="auto" w:fill="F5F5F5"/>
            <w:hideMark/>
          </w:tcPr>
          <w:p w:rsidR="00BC3B78" w:rsidRPr="00BC3B78" w:rsidRDefault="00BC3B78" w:rsidP="00BC3B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C3B7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BC3B78" w:rsidRPr="00BC3B78" w:rsidTr="00BC3B78">
        <w:trPr>
          <w:tblCellSpacing w:w="0" w:type="dxa"/>
        </w:trPr>
        <w:tc>
          <w:tcPr>
            <w:tcW w:w="570" w:type="dxa"/>
            <w:shd w:val="clear" w:color="auto" w:fill="F5F5F5"/>
            <w:hideMark/>
          </w:tcPr>
          <w:p w:rsidR="00BC3B78" w:rsidRPr="00BC3B78" w:rsidRDefault="00BC3B78" w:rsidP="00BC3B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C3B7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19.1.</w:t>
            </w:r>
          </w:p>
        </w:tc>
        <w:tc>
          <w:tcPr>
            <w:tcW w:w="6945" w:type="dxa"/>
            <w:shd w:val="clear" w:color="auto" w:fill="F5F5F5"/>
            <w:hideMark/>
          </w:tcPr>
          <w:p w:rsidR="00BC3B78" w:rsidRPr="00BC3B78" w:rsidRDefault="00BC3B78" w:rsidP="00BC3B7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C3B7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Земельные участки, на которых отсутствуют объекты капитального строительства</w:t>
            </w:r>
          </w:p>
        </w:tc>
        <w:tc>
          <w:tcPr>
            <w:tcW w:w="1845" w:type="dxa"/>
            <w:shd w:val="clear" w:color="auto" w:fill="F5F5F5"/>
            <w:hideMark/>
          </w:tcPr>
          <w:p w:rsidR="00BC3B78" w:rsidRPr="00BC3B78" w:rsidRDefault="00BC3B78" w:rsidP="00BC3B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C3B7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0,04</w:t>
            </w:r>
          </w:p>
        </w:tc>
      </w:tr>
      <w:tr w:rsidR="00BC3B78" w:rsidRPr="00BC3B78" w:rsidTr="00BC3B78">
        <w:trPr>
          <w:tblCellSpacing w:w="0" w:type="dxa"/>
        </w:trPr>
        <w:tc>
          <w:tcPr>
            <w:tcW w:w="570" w:type="dxa"/>
            <w:shd w:val="clear" w:color="auto" w:fill="F5F5F5"/>
            <w:hideMark/>
          </w:tcPr>
          <w:p w:rsidR="00BC3B78" w:rsidRPr="00BC3B78" w:rsidRDefault="00BC3B78" w:rsidP="00BC3B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C3B7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19.2.</w:t>
            </w:r>
          </w:p>
        </w:tc>
        <w:tc>
          <w:tcPr>
            <w:tcW w:w="6945" w:type="dxa"/>
            <w:shd w:val="clear" w:color="auto" w:fill="F5F5F5"/>
            <w:hideMark/>
          </w:tcPr>
          <w:p w:rsidR="00BC3B78" w:rsidRPr="00BC3B78" w:rsidRDefault="00BC3B78" w:rsidP="00BC3B7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C3B7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Земельные участки, на которых расположены объекты капитального строительства</w:t>
            </w:r>
          </w:p>
        </w:tc>
        <w:tc>
          <w:tcPr>
            <w:tcW w:w="1845" w:type="dxa"/>
            <w:shd w:val="clear" w:color="auto" w:fill="F5F5F5"/>
            <w:hideMark/>
          </w:tcPr>
          <w:p w:rsidR="00BC3B78" w:rsidRPr="00BC3B78" w:rsidRDefault="00BC3B78" w:rsidP="00BC3B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C3B7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0,02</w:t>
            </w:r>
          </w:p>
        </w:tc>
      </w:tr>
      <w:tr w:rsidR="00BC3B78" w:rsidRPr="00BC3B78" w:rsidTr="00BC3B78">
        <w:trPr>
          <w:tblCellSpacing w:w="0" w:type="dxa"/>
        </w:trPr>
        <w:tc>
          <w:tcPr>
            <w:tcW w:w="570" w:type="dxa"/>
            <w:shd w:val="clear" w:color="auto" w:fill="F5F5F5"/>
            <w:hideMark/>
          </w:tcPr>
          <w:p w:rsidR="00BC3B78" w:rsidRPr="00BC3B78" w:rsidRDefault="00BC3B78" w:rsidP="00BC3B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C3B78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20.</w:t>
            </w:r>
          </w:p>
        </w:tc>
        <w:tc>
          <w:tcPr>
            <w:tcW w:w="6945" w:type="dxa"/>
            <w:shd w:val="clear" w:color="auto" w:fill="F5F5F5"/>
            <w:hideMark/>
          </w:tcPr>
          <w:p w:rsidR="00BC3B78" w:rsidRPr="00BC3B78" w:rsidRDefault="00BC3B78" w:rsidP="00BC3B7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C3B78">
              <w:rPr>
                <w:rFonts w:ascii="Arial" w:eastAsia="Times New Roman" w:hAnsi="Arial" w:cs="Arial"/>
                <w:b/>
                <w:bCs/>
                <w:color w:val="666666"/>
                <w:sz w:val="18"/>
                <w:szCs w:val="18"/>
                <w:lang w:eastAsia="ru-RU"/>
              </w:rPr>
              <w:t>Иное разрешенное использование</w:t>
            </w:r>
          </w:p>
        </w:tc>
        <w:tc>
          <w:tcPr>
            <w:tcW w:w="1845" w:type="dxa"/>
            <w:shd w:val="clear" w:color="auto" w:fill="F5F5F5"/>
            <w:hideMark/>
          </w:tcPr>
          <w:p w:rsidR="00BC3B78" w:rsidRPr="00BC3B78" w:rsidRDefault="00BC3B78" w:rsidP="00BC3B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BC3B7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0,015</w:t>
            </w:r>
          </w:p>
        </w:tc>
      </w:tr>
    </w:tbl>
    <w:p w:rsidR="00BC3B78" w:rsidRPr="00BC3B78" w:rsidRDefault="00BC3B78" w:rsidP="00BC3B7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BC3B78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E4206A" w:rsidRDefault="00BC3B78"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B4106"/>
    <w:multiLevelType w:val="multilevel"/>
    <w:tmpl w:val="986CE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3E72DF"/>
    <w:multiLevelType w:val="multilevel"/>
    <w:tmpl w:val="25FA6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8D09CE"/>
    <w:multiLevelType w:val="multilevel"/>
    <w:tmpl w:val="9F006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586"/>
    <w:rsid w:val="005418C5"/>
    <w:rsid w:val="00973338"/>
    <w:rsid w:val="00AB3586"/>
    <w:rsid w:val="00BC3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3B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C3B78"/>
    <w:rPr>
      <w:b/>
      <w:bCs/>
    </w:rPr>
  </w:style>
  <w:style w:type="character" w:customStyle="1" w:styleId="apple-converted-space">
    <w:name w:val="apple-converted-space"/>
    <w:basedOn w:val="a0"/>
    <w:rsid w:val="00BC3B78"/>
  </w:style>
  <w:style w:type="character" w:styleId="a5">
    <w:name w:val="Emphasis"/>
    <w:basedOn w:val="a0"/>
    <w:uiPriority w:val="20"/>
    <w:qFormat/>
    <w:rsid w:val="00BC3B7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3B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C3B78"/>
    <w:rPr>
      <w:b/>
      <w:bCs/>
    </w:rPr>
  </w:style>
  <w:style w:type="character" w:customStyle="1" w:styleId="apple-converted-space">
    <w:name w:val="apple-converted-space"/>
    <w:basedOn w:val="a0"/>
    <w:rsid w:val="00BC3B78"/>
  </w:style>
  <w:style w:type="character" w:styleId="a5">
    <w:name w:val="Emphasis"/>
    <w:basedOn w:val="a0"/>
    <w:uiPriority w:val="20"/>
    <w:qFormat/>
    <w:rsid w:val="00BC3B7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3490</Words>
  <Characters>19896</Characters>
  <Application>Microsoft Office Word</Application>
  <DocSecurity>0</DocSecurity>
  <Lines>165</Lines>
  <Paragraphs>46</Paragraphs>
  <ScaleCrop>false</ScaleCrop>
  <Company/>
  <LinksUpToDate>false</LinksUpToDate>
  <CharactersWithSpaces>23340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3</cp:revision>
  <dcterms:created xsi:type="dcterms:W3CDTF">2016-09-30T04:57:00Z</dcterms:created>
  <dcterms:modified xsi:type="dcterms:W3CDTF">2016-09-30T04:57:00Z</dcterms:modified>
</cp:coreProperties>
</file>