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B5" w:rsidRPr="005D75B5" w:rsidRDefault="002E5726" w:rsidP="002E5726">
      <w:pPr>
        <w:jc w:val="center"/>
        <w:rPr>
          <w:sz w:val="28"/>
          <w:szCs w:val="28"/>
        </w:rPr>
      </w:pPr>
      <w:r w:rsidRPr="005D75B5">
        <w:rPr>
          <w:noProof/>
          <w:sz w:val="28"/>
          <w:szCs w:val="28"/>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32385</wp:posOffset>
            </wp:positionV>
            <wp:extent cx="723900" cy="92392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p>
    <w:p w:rsidR="005D75B5" w:rsidRPr="005D75B5" w:rsidRDefault="005D75B5" w:rsidP="002E5726">
      <w:pPr>
        <w:jc w:val="center"/>
        <w:rPr>
          <w:sz w:val="28"/>
          <w:szCs w:val="28"/>
        </w:rPr>
      </w:pPr>
    </w:p>
    <w:p w:rsidR="005D75B5" w:rsidRPr="005D75B5" w:rsidRDefault="005D75B5" w:rsidP="002E5726">
      <w:pPr>
        <w:jc w:val="center"/>
        <w:rPr>
          <w:sz w:val="28"/>
          <w:szCs w:val="28"/>
        </w:rPr>
      </w:pPr>
    </w:p>
    <w:p w:rsidR="005D75B5" w:rsidRPr="005D75B5" w:rsidRDefault="005D75B5" w:rsidP="002E5726">
      <w:pPr>
        <w:jc w:val="center"/>
        <w:rPr>
          <w:sz w:val="28"/>
          <w:szCs w:val="28"/>
        </w:rPr>
      </w:pPr>
    </w:p>
    <w:p w:rsidR="005D75B5" w:rsidRPr="005D75B5" w:rsidRDefault="005D75B5" w:rsidP="002E5726">
      <w:pPr>
        <w:jc w:val="center"/>
        <w:rPr>
          <w:sz w:val="28"/>
          <w:szCs w:val="28"/>
        </w:rPr>
      </w:pPr>
    </w:p>
    <w:p w:rsidR="005D75B5" w:rsidRPr="005D75B5" w:rsidRDefault="005D75B5" w:rsidP="002E5726">
      <w:pPr>
        <w:jc w:val="center"/>
        <w:rPr>
          <w:sz w:val="28"/>
          <w:szCs w:val="28"/>
        </w:rPr>
      </w:pPr>
    </w:p>
    <w:p w:rsidR="00AE21AF" w:rsidRPr="00AE21AF" w:rsidRDefault="00AE21AF" w:rsidP="002E5726">
      <w:pPr>
        <w:jc w:val="center"/>
        <w:rPr>
          <w:b/>
          <w:sz w:val="28"/>
          <w:szCs w:val="28"/>
        </w:rPr>
      </w:pPr>
      <w:r w:rsidRPr="00AE21AF">
        <w:rPr>
          <w:b/>
          <w:sz w:val="28"/>
          <w:szCs w:val="28"/>
        </w:rPr>
        <w:t>Совет городского поселения «Борзинское»</w:t>
      </w:r>
    </w:p>
    <w:p w:rsidR="00AE21AF" w:rsidRPr="005D75B5" w:rsidRDefault="00AE21AF" w:rsidP="00AE21AF">
      <w:pPr>
        <w:jc w:val="center"/>
        <w:rPr>
          <w:sz w:val="28"/>
          <w:szCs w:val="28"/>
        </w:rPr>
      </w:pPr>
    </w:p>
    <w:p w:rsidR="005D75B5" w:rsidRPr="005D75B5" w:rsidRDefault="005D75B5" w:rsidP="00AE21AF">
      <w:pPr>
        <w:jc w:val="center"/>
        <w:rPr>
          <w:sz w:val="28"/>
          <w:szCs w:val="28"/>
        </w:rPr>
      </w:pPr>
    </w:p>
    <w:p w:rsidR="00AE21AF" w:rsidRPr="00AE21AF" w:rsidRDefault="00AE21AF" w:rsidP="00AE21AF">
      <w:pPr>
        <w:jc w:val="center"/>
        <w:rPr>
          <w:b/>
          <w:sz w:val="32"/>
          <w:szCs w:val="32"/>
        </w:rPr>
      </w:pPr>
      <w:r w:rsidRPr="00AE21AF">
        <w:rPr>
          <w:b/>
          <w:sz w:val="32"/>
          <w:szCs w:val="32"/>
        </w:rPr>
        <w:t>РЕШЕНИЕ</w:t>
      </w:r>
    </w:p>
    <w:p w:rsidR="00AE21AF" w:rsidRPr="00AE21AF" w:rsidRDefault="00AE21AF" w:rsidP="00AE21AF">
      <w:pPr>
        <w:rPr>
          <w:sz w:val="28"/>
          <w:szCs w:val="28"/>
        </w:rPr>
      </w:pPr>
      <w:r w:rsidRPr="00AE21AF">
        <w:rPr>
          <w:sz w:val="28"/>
          <w:szCs w:val="28"/>
        </w:rPr>
        <w:t>«</w:t>
      </w:r>
      <w:r w:rsidR="005D75B5">
        <w:rPr>
          <w:sz w:val="28"/>
          <w:szCs w:val="28"/>
        </w:rPr>
        <w:t>1</w:t>
      </w:r>
      <w:r w:rsidR="00DF00C0">
        <w:rPr>
          <w:sz w:val="28"/>
          <w:szCs w:val="28"/>
        </w:rPr>
        <w:t>6</w:t>
      </w:r>
      <w:r w:rsidRPr="00AE21AF">
        <w:rPr>
          <w:sz w:val="28"/>
          <w:szCs w:val="28"/>
        </w:rPr>
        <w:t xml:space="preserve">» </w:t>
      </w:r>
      <w:r w:rsidR="00DF00C0">
        <w:rPr>
          <w:sz w:val="28"/>
          <w:szCs w:val="28"/>
        </w:rPr>
        <w:t>м</w:t>
      </w:r>
      <w:r w:rsidRPr="00AE21AF">
        <w:rPr>
          <w:sz w:val="28"/>
          <w:szCs w:val="28"/>
        </w:rPr>
        <w:t>ая 201</w:t>
      </w:r>
      <w:r w:rsidR="00DF00C0">
        <w:rPr>
          <w:sz w:val="28"/>
          <w:szCs w:val="28"/>
        </w:rPr>
        <w:t>9</w:t>
      </w:r>
      <w:r w:rsidR="005D75B5">
        <w:rPr>
          <w:sz w:val="28"/>
          <w:szCs w:val="28"/>
        </w:rPr>
        <w:t xml:space="preserve"> года</w:t>
      </w:r>
      <w:r>
        <w:rPr>
          <w:sz w:val="28"/>
          <w:szCs w:val="28"/>
        </w:rPr>
        <w:tab/>
      </w:r>
      <w:r>
        <w:rPr>
          <w:sz w:val="28"/>
          <w:szCs w:val="28"/>
        </w:rPr>
        <w:tab/>
      </w:r>
      <w:r>
        <w:rPr>
          <w:sz w:val="28"/>
          <w:szCs w:val="28"/>
        </w:rPr>
        <w:tab/>
      </w:r>
      <w:r w:rsidR="005F2726">
        <w:rPr>
          <w:sz w:val="28"/>
          <w:szCs w:val="28"/>
        </w:rPr>
        <w:tab/>
      </w:r>
      <w:r w:rsidR="005F2726">
        <w:rPr>
          <w:sz w:val="28"/>
          <w:szCs w:val="28"/>
        </w:rPr>
        <w:tab/>
      </w:r>
      <w:r w:rsidR="005F2726">
        <w:rPr>
          <w:sz w:val="28"/>
          <w:szCs w:val="28"/>
        </w:rPr>
        <w:tab/>
      </w:r>
      <w:r w:rsidR="005F2726">
        <w:rPr>
          <w:sz w:val="28"/>
          <w:szCs w:val="28"/>
        </w:rPr>
        <w:tab/>
      </w:r>
      <w:r w:rsidR="005F2726">
        <w:rPr>
          <w:sz w:val="28"/>
          <w:szCs w:val="28"/>
        </w:rPr>
        <w:tab/>
      </w:r>
      <w:r w:rsidR="005D75B5">
        <w:rPr>
          <w:sz w:val="28"/>
          <w:szCs w:val="28"/>
        </w:rPr>
        <w:tab/>
      </w:r>
      <w:r w:rsidRPr="00AE21AF">
        <w:rPr>
          <w:sz w:val="28"/>
          <w:szCs w:val="28"/>
        </w:rPr>
        <w:t>№</w:t>
      </w:r>
      <w:r w:rsidR="00DF00C0">
        <w:rPr>
          <w:sz w:val="28"/>
          <w:szCs w:val="28"/>
        </w:rPr>
        <w:t xml:space="preserve"> 154</w:t>
      </w:r>
    </w:p>
    <w:p w:rsidR="00AE21AF" w:rsidRPr="005D75B5" w:rsidRDefault="00AE21AF" w:rsidP="00AE21AF">
      <w:pPr>
        <w:jc w:val="center"/>
        <w:rPr>
          <w:sz w:val="28"/>
          <w:szCs w:val="28"/>
        </w:rPr>
      </w:pPr>
      <w:r w:rsidRPr="005D75B5">
        <w:rPr>
          <w:sz w:val="28"/>
          <w:szCs w:val="28"/>
        </w:rPr>
        <w:t>город Борзя</w:t>
      </w:r>
    </w:p>
    <w:p w:rsidR="00AE21AF" w:rsidRDefault="00AE21AF" w:rsidP="00AE21AF">
      <w:pPr>
        <w:jc w:val="center"/>
        <w:rPr>
          <w:sz w:val="28"/>
          <w:szCs w:val="28"/>
        </w:rPr>
      </w:pPr>
    </w:p>
    <w:p w:rsidR="00402454" w:rsidRDefault="00402454" w:rsidP="00AE21AF">
      <w:pPr>
        <w:jc w:val="center"/>
        <w:rPr>
          <w:sz w:val="28"/>
          <w:szCs w:val="28"/>
        </w:rPr>
      </w:pPr>
    </w:p>
    <w:p w:rsidR="005D75B5" w:rsidRPr="00402454" w:rsidRDefault="00402454" w:rsidP="00AE21AF">
      <w:pPr>
        <w:jc w:val="center"/>
        <w:rPr>
          <w:b/>
          <w:sz w:val="28"/>
          <w:szCs w:val="28"/>
        </w:rPr>
      </w:pPr>
      <w:r w:rsidRPr="00402454">
        <w:rPr>
          <w:b/>
          <w:sz w:val="28"/>
          <w:szCs w:val="28"/>
        </w:rPr>
        <w:t>Об отчете главы городского поселения «Борзинское» о результатах своей деятельности, деятельности администрации городского поселения «Борзинское» за 2018 год, в том числе о решении вопросов, поставленных Советом городского поселения «Борзинское»</w:t>
      </w:r>
    </w:p>
    <w:p w:rsidR="00402454" w:rsidRDefault="00402454" w:rsidP="00AE21AF">
      <w:pPr>
        <w:jc w:val="center"/>
        <w:rPr>
          <w:sz w:val="28"/>
          <w:szCs w:val="28"/>
        </w:rPr>
      </w:pPr>
    </w:p>
    <w:p w:rsidR="00402454" w:rsidRPr="005D75B5" w:rsidRDefault="00402454" w:rsidP="00AE21AF">
      <w:pPr>
        <w:jc w:val="center"/>
        <w:rPr>
          <w:sz w:val="28"/>
          <w:szCs w:val="28"/>
        </w:rPr>
      </w:pPr>
    </w:p>
    <w:p w:rsidR="003C5FD7" w:rsidRDefault="003C5FD7" w:rsidP="003C5FD7">
      <w:pPr>
        <w:pStyle w:val="ConsPlusTitle"/>
        <w:widowControl/>
        <w:ind w:firstLine="567"/>
        <w:jc w:val="both"/>
        <w:outlineLvl w:val="0"/>
        <w:rPr>
          <w:rFonts w:ascii="Times New Roman" w:hAnsi="Times New Roman" w:cs="Times New Roman"/>
          <w:sz w:val="28"/>
          <w:szCs w:val="28"/>
        </w:rPr>
      </w:pPr>
      <w:r>
        <w:rPr>
          <w:rFonts w:ascii="Times New Roman" w:hAnsi="Times New Roman" w:cs="Times New Roman"/>
          <w:b w:val="0"/>
          <w:sz w:val="28"/>
          <w:szCs w:val="28"/>
        </w:rPr>
        <w:t>Заслушав и обсудив представленный главой городского поселения «Борзинское» Яковлевым Н.Н. отчет о результатах своей деятельности, деятельности администрации городского поселения «Борзинское» за 2018 год, в том числе о решении вопросов, поставленных Советом городского поселения «Борзинское», в соответствии с частью 11.1 статьи 35 Федерального закона от 06 октября 2003г. № 131-ФЗ «Об общих принципах организации местного самоуправления в РФ», части 6 статьи 25 Устава городского поселения «Борзинское»,</w:t>
      </w:r>
      <w:r>
        <w:rPr>
          <w:b w:val="0"/>
          <w:sz w:val="28"/>
          <w:szCs w:val="28"/>
        </w:rPr>
        <w:t xml:space="preserve"> </w:t>
      </w:r>
      <w:r>
        <w:rPr>
          <w:rFonts w:ascii="Times New Roman" w:hAnsi="Times New Roman" w:cs="Times New Roman"/>
          <w:b w:val="0"/>
          <w:sz w:val="28"/>
          <w:szCs w:val="28"/>
        </w:rPr>
        <w:t xml:space="preserve">Положением о ежегодном отчете главы городского поселения «Борзинское»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утвержденным решением Совета городского поселения «Борзинское» от 27 марта 2017 года № 400, Совет городского поселения «Борзинское» </w:t>
      </w:r>
      <w:r>
        <w:rPr>
          <w:rFonts w:ascii="Times New Roman" w:hAnsi="Times New Roman" w:cs="Times New Roman"/>
          <w:sz w:val="28"/>
          <w:szCs w:val="28"/>
        </w:rPr>
        <w:t>решил:</w:t>
      </w:r>
    </w:p>
    <w:p w:rsidR="003C5FD7" w:rsidRDefault="003C5FD7" w:rsidP="003C5FD7">
      <w:pPr>
        <w:pStyle w:val="ConsPlusTitle"/>
        <w:widowControl/>
        <w:jc w:val="both"/>
        <w:outlineLvl w:val="0"/>
        <w:rPr>
          <w:rFonts w:ascii="Times New Roman" w:hAnsi="Times New Roman" w:cs="Times New Roman"/>
          <w:b w:val="0"/>
          <w:sz w:val="28"/>
          <w:szCs w:val="28"/>
        </w:rPr>
      </w:pPr>
    </w:p>
    <w:p w:rsidR="003C5FD7" w:rsidRDefault="003C5FD7" w:rsidP="003C5FD7">
      <w:pPr>
        <w:ind w:firstLine="709"/>
        <w:jc w:val="both"/>
        <w:rPr>
          <w:sz w:val="28"/>
          <w:szCs w:val="28"/>
        </w:rPr>
      </w:pPr>
      <w:r>
        <w:rPr>
          <w:sz w:val="28"/>
          <w:szCs w:val="28"/>
        </w:rPr>
        <w:t>1. Отчет главы городского поселения «Борзинское» о результатах его деятельности, деятельности администрации городского поселения «Борзинское» за 2018 год, в том числе о решении вопросов, поставленных Советом городского поселения «Борзинское», принять к сведению.</w:t>
      </w:r>
    </w:p>
    <w:p w:rsidR="003C5FD7" w:rsidRDefault="003C5FD7" w:rsidP="003C5FD7">
      <w:pPr>
        <w:ind w:firstLine="708"/>
        <w:jc w:val="both"/>
        <w:rPr>
          <w:sz w:val="28"/>
          <w:szCs w:val="28"/>
        </w:rPr>
      </w:pPr>
      <w:r>
        <w:rPr>
          <w:sz w:val="28"/>
          <w:szCs w:val="28"/>
        </w:rPr>
        <w:t>2. Признать деятельность главы го</w:t>
      </w:r>
      <w:r w:rsidR="00FB6745">
        <w:rPr>
          <w:sz w:val="28"/>
          <w:szCs w:val="28"/>
        </w:rPr>
        <w:t>родского поселения «Борзинское»,</w:t>
      </w:r>
      <w:r>
        <w:rPr>
          <w:sz w:val="28"/>
          <w:szCs w:val="28"/>
        </w:rPr>
        <w:t xml:space="preserve"> деятельность администрации городского поселения «Борзинское» за 2018 год неудовлетворительной, по следующим основаниям:</w:t>
      </w:r>
    </w:p>
    <w:p w:rsidR="003C5FD7" w:rsidRDefault="003C5FD7" w:rsidP="003C5FD7">
      <w:pPr>
        <w:ind w:firstLine="708"/>
        <w:jc w:val="both"/>
        <w:rPr>
          <w:sz w:val="28"/>
          <w:szCs w:val="28"/>
        </w:rPr>
      </w:pPr>
      <w:r>
        <w:rPr>
          <w:sz w:val="28"/>
          <w:szCs w:val="28"/>
        </w:rPr>
        <w:t>- неполнотой отчета (в докладе отсутствует информация о решении вопросов, поставленных Советом городского поселения «Борзинское»: баня, автобусные остановки</w:t>
      </w:r>
      <w:r w:rsidR="00402454">
        <w:rPr>
          <w:sz w:val="28"/>
          <w:szCs w:val="28"/>
        </w:rPr>
        <w:t xml:space="preserve"> и</w:t>
      </w:r>
      <w:r>
        <w:rPr>
          <w:sz w:val="28"/>
          <w:szCs w:val="28"/>
        </w:rPr>
        <w:t xml:space="preserve"> автобусные маршруты и т.д.);</w:t>
      </w:r>
    </w:p>
    <w:p w:rsidR="003C5FD7" w:rsidRDefault="003C5FD7" w:rsidP="003C5FD7">
      <w:pPr>
        <w:ind w:firstLine="708"/>
        <w:jc w:val="both"/>
        <w:rPr>
          <w:sz w:val="28"/>
          <w:szCs w:val="28"/>
        </w:rPr>
      </w:pPr>
      <w:r>
        <w:rPr>
          <w:bCs/>
          <w:color w:val="000000"/>
          <w:spacing w:val="-1"/>
          <w:sz w:val="28"/>
          <w:szCs w:val="28"/>
        </w:rPr>
        <w:lastRenderedPageBreak/>
        <w:t xml:space="preserve">- неисполнение решения Совета городского поселения «Борзинское», в частности решение Совета городского поселения «Борзинское» от </w:t>
      </w:r>
      <w:r>
        <w:rPr>
          <w:sz w:val="28"/>
          <w:szCs w:val="28"/>
        </w:rPr>
        <w:t>22 мая 2014 года № 177 «Об утверждении Положения «О бюджетном процессе в городском поселении «Борзинское»;</w:t>
      </w:r>
    </w:p>
    <w:p w:rsidR="003C5FD7" w:rsidRDefault="003C5FD7" w:rsidP="003C5FD7">
      <w:pPr>
        <w:ind w:firstLine="708"/>
        <w:jc w:val="both"/>
        <w:rPr>
          <w:bCs/>
          <w:color w:val="000000"/>
          <w:spacing w:val="-1"/>
          <w:sz w:val="28"/>
          <w:szCs w:val="28"/>
        </w:rPr>
      </w:pPr>
      <w:r>
        <w:rPr>
          <w:bCs/>
          <w:color w:val="000000"/>
          <w:spacing w:val="-1"/>
          <w:sz w:val="28"/>
          <w:szCs w:val="28"/>
        </w:rPr>
        <w:t>- неэффективное использование средств городского поселения «Борзинское» (представление контрольно-счетной палаты муниципального района «Борзинский район от 31.01.2019 года № 13);</w:t>
      </w:r>
    </w:p>
    <w:p w:rsidR="003C5FD7" w:rsidRDefault="003C5FD7" w:rsidP="003C5FD7">
      <w:pPr>
        <w:ind w:firstLine="708"/>
        <w:jc w:val="both"/>
        <w:rPr>
          <w:bCs/>
          <w:color w:val="000000"/>
          <w:spacing w:val="-1"/>
          <w:sz w:val="28"/>
          <w:szCs w:val="28"/>
        </w:rPr>
      </w:pPr>
      <w:r>
        <w:rPr>
          <w:bCs/>
          <w:color w:val="000000"/>
          <w:spacing w:val="-1"/>
          <w:sz w:val="28"/>
          <w:szCs w:val="28"/>
        </w:rPr>
        <w:t>- необоснованная задержка исполнительных документов в рамках реализации федерального приоритетного проекта «Создание комфортной городской среды» г. Борзя в 2018 году,  повлекшее применение понижающего коэффициента 0,5 в 2019 году.</w:t>
      </w:r>
    </w:p>
    <w:p w:rsidR="003C5FD7" w:rsidRDefault="003C5FD7" w:rsidP="003C5FD7">
      <w:pPr>
        <w:ind w:firstLine="708"/>
        <w:jc w:val="both"/>
        <w:rPr>
          <w:sz w:val="28"/>
          <w:szCs w:val="28"/>
        </w:rPr>
      </w:pPr>
      <w:r>
        <w:rPr>
          <w:sz w:val="28"/>
          <w:szCs w:val="28"/>
        </w:rPr>
        <w:t>3. Настоящее решение вступает в силу после подписания и подлежит официальному опубликованию (обнародованию).</w:t>
      </w:r>
    </w:p>
    <w:p w:rsidR="003C5FD7" w:rsidRDefault="003C5FD7" w:rsidP="003C5FD7">
      <w:pPr>
        <w:rPr>
          <w:b/>
          <w:sz w:val="28"/>
          <w:szCs w:val="28"/>
        </w:rPr>
      </w:pPr>
    </w:p>
    <w:p w:rsidR="003C5FD7" w:rsidRDefault="003C5FD7" w:rsidP="003C5FD7">
      <w:pPr>
        <w:rPr>
          <w:b/>
          <w:sz w:val="28"/>
          <w:szCs w:val="28"/>
        </w:rPr>
      </w:pPr>
    </w:p>
    <w:p w:rsidR="003C5FD7" w:rsidRDefault="003C5FD7" w:rsidP="003C5FD7">
      <w:pPr>
        <w:jc w:val="both"/>
        <w:rPr>
          <w:sz w:val="28"/>
          <w:szCs w:val="28"/>
        </w:rPr>
      </w:pPr>
      <w:r>
        <w:rPr>
          <w:sz w:val="28"/>
          <w:szCs w:val="28"/>
        </w:rPr>
        <w:t>Председатель Совета городского</w:t>
      </w:r>
    </w:p>
    <w:p w:rsidR="003C5FD7" w:rsidRDefault="003C5FD7" w:rsidP="003C5FD7">
      <w:pPr>
        <w:jc w:val="both"/>
        <w:rPr>
          <w:sz w:val="28"/>
          <w:szCs w:val="28"/>
        </w:rPr>
      </w:pPr>
      <w:r>
        <w:rPr>
          <w:sz w:val="28"/>
          <w:szCs w:val="28"/>
        </w:rPr>
        <w:t>поселения «Борзинское»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t>В.Я. Нехамкин</w:t>
      </w:r>
    </w:p>
    <w:p w:rsidR="00CD0616" w:rsidRDefault="00CD0616" w:rsidP="003C5FD7">
      <w:pPr>
        <w:jc w:val="both"/>
        <w:rPr>
          <w:sz w:val="28"/>
          <w:szCs w:val="28"/>
        </w:rPr>
      </w:pPr>
      <w:r>
        <w:rPr>
          <w:sz w:val="28"/>
          <w:szCs w:val="28"/>
        </w:rPr>
        <w:br w:type="page"/>
      </w:r>
    </w:p>
    <w:p w:rsidR="001F3A55" w:rsidRPr="00763C3F" w:rsidRDefault="001F3A55" w:rsidP="00D85989">
      <w:pPr>
        <w:jc w:val="right"/>
        <w:rPr>
          <w:sz w:val="26"/>
          <w:szCs w:val="26"/>
        </w:rPr>
      </w:pPr>
      <w:r w:rsidRPr="00763C3F">
        <w:rPr>
          <w:sz w:val="26"/>
          <w:szCs w:val="26"/>
        </w:rPr>
        <w:lastRenderedPageBreak/>
        <w:t>ПРИЛОЖЕНИЕ</w:t>
      </w:r>
    </w:p>
    <w:p w:rsidR="001F3A55" w:rsidRPr="00763C3F" w:rsidRDefault="001F3A55" w:rsidP="001F3A55">
      <w:pPr>
        <w:jc w:val="right"/>
        <w:rPr>
          <w:sz w:val="26"/>
          <w:szCs w:val="26"/>
        </w:rPr>
      </w:pPr>
      <w:r w:rsidRPr="00763C3F">
        <w:rPr>
          <w:sz w:val="26"/>
          <w:szCs w:val="26"/>
        </w:rPr>
        <w:t>к решению Совета городского</w:t>
      </w:r>
    </w:p>
    <w:p w:rsidR="001F3A55" w:rsidRPr="00763C3F" w:rsidRDefault="001F3A55" w:rsidP="001F3A55">
      <w:pPr>
        <w:jc w:val="right"/>
        <w:rPr>
          <w:sz w:val="26"/>
          <w:szCs w:val="26"/>
        </w:rPr>
      </w:pPr>
      <w:r w:rsidRPr="00763C3F">
        <w:rPr>
          <w:sz w:val="26"/>
          <w:szCs w:val="26"/>
        </w:rPr>
        <w:t>поселения «Борзинское»</w:t>
      </w:r>
    </w:p>
    <w:p w:rsidR="001F3A55" w:rsidRPr="00763C3F" w:rsidRDefault="001F3A55" w:rsidP="001F3A55">
      <w:pPr>
        <w:jc w:val="right"/>
        <w:rPr>
          <w:sz w:val="26"/>
          <w:szCs w:val="26"/>
        </w:rPr>
      </w:pPr>
      <w:r w:rsidRPr="00763C3F">
        <w:rPr>
          <w:sz w:val="26"/>
          <w:szCs w:val="26"/>
        </w:rPr>
        <w:t>от «</w:t>
      </w:r>
      <w:r w:rsidR="00E32F6A" w:rsidRPr="00763C3F">
        <w:rPr>
          <w:sz w:val="26"/>
          <w:szCs w:val="26"/>
        </w:rPr>
        <w:t>1</w:t>
      </w:r>
      <w:r w:rsidR="00DF00C0" w:rsidRPr="00763C3F">
        <w:rPr>
          <w:sz w:val="26"/>
          <w:szCs w:val="26"/>
        </w:rPr>
        <w:t>6</w:t>
      </w:r>
      <w:r w:rsidRPr="00763C3F">
        <w:rPr>
          <w:sz w:val="26"/>
          <w:szCs w:val="26"/>
        </w:rPr>
        <w:t xml:space="preserve">» </w:t>
      </w:r>
      <w:r w:rsidR="00DF00C0" w:rsidRPr="00763C3F">
        <w:rPr>
          <w:sz w:val="26"/>
          <w:szCs w:val="26"/>
        </w:rPr>
        <w:t>м</w:t>
      </w:r>
      <w:r w:rsidR="00D85989" w:rsidRPr="00763C3F">
        <w:rPr>
          <w:sz w:val="26"/>
          <w:szCs w:val="26"/>
        </w:rPr>
        <w:t xml:space="preserve">ая </w:t>
      </w:r>
      <w:r w:rsidRPr="00763C3F">
        <w:rPr>
          <w:sz w:val="26"/>
          <w:szCs w:val="26"/>
        </w:rPr>
        <w:t>201</w:t>
      </w:r>
      <w:r w:rsidR="00DF00C0" w:rsidRPr="00763C3F">
        <w:rPr>
          <w:sz w:val="26"/>
          <w:szCs w:val="26"/>
        </w:rPr>
        <w:t xml:space="preserve">9 </w:t>
      </w:r>
      <w:r w:rsidRPr="00763C3F">
        <w:rPr>
          <w:sz w:val="26"/>
          <w:szCs w:val="26"/>
        </w:rPr>
        <w:t>г</w:t>
      </w:r>
      <w:r w:rsidR="00E32F6A" w:rsidRPr="00763C3F">
        <w:rPr>
          <w:sz w:val="26"/>
          <w:szCs w:val="26"/>
        </w:rPr>
        <w:t xml:space="preserve">ода </w:t>
      </w:r>
      <w:r w:rsidRPr="00763C3F">
        <w:rPr>
          <w:sz w:val="26"/>
          <w:szCs w:val="26"/>
        </w:rPr>
        <w:t xml:space="preserve">№ </w:t>
      </w:r>
      <w:r w:rsidR="00DF00C0" w:rsidRPr="00763C3F">
        <w:rPr>
          <w:sz w:val="26"/>
          <w:szCs w:val="26"/>
        </w:rPr>
        <w:t>154</w:t>
      </w:r>
    </w:p>
    <w:p w:rsidR="003C5FD7" w:rsidRPr="00763C3F" w:rsidRDefault="003C5FD7" w:rsidP="003C5FD7">
      <w:pPr>
        <w:jc w:val="center"/>
        <w:rPr>
          <w:b/>
          <w:sz w:val="26"/>
          <w:szCs w:val="26"/>
        </w:rPr>
      </w:pPr>
    </w:p>
    <w:p w:rsidR="003C5FD7" w:rsidRPr="00763C3F" w:rsidRDefault="003C5FD7" w:rsidP="003C5FD7">
      <w:pPr>
        <w:jc w:val="center"/>
        <w:rPr>
          <w:b/>
          <w:sz w:val="26"/>
          <w:szCs w:val="26"/>
        </w:rPr>
      </w:pPr>
      <w:r w:rsidRPr="00763C3F">
        <w:rPr>
          <w:b/>
          <w:sz w:val="26"/>
          <w:szCs w:val="26"/>
        </w:rPr>
        <w:t>ОТЧЕТ</w:t>
      </w:r>
    </w:p>
    <w:p w:rsidR="003C5FD7" w:rsidRPr="00763C3F" w:rsidRDefault="003C5FD7" w:rsidP="003C5FD7">
      <w:pPr>
        <w:jc w:val="center"/>
        <w:rPr>
          <w:b/>
          <w:sz w:val="26"/>
          <w:szCs w:val="26"/>
        </w:rPr>
      </w:pPr>
      <w:r w:rsidRPr="00763C3F">
        <w:rPr>
          <w:b/>
          <w:sz w:val="26"/>
          <w:szCs w:val="26"/>
        </w:rPr>
        <w:t>главы городского поселения «Борзинское» о результатах его деятельности за 2018 год, деятельности администрации городского поселения «Борзинское» за 2018 год, в том числе о решении вопросов, поставленных Советом городского поселения «Борзинское»</w:t>
      </w:r>
    </w:p>
    <w:p w:rsidR="003C5FD7" w:rsidRPr="00763C3F" w:rsidRDefault="003C5FD7" w:rsidP="003C5FD7">
      <w:pPr>
        <w:jc w:val="center"/>
        <w:rPr>
          <w:b/>
          <w:sz w:val="26"/>
          <w:szCs w:val="26"/>
        </w:rPr>
      </w:pPr>
    </w:p>
    <w:p w:rsidR="003C5FD7" w:rsidRPr="00763C3F" w:rsidRDefault="003C5FD7" w:rsidP="004577D9">
      <w:pPr>
        <w:autoSpaceDE w:val="0"/>
        <w:autoSpaceDN w:val="0"/>
        <w:adjustRightInd w:val="0"/>
        <w:ind w:firstLine="708"/>
        <w:jc w:val="both"/>
        <w:rPr>
          <w:sz w:val="26"/>
          <w:szCs w:val="26"/>
        </w:rPr>
      </w:pPr>
      <w:r w:rsidRPr="00763C3F">
        <w:rPr>
          <w:sz w:val="26"/>
          <w:szCs w:val="26"/>
        </w:rPr>
        <w:t xml:space="preserve">Деятельность Администрации в 2018 году, как и раньше, была направлена в первую очередь на решение вопросов, поставленных депутатами городского поселения «Борзинское» и ориентированных на обеспечение эффективной работы всего городского хозяйственного комплекса и улучшение социально-экономической ситуации в городе. Основной </w:t>
      </w:r>
      <w:r w:rsidRPr="00763C3F">
        <w:rPr>
          <w:color w:val="030000"/>
          <w:sz w:val="26"/>
          <w:szCs w:val="26"/>
        </w:rPr>
        <w:t>задачей исполнительной власти является осуществление управленческих функций на таком уровне, который бы позволял результативно влиять на качество жизни горожан.</w:t>
      </w:r>
    </w:p>
    <w:p w:rsidR="003C5FD7" w:rsidRPr="00763C3F" w:rsidRDefault="003C5FD7" w:rsidP="004577D9">
      <w:pPr>
        <w:pStyle w:val="11"/>
        <w:ind w:firstLine="708"/>
        <w:jc w:val="both"/>
        <w:rPr>
          <w:rFonts w:ascii="Times New Roman" w:hAnsi="Times New Roman"/>
          <w:color w:val="030000"/>
          <w:sz w:val="26"/>
          <w:szCs w:val="26"/>
        </w:rPr>
      </w:pPr>
      <w:r w:rsidRPr="00763C3F">
        <w:rPr>
          <w:rFonts w:ascii="Times New Roman" w:hAnsi="Times New Roman"/>
          <w:color w:val="030000"/>
          <w:sz w:val="26"/>
          <w:szCs w:val="26"/>
        </w:rPr>
        <w:t>Именно поэтому, деятельность администрации за отчетный период была направлена на сбалансированность бюджета; решение проблем межбюджетных отношений, реализацию мер по созданию благоприятных условий поддержки и развития малого и среднего предпринимательства; обеспечение безопасности дорожного движения; реализацию полномочий в сфере имущественного комплекса, земельных отношений, надежной эксплуатации инженерных коммуникаций; повышение комфортности проживания жителей и предоставления коммунальных услуг и др.</w:t>
      </w:r>
    </w:p>
    <w:p w:rsidR="003C5FD7" w:rsidRPr="00763C3F" w:rsidRDefault="003C5FD7" w:rsidP="004577D9">
      <w:pPr>
        <w:pStyle w:val="11"/>
        <w:ind w:firstLine="708"/>
        <w:jc w:val="both"/>
        <w:rPr>
          <w:rFonts w:ascii="Times New Roman" w:hAnsi="Times New Roman"/>
          <w:sz w:val="26"/>
          <w:szCs w:val="26"/>
        </w:rPr>
      </w:pPr>
      <w:r w:rsidRPr="00763C3F">
        <w:rPr>
          <w:rFonts w:ascii="Times New Roman" w:hAnsi="Times New Roman"/>
          <w:color w:val="030000"/>
          <w:sz w:val="26"/>
          <w:szCs w:val="26"/>
        </w:rPr>
        <w:t>Наряду с муниципальными услугами, в рамках своих полномочий администрация городского поселения «Борзинское» осуществляла функции по муниципальному контролю: жилищному, имущественному и земельному.</w:t>
      </w:r>
    </w:p>
    <w:p w:rsidR="003C5FD7" w:rsidRPr="00763C3F" w:rsidRDefault="003C5FD7" w:rsidP="004577D9">
      <w:pPr>
        <w:ind w:firstLine="708"/>
        <w:jc w:val="both"/>
        <w:rPr>
          <w:sz w:val="26"/>
          <w:szCs w:val="26"/>
        </w:rPr>
      </w:pPr>
      <w:r w:rsidRPr="00763C3F">
        <w:rPr>
          <w:sz w:val="26"/>
          <w:szCs w:val="26"/>
        </w:rPr>
        <w:t>Несмотря на продолжающиеся кризисные условия, благодаря совместной работе руководителей организаций, предприятий, учреждений, индивидуальных предпринимателей, всего депутатского корпуса, жителей городского поселения немало удалось сделать для развития поселения. Конечно, хотелось  сделать больше и лучше, но мы все с вами работаем в условиях реальных финансовых возможностей, а они у нас не всегда соответствуют сложившимся запросам.</w:t>
      </w:r>
    </w:p>
    <w:p w:rsidR="003C5FD7" w:rsidRPr="00763C3F" w:rsidRDefault="003C5FD7" w:rsidP="004577D9">
      <w:pPr>
        <w:ind w:firstLine="708"/>
        <w:jc w:val="both"/>
        <w:rPr>
          <w:sz w:val="26"/>
          <w:szCs w:val="26"/>
        </w:rPr>
      </w:pPr>
      <w:r w:rsidRPr="00763C3F">
        <w:rPr>
          <w:sz w:val="26"/>
          <w:szCs w:val="26"/>
        </w:rPr>
        <w:t>На конкретных результатах по выполнению полномочий районной администрации я более подробно и остановлюсь в своем отчете. Дополнительная информация к тексту будет представлена на слайдах.</w:t>
      </w:r>
    </w:p>
    <w:p w:rsidR="003C5FD7" w:rsidRPr="00763C3F" w:rsidRDefault="003C5FD7" w:rsidP="003C5FD7">
      <w:pPr>
        <w:suppressAutoHyphens/>
        <w:ind w:firstLine="709"/>
        <w:jc w:val="center"/>
        <w:rPr>
          <w:b/>
          <w:sz w:val="26"/>
          <w:szCs w:val="26"/>
        </w:rPr>
      </w:pPr>
      <w:r w:rsidRPr="00763C3F">
        <w:rPr>
          <w:b/>
          <w:sz w:val="26"/>
          <w:szCs w:val="26"/>
        </w:rPr>
        <w:t>1.Краткая характеристика социально-экономического положения в городском поселении «Борзинское»</w:t>
      </w:r>
    </w:p>
    <w:p w:rsidR="003C5FD7" w:rsidRPr="00763C3F" w:rsidRDefault="003C5FD7" w:rsidP="003C5FD7">
      <w:pPr>
        <w:suppressAutoHyphens/>
        <w:ind w:firstLine="709"/>
        <w:jc w:val="center"/>
        <w:rPr>
          <w:b/>
          <w:sz w:val="26"/>
          <w:szCs w:val="26"/>
        </w:rPr>
      </w:pPr>
    </w:p>
    <w:p w:rsidR="003C5FD7" w:rsidRPr="00763C3F" w:rsidRDefault="003C5FD7" w:rsidP="003C5FD7">
      <w:pPr>
        <w:jc w:val="center"/>
        <w:rPr>
          <w:b/>
          <w:sz w:val="26"/>
          <w:szCs w:val="26"/>
        </w:rPr>
      </w:pPr>
      <w:r w:rsidRPr="00763C3F">
        <w:rPr>
          <w:b/>
          <w:sz w:val="26"/>
          <w:szCs w:val="26"/>
        </w:rPr>
        <w:t>Общий портрет городского поселения «Борзинское»</w:t>
      </w:r>
    </w:p>
    <w:p w:rsidR="003C5FD7" w:rsidRPr="00763C3F" w:rsidRDefault="003C5FD7" w:rsidP="003C5FD7">
      <w:pPr>
        <w:ind w:firstLine="708"/>
        <w:jc w:val="both"/>
        <w:rPr>
          <w:sz w:val="26"/>
          <w:szCs w:val="26"/>
        </w:rPr>
      </w:pPr>
      <w:r w:rsidRPr="00763C3F">
        <w:rPr>
          <w:sz w:val="26"/>
          <w:szCs w:val="26"/>
        </w:rPr>
        <w:t>Город Борзя – административный центр муниципального района «Борзинский район» Забайкальского края и городского поселения «Борзинское», в составе этого муниципального района.</w:t>
      </w:r>
    </w:p>
    <w:p w:rsidR="003C5FD7" w:rsidRPr="00763C3F" w:rsidRDefault="003C5FD7" w:rsidP="003C5FD7">
      <w:pPr>
        <w:ind w:firstLine="708"/>
        <w:jc w:val="both"/>
        <w:rPr>
          <w:sz w:val="26"/>
          <w:szCs w:val="26"/>
        </w:rPr>
      </w:pPr>
      <w:r w:rsidRPr="00763C3F">
        <w:rPr>
          <w:sz w:val="26"/>
          <w:szCs w:val="26"/>
        </w:rPr>
        <w:t>Городское поселение «Борзинское» расположено в юго-восточной части Забайкальского края на расстоянии 374 км от краевого центра г. Читы.</w:t>
      </w:r>
    </w:p>
    <w:p w:rsidR="003C5FD7" w:rsidRPr="00763C3F" w:rsidRDefault="003C5FD7" w:rsidP="003C5FD7">
      <w:pPr>
        <w:ind w:firstLine="708"/>
        <w:jc w:val="both"/>
        <w:rPr>
          <w:sz w:val="26"/>
          <w:szCs w:val="26"/>
        </w:rPr>
      </w:pPr>
      <w:r w:rsidRPr="00763C3F">
        <w:rPr>
          <w:sz w:val="26"/>
          <w:szCs w:val="26"/>
        </w:rPr>
        <w:t>Площадь городского поселения «Борзинское» составляет 216, 4 тысяч кв. км.</w:t>
      </w:r>
    </w:p>
    <w:p w:rsidR="003C5FD7" w:rsidRPr="00763C3F" w:rsidRDefault="003C5FD7" w:rsidP="003C5FD7">
      <w:pPr>
        <w:ind w:firstLine="708"/>
        <w:jc w:val="both"/>
        <w:rPr>
          <w:sz w:val="26"/>
          <w:szCs w:val="26"/>
        </w:rPr>
      </w:pPr>
      <w:r w:rsidRPr="00763C3F">
        <w:rPr>
          <w:sz w:val="26"/>
          <w:szCs w:val="26"/>
        </w:rPr>
        <w:lastRenderedPageBreak/>
        <w:t xml:space="preserve">Население городского поселения насчитывает </w:t>
      </w:r>
      <w:r w:rsidRPr="00763C3F">
        <w:rPr>
          <w:b/>
          <w:sz w:val="26"/>
          <w:szCs w:val="26"/>
        </w:rPr>
        <w:t xml:space="preserve">28996 </w:t>
      </w:r>
      <w:r w:rsidRPr="00763C3F">
        <w:rPr>
          <w:sz w:val="26"/>
          <w:szCs w:val="26"/>
        </w:rPr>
        <w:t>человек.</w:t>
      </w:r>
    </w:p>
    <w:p w:rsidR="003C5FD7" w:rsidRPr="00763C3F" w:rsidRDefault="003C5FD7" w:rsidP="003C5FD7">
      <w:pPr>
        <w:ind w:firstLine="708"/>
        <w:jc w:val="both"/>
        <w:rPr>
          <w:sz w:val="26"/>
          <w:szCs w:val="26"/>
        </w:rPr>
      </w:pPr>
      <w:r w:rsidRPr="00763C3F">
        <w:rPr>
          <w:sz w:val="26"/>
          <w:szCs w:val="26"/>
        </w:rPr>
        <w:t>Городское население составляет 86% общей численности населения муниципального района «Борзинский район».</w:t>
      </w:r>
    </w:p>
    <w:p w:rsidR="003C5FD7" w:rsidRPr="00763C3F" w:rsidRDefault="003C5FD7" w:rsidP="003C5FD7">
      <w:pPr>
        <w:ind w:firstLine="708"/>
        <w:jc w:val="both"/>
        <w:rPr>
          <w:sz w:val="26"/>
          <w:szCs w:val="26"/>
        </w:rPr>
      </w:pPr>
      <w:r w:rsidRPr="00763C3F">
        <w:rPr>
          <w:sz w:val="26"/>
          <w:szCs w:val="26"/>
        </w:rPr>
        <w:t>Городское поселение «Борзинское» - один из крупных городских поселений Забайкальского края. Через наш город проходят автотрассы федерального назначения: Улан-Удэ – Забайкальск и Соловьевский тракт на Монголию.</w:t>
      </w:r>
    </w:p>
    <w:p w:rsidR="003C5FD7" w:rsidRPr="00763C3F" w:rsidRDefault="003C5FD7" w:rsidP="003C5FD7">
      <w:pPr>
        <w:ind w:firstLine="708"/>
        <w:jc w:val="both"/>
        <w:rPr>
          <w:color w:val="C00000"/>
          <w:sz w:val="26"/>
          <w:szCs w:val="26"/>
        </w:rPr>
      </w:pPr>
      <w:r w:rsidRPr="00763C3F">
        <w:rPr>
          <w:sz w:val="26"/>
          <w:szCs w:val="26"/>
        </w:rPr>
        <w:t>В городе имеются больничные учреждения, учреждения культурно-досугового типа, общеобразовательные, дошкольные и учреждения дополнительного образования, средние учебные заведения, медицинское училище и учреждение начального профессионального образования, присутствуют филиалы крупных банков и ведущих операторов связи.</w:t>
      </w:r>
    </w:p>
    <w:p w:rsidR="003C5FD7" w:rsidRPr="00763C3F" w:rsidRDefault="003C5FD7" w:rsidP="003C5FD7">
      <w:pPr>
        <w:ind w:firstLine="708"/>
        <w:jc w:val="both"/>
        <w:rPr>
          <w:sz w:val="26"/>
          <w:szCs w:val="26"/>
        </w:rPr>
      </w:pPr>
      <w:r w:rsidRPr="00763C3F">
        <w:rPr>
          <w:sz w:val="26"/>
          <w:szCs w:val="26"/>
        </w:rPr>
        <w:t>Как и во всех городах России, в последние годы наибольшее развитие получила торговля. Новые здания частных магазинов, кафе, гостиниц создают другой облик Борзи, каждый хозяин старается благоустроить прилегающую территорию, сделать ее удобной и безопасной для клиентов.</w:t>
      </w:r>
    </w:p>
    <w:p w:rsidR="003C5FD7" w:rsidRPr="00763C3F" w:rsidRDefault="003C5FD7" w:rsidP="003C5FD7">
      <w:pPr>
        <w:ind w:firstLine="708"/>
        <w:jc w:val="both"/>
        <w:rPr>
          <w:sz w:val="26"/>
          <w:szCs w:val="26"/>
        </w:rPr>
      </w:pPr>
      <w:r w:rsidRPr="00763C3F">
        <w:rPr>
          <w:sz w:val="26"/>
          <w:szCs w:val="26"/>
        </w:rPr>
        <w:t>В нескольких километрах от Борзи, в военном городке Борзя-3 дислоцируется 36-я отдельная мотострелковая бригада.</w:t>
      </w:r>
    </w:p>
    <w:p w:rsidR="003C5FD7" w:rsidRPr="00763C3F" w:rsidRDefault="003C5FD7" w:rsidP="003C5FD7">
      <w:pPr>
        <w:tabs>
          <w:tab w:val="left" w:pos="1134"/>
          <w:tab w:val="left" w:pos="7938"/>
        </w:tabs>
        <w:spacing w:line="360" w:lineRule="auto"/>
        <w:contextualSpacing/>
        <w:jc w:val="center"/>
        <w:rPr>
          <w:b/>
          <w:i/>
          <w:sz w:val="26"/>
          <w:szCs w:val="26"/>
          <w:u w:val="single"/>
        </w:rPr>
      </w:pPr>
      <w:r w:rsidRPr="00763C3F">
        <w:rPr>
          <w:b/>
          <w:i/>
          <w:sz w:val="26"/>
          <w:szCs w:val="26"/>
          <w:u w:val="single"/>
        </w:rPr>
        <w:t>Демографическая ситуация городского поселения «Борзинское»</w:t>
      </w:r>
    </w:p>
    <w:p w:rsidR="003C5FD7" w:rsidRPr="00763C3F" w:rsidRDefault="003C5FD7" w:rsidP="003C5FD7">
      <w:pPr>
        <w:pStyle w:val="af0"/>
        <w:ind w:firstLine="708"/>
        <w:jc w:val="both"/>
        <w:rPr>
          <w:b/>
          <w:i/>
          <w:sz w:val="26"/>
          <w:szCs w:val="26"/>
          <w:u w:val="single"/>
        </w:rPr>
      </w:pPr>
      <w:r w:rsidRPr="00763C3F">
        <w:rPr>
          <w:sz w:val="26"/>
          <w:szCs w:val="26"/>
        </w:rPr>
        <w:t>Численность постоянного населения городского поселения "Борзинское" на 01.01.2019 года составляет 28996 человек, численность постоянного населения увеличилась на 115 человек.</w:t>
      </w:r>
    </w:p>
    <w:p w:rsidR="003C5FD7" w:rsidRPr="00763C3F" w:rsidRDefault="003C5FD7" w:rsidP="003C5FD7">
      <w:pPr>
        <w:pStyle w:val="af0"/>
        <w:ind w:firstLine="708"/>
        <w:jc w:val="both"/>
        <w:rPr>
          <w:sz w:val="26"/>
          <w:szCs w:val="26"/>
        </w:rPr>
      </w:pPr>
      <w:r w:rsidRPr="00763C3F">
        <w:rPr>
          <w:sz w:val="26"/>
          <w:szCs w:val="26"/>
        </w:rPr>
        <w:t>За 2018 год родилось 585 человек, умерли 603 человека, убыло по причине миграции 278 человека.</w:t>
      </w:r>
    </w:p>
    <w:p w:rsidR="004577D9" w:rsidRPr="00763C3F" w:rsidRDefault="004577D9" w:rsidP="003C5FD7">
      <w:pPr>
        <w:pStyle w:val="af0"/>
        <w:ind w:firstLine="708"/>
        <w:jc w:val="both"/>
        <w:rPr>
          <w:sz w:val="26"/>
          <w:szCs w:val="26"/>
        </w:rPr>
      </w:pPr>
    </w:p>
    <w:tbl>
      <w:tblPr>
        <w:tblW w:w="0" w:type="auto"/>
        <w:tblInd w:w="-176" w:type="dxa"/>
        <w:tblLook w:val="04A0"/>
      </w:tblPr>
      <w:tblGrid>
        <w:gridCol w:w="762"/>
        <w:gridCol w:w="5050"/>
        <w:gridCol w:w="1191"/>
        <w:gridCol w:w="1191"/>
        <w:gridCol w:w="1552"/>
      </w:tblGrid>
      <w:tr w:rsidR="003C5FD7" w:rsidRPr="00763C3F" w:rsidTr="003C5FD7">
        <w:tc>
          <w:tcPr>
            <w:tcW w:w="0" w:type="auto"/>
          </w:tcPr>
          <w:p w:rsidR="003C5FD7" w:rsidRPr="00763C3F" w:rsidRDefault="003C5FD7" w:rsidP="004577D9">
            <w:pPr>
              <w:pStyle w:val="af0"/>
              <w:rPr>
                <w:sz w:val="26"/>
                <w:szCs w:val="26"/>
              </w:rPr>
            </w:pPr>
            <w:r w:rsidRPr="00763C3F">
              <w:rPr>
                <w:sz w:val="26"/>
                <w:szCs w:val="26"/>
              </w:rPr>
              <w:t>№ п/п</w:t>
            </w:r>
          </w:p>
        </w:tc>
        <w:tc>
          <w:tcPr>
            <w:tcW w:w="0" w:type="auto"/>
          </w:tcPr>
          <w:p w:rsidR="003C5FD7" w:rsidRPr="00763C3F" w:rsidRDefault="003C5FD7" w:rsidP="004577D9">
            <w:pPr>
              <w:pStyle w:val="af0"/>
              <w:rPr>
                <w:sz w:val="26"/>
                <w:szCs w:val="26"/>
              </w:rPr>
            </w:pPr>
            <w:r w:rsidRPr="00763C3F">
              <w:rPr>
                <w:sz w:val="26"/>
                <w:szCs w:val="26"/>
              </w:rPr>
              <w:t>Наименование</w:t>
            </w:r>
          </w:p>
        </w:tc>
        <w:tc>
          <w:tcPr>
            <w:tcW w:w="0" w:type="auto"/>
          </w:tcPr>
          <w:p w:rsidR="003C5FD7" w:rsidRPr="00763C3F" w:rsidRDefault="003C5FD7" w:rsidP="004577D9">
            <w:pPr>
              <w:pStyle w:val="af0"/>
              <w:rPr>
                <w:sz w:val="26"/>
                <w:szCs w:val="26"/>
              </w:rPr>
            </w:pPr>
            <w:r w:rsidRPr="00763C3F">
              <w:rPr>
                <w:sz w:val="26"/>
                <w:szCs w:val="26"/>
              </w:rPr>
              <w:t>2017 год</w:t>
            </w:r>
          </w:p>
        </w:tc>
        <w:tc>
          <w:tcPr>
            <w:tcW w:w="0" w:type="auto"/>
          </w:tcPr>
          <w:p w:rsidR="003C5FD7" w:rsidRPr="00763C3F" w:rsidRDefault="003C5FD7" w:rsidP="004577D9">
            <w:pPr>
              <w:pStyle w:val="af0"/>
              <w:rPr>
                <w:sz w:val="26"/>
                <w:szCs w:val="26"/>
              </w:rPr>
            </w:pPr>
            <w:r w:rsidRPr="00763C3F">
              <w:rPr>
                <w:sz w:val="26"/>
                <w:szCs w:val="26"/>
              </w:rPr>
              <w:t>2018 год</w:t>
            </w:r>
          </w:p>
        </w:tc>
        <w:tc>
          <w:tcPr>
            <w:tcW w:w="0" w:type="auto"/>
          </w:tcPr>
          <w:p w:rsidR="003C5FD7" w:rsidRPr="00763C3F" w:rsidRDefault="003C5FD7" w:rsidP="004577D9">
            <w:pPr>
              <w:pStyle w:val="af0"/>
              <w:rPr>
                <w:sz w:val="26"/>
                <w:szCs w:val="26"/>
              </w:rPr>
            </w:pPr>
            <w:r w:rsidRPr="00763C3F">
              <w:rPr>
                <w:sz w:val="26"/>
                <w:szCs w:val="26"/>
              </w:rPr>
              <w:t>Отклонение</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1</w:t>
            </w:r>
          </w:p>
        </w:tc>
        <w:tc>
          <w:tcPr>
            <w:tcW w:w="0" w:type="auto"/>
          </w:tcPr>
          <w:p w:rsidR="003C5FD7" w:rsidRPr="00763C3F" w:rsidRDefault="003C5FD7" w:rsidP="004577D9">
            <w:pPr>
              <w:pStyle w:val="af0"/>
              <w:rPr>
                <w:sz w:val="26"/>
                <w:szCs w:val="26"/>
              </w:rPr>
            </w:pPr>
            <w:r w:rsidRPr="00763C3F">
              <w:rPr>
                <w:sz w:val="26"/>
                <w:szCs w:val="26"/>
              </w:rPr>
              <w:t>Численность постоянного населения</w:t>
            </w:r>
          </w:p>
        </w:tc>
        <w:tc>
          <w:tcPr>
            <w:tcW w:w="0" w:type="auto"/>
          </w:tcPr>
          <w:p w:rsidR="003C5FD7" w:rsidRPr="00763C3F" w:rsidRDefault="003C5FD7" w:rsidP="004577D9">
            <w:pPr>
              <w:pStyle w:val="af0"/>
              <w:rPr>
                <w:sz w:val="26"/>
                <w:szCs w:val="26"/>
              </w:rPr>
            </w:pPr>
            <w:r w:rsidRPr="00763C3F">
              <w:rPr>
                <w:sz w:val="26"/>
                <w:szCs w:val="26"/>
              </w:rPr>
              <w:t>28881</w:t>
            </w:r>
          </w:p>
        </w:tc>
        <w:tc>
          <w:tcPr>
            <w:tcW w:w="0" w:type="auto"/>
          </w:tcPr>
          <w:p w:rsidR="003C5FD7" w:rsidRPr="00763C3F" w:rsidRDefault="003C5FD7" w:rsidP="004577D9">
            <w:pPr>
              <w:pStyle w:val="af0"/>
              <w:rPr>
                <w:sz w:val="26"/>
                <w:szCs w:val="26"/>
              </w:rPr>
            </w:pPr>
            <w:r w:rsidRPr="00763C3F">
              <w:rPr>
                <w:sz w:val="26"/>
                <w:szCs w:val="26"/>
              </w:rPr>
              <w:t>28996</w:t>
            </w:r>
          </w:p>
        </w:tc>
        <w:tc>
          <w:tcPr>
            <w:tcW w:w="0" w:type="auto"/>
          </w:tcPr>
          <w:p w:rsidR="003C5FD7" w:rsidRPr="00763C3F" w:rsidRDefault="003C5FD7" w:rsidP="004577D9">
            <w:pPr>
              <w:pStyle w:val="af0"/>
              <w:rPr>
                <w:sz w:val="26"/>
                <w:szCs w:val="26"/>
              </w:rPr>
            </w:pPr>
            <w:r w:rsidRPr="00763C3F">
              <w:rPr>
                <w:sz w:val="26"/>
                <w:szCs w:val="26"/>
              </w:rPr>
              <w:t>+115</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2</w:t>
            </w:r>
          </w:p>
        </w:tc>
        <w:tc>
          <w:tcPr>
            <w:tcW w:w="0" w:type="auto"/>
          </w:tcPr>
          <w:p w:rsidR="003C5FD7" w:rsidRPr="00763C3F" w:rsidRDefault="003C5FD7" w:rsidP="004577D9">
            <w:pPr>
              <w:pStyle w:val="af0"/>
              <w:rPr>
                <w:sz w:val="26"/>
                <w:szCs w:val="26"/>
              </w:rPr>
            </w:pPr>
            <w:r w:rsidRPr="00763C3F">
              <w:rPr>
                <w:sz w:val="26"/>
                <w:szCs w:val="26"/>
              </w:rPr>
              <w:t>Число прибывших</w:t>
            </w:r>
          </w:p>
        </w:tc>
        <w:tc>
          <w:tcPr>
            <w:tcW w:w="0" w:type="auto"/>
          </w:tcPr>
          <w:p w:rsidR="003C5FD7" w:rsidRPr="00763C3F" w:rsidRDefault="003C5FD7" w:rsidP="004577D9">
            <w:pPr>
              <w:pStyle w:val="af0"/>
              <w:rPr>
                <w:sz w:val="26"/>
                <w:szCs w:val="26"/>
              </w:rPr>
            </w:pPr>
            <w:r w:rsidRPr="00763C3F">
              <w:rPr>
                <w:sz w:val="26"/>
                <w:szCs w:val="26"/>
              </w:rPr>
              <w:t>328</w:t>
            </w:r>
          </w:p>
        </w:tc>
        <w:tc>
          <w:tcPr>
            <w:tcW w:w="0" w:type="auto"/>
          </w:tcPr>
          <w:p w:rsidR="003C5FD7" w:rsidRPr="00763C3F" w:rsidRDefault="003C5FD7" w:rsidP="004577D9">
            <w:pPr>
              <w:pStyle w:val="af0"/>
              <w:rPr>
                <w:sz w:val="26"/>
                <w:szCs w:val="26"/>
              </w:rPr>
            </w:pPr>
            <w:r w:rsidRPr="00763C3F">
              <w:rPr>
                <w:sz w:val="26"/>
                <w:szCs w:val="26"/>
              </w:rPr>
              <w:t>413</w:t>
            </w:r>
          </w:p>
        </w:tc>
        <w:tc>
          <w:tcPr>
            <w:tcW w:w="0" w:type="auto"/>
          </w:tcPr>
          <w:p w:rsidR="003C5FD7" w:rsidRPr="00763C3F" w:rsidRDefault="003C5FD7" w:rsidP="004577D9">
            <w:pPr>
              <w:pStyle w:val="af0"/>
              <w:rPr>
                <w:sz w:val="26"/>
                <w:szCs w:val="26"/>
              </w:rPr>
            </w:pPr>
            <w:r w:rsidRPr="00763C3F">
              <w:rPr>
                <w:sz w:val="26"/>
                <w:szCs w:val="26"/>
              </w:rPr>
              <w:t>+85</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3</w:t>
            </w:r>
          </w:p>
        </w:tc>
        <w:tc>
          <w:tcPr>
            <w:tcW w:w="0" w:type="auto"/>
          </w:tcPr>
          <w:p w:rsidR="003C5FD7" w:rsidRPr="00763C3F" w:rsidRDefault="003C5FD7" w:rsidP="004577D9">
            <w:pPr>
              <w:pStyle w:val="af0"/>
              <w:rPr>
                <w:sz w:val="26"/>
                <w:szCs w:val="26"/>
              </w:rPr>
            </w:pPr>
            <w:r w:rsidRPr="00763C3F">
              <w:rPr>
                <w:sz w:val="26"/>
                <w:szCs w:val="26"/>
              </w:rPr>
              <w:t>Число выбывших</w:t>
            </w:r>
          </w:p>
        </w:tc>
        <w:tc>
          <w:tcPr>
            <w:tcW w:w="0" w:type="auto"/>
          </w:tcPr>
          <w:p w:rsidR="003C5FD7" w:rsidRPr="00763C3F" w:rsidRDefault="003C5FD7" w:rsidP="004577D9">
            <w:pPr>
              <w:pStyle w:val="af0"/>
              <w:rPr>
                <w:sz w:val="26"/>
                <w:szCs w:val="26"/>
              </w:rPr>
            </w:pPr>
            <w:r w:rsidRPr="00763C3F">
              <w:rPr>
                <w:sz w:val="26"/>
                <w:szCs w:val="26"/>
              </w:rPr>
              <w:t>629</w:t>
            </w:r>
          </w:p>
        </w:tc>
        <w:tc>
          <w:tcPr>
            <w:tcW w:w="0" w:type="auto"/>
          </w:tcPr>
          <w:p w:rsidR="003C5FD7" w:rsidRPr="00763C3F" w:rsidRDefault="003C5FD7" w:rsidP="004577D9">
            <w:pPr>
              <w:pStyle w:val="af0"/>
              <w:rPr>
                <w:sz w:val="26"/>
                <w:szCs w:val="26"/>
              </w:rPr>
            </w:pPr>
            <w:r w:rsidRPr="00763C3F">
              <w:rPr>
                <w:sz w:val="26"/>
                <w:szCs w:val="26"/>
              </w:rPr>
              <w:t>691</w:t>
            </w:r>
          </w:p>
        </w:tc>
        <w:tc>
          <w:tcPr>
            <w:tcW w:w="0" w:type="auto"/>
          </w:tcPr>
          <w:p w:rsidR="003C5FD7" w:rsidRPr="00763C3F" w:rsidRDefault="003C5FD7" w:rsidP="004577D9">
            <w:pPr>
              <w:pStyle w:val="af0"/>
              <w:rPr>
                <w:sz w:val="26"/>
                <w:szCs w:val="26"/>
              </w:rPr>
            </w:pPr>
            <w:r w:rsidRPr="00763C3F">
              <w:rPr>
                <w:sz w:val="26"/>
                <w:szCs w:val="26"/>
              </w:rPr>
              <w:t>+62</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4</w:t>
            </w:r>
          </w:p>
        </w:tc>
        <w:tc>
          <w:tcPr>
            <w:tcW w:w="0" w:type="auto"/>
          </w:tcPr>
          <w:p w:rsidR="003C5FD7" w:rsidRPr="00763C3F" w:rsidRDefault="003C5FD7" w:rsidP="004577D9">
            <w:pPr>
              <w:pStyle w:val="af0"/>
              <w:rPr>
                <w:sz w:val="26"/>
                <w:szCs w:val="26"/>
              </w:rPr>
            </w:pPr>
            <w:r w:rsidRPr="00763C3F">
              <w:rPr>
                <w:sz w:val="26"/>
                <w:szCs w:val="26"/>
              </w:rPr>
              <w:t>Естественный прирост</w:t>
            </w:r>
          </w:p>
        </w:tc>
        <w:tc>
          <w:tcPr>
            <w:tcW w:w="0" w:type="auto"/>
          </w:tcPr>
          <w:p w:rsidR="003C5FD7" w:rsidRPr="00763C3F" w:rsidRDefault="003C5FD7" w:rsidP="004577D9">
            <w:pPr>
              <w:pStyle w:val="af0"/>
              <w:rPr>
                <w:sz w:val="26"/>
                <w:szCs w:val="26"/>
              </w:rPr>
            </w:pPr>
            <w:r w:rsidRPr="00763C3F">
              <w:rPr>
                <w:sz w:val="26"/>
                <w:szCs w:val="26"/>
              </w:rPr>
              <w:t>153</w:t>
            </w:r>
          </w:p>
        </w:tc>
        <w:tc>
          <w:tcPr>
            <w:tcW w:w="0" w:type="auto"/>
          </w:tcPr>
          <w:p w:rsidR="003C5FD7" w:rsidRPr="00763C3F" w:rsidRDefault="003C5FD7" w:rsidP="004577D9">
            <w:pPr>
              <w:pStyle w:val="af0"/>
              <w:rPr>
                <w:sz w:val="26"/>
                <w:szCs w:val="26"/>
              </w:rPr>
            </w:pPr>
            <w:r w:rsidRPr="00763C3F">
              <w:rPr>
                <w:sz w:val="26"/>
                <w:szCs w:val="26"/>
              </w:rPr>
              <w:t>160</w:t>
            </w:r>
          </w:p>
        </w:tc>
        <w:tc>
          <w:tcPr>
            <w:tcW w:w="0" w:type="auto"/>
          </w:tcPr>
          <w:p w:rsidR="003C5FD7" w:rsidRPr="00763C3F" w:rsidRDefault="003C5FD7" w:rsidP="004577D9">
            <w:pPr>
              <w:pStyle w:val="af0"/>
              <w:rPr>
                <w:sz w:val="26"/>
                <w:szCs w:val="26"/>
              </w:rPr>
            </w:pPr>
            <w:r w:rsidRPr="00763C3F">
              <w:rPr>
                <w:sz w:val="26"/>
                <w:szCs w:val="26"/>
              </w:rPr>
              <w:t>+7</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5</w:t>
            </w:r>
          </w:p>
        </w:tc>
        <w:tc>
          <w:tcPr>
            <w:tcW w:w="0" w:type="auto"/>
          </w:tcPr>
          <w:p w:rsidR="003C5FD7" w:rsidRPr="00763C3F" w:rsidRDefault="003C5FD7" w:rsidP="004577D9">
            <w:pPr>
              <w:pStyle w:val="af0"/>
              <w:rPr>
                <w:sz w:val="26"/>
                <w:szCs w:val="26"/>
              </w:rPr>
            </w:pPr>
            <w:r w:rsidRPr="00763C3F">
              <w:rPr>
                <w:sz w:val="26"/>
                <w:szCs w:val="26"/>
              </w:rPr>
              <w:t>Число родившихся</w:t>
            </w:r>
          </w:p>
        </w:tc>
        <w:tc>
          <w:tcPr>
            <w:tcW w:w="0" w:type="auto"/>
          </w:tcPr>
          <w:p w:rsidR="003C5FD7" w:rsidRPr="00763C3F" w:rsidRDefault="003C5FD7" w:rsidP="004577D9">
            <w:pPr>
              <w:pStyle w:val="af0"/>
              <w:rPr>
                <w:sz w:val="26"/>
                <w:szCs w:val="26"/>
              </w:rPr>
            </w:pPr>
            <w:r w:rsidRPr="00763C3F">
              <w:rPr>
                <w:sz w:val="26"/>
                <w:szCs w:val="26"/>
              </w:rPr>
              <w:t>641</w:t>
            </w:r>
          </w:p>
        </w:tc>
        <w:tc>
          <w:tcPr>
            <w:tcW w:w="0" w:type="auto"/>
          </w:tcPr>
          <w:p w:rsidR="003C5FD7" w:rsidRPr="00763C3F" w:rsidRDefault="003C5FD7" w:rsidP="004577D9">
            <w:pPr>
              <w:pStyle w:val="af0"/>
              <w:rPr>
                <w:sz w:val="26"/>
                <w:szCs w:val="26"/>
              </w:rPr>
            </w:pPr>
            <w:r w:rsidRPr="00763C3F">
              <w:rPr>
                <w:sz w:val="26"/>
                <w:szCs w:val="26"/>
              </w:rPr>
              <w:t>585</w:t>
            </w:r>
          </w:p>
        </w:tc>
        <w:tc>
          <w:tcPr>
            <w:tcW w:w="0" w:type="auto"/>
          </w:tcPr>
          <w:p w:rsidR="003C5FD7" w:rsidRPr="00763C3F" w:rsidRDefault="003C5FD7" w:rsidP="004577D9">
            <w:pPr>
              <w:pStyle w:val="af0"/>
              <w:rPr>
                <w:sz w:val="26"/>
                <w:szCs w:val="26"/>
              </w:rPr>
            </w:pPr>
            <w:r w:rsidRPr="00763C3F">
              <w:rPr>
                <w:sz w:val="26"/>
                <w:szCs w:val="26"/>
              </w:rPr>
              <w:t>-38</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6</w:t>
            </w:r>
          </w:p>
        </w:tc>
        <w:tc>
          <w:tcPr>
            <w:tcW w:w="0" w:type="auto"/>
          </w:tcPr>
          <w:p w:rsidR="003C5FD7" w:rsidRPr="00763C3F" w:rsidRDefault="003C5FD7" w:rsidP="004577D9">
            <w:pPr>
              <w:pStyle w:val="af0"/>
              <w:rPr>
                <w:sz w:val="26"/>
                <w:szCs w:val="26"/>
              </w:rPr>
            </w:pPr>
            <w:r w:rsidRPr="00763C3F">
              <w:rPr>
                <w:sz w:val="26"/>
                <w:szCs w:val="26"/>
              </w:rPr>
              <w:t>Число умерших</w:t>
            </w:r>
          </w:p>
        </w:tc>
        <w:tc>
          <w:tcPr>
            <w:tcW w:w="0" w:type="auto"/>
          </w:tcPr>
          <w:p w:rsidR="003C5FD7" w:rsidRPr="00763C3F" w:rsidRDefault="003C5FD7" w:rsidP="004577D9">
            <w:pPr>
              <w:pStyle w:val="af0"/>
              <w:rPr>
                <w:sz w:val="26"/>
                <w:szCs w:val="26"/>
              </w:rPr>
            </w:pPr>
            <w:r w:rsidRPr="00763C3F">
              <w:rPr>
                <w:sz w:val="26"/>
                <w:szCs w:val="26"/>
              </w:rPr>
              <w:t>488</w:t>
            </w:r>
          </w:p>
        </w:tc>
        <w:tc>
          <w:tcPr>
            <w:tcW w:w="0" w:type="auto"/>
          </w:tcPr>
          <w:p w:rsidR="003C5FD7" w:rsidRPr="00763C3F" w:rsidRDefault="003C5FD7" w:rsidP="004577D9">
            <w:pPr>
              <w:pStyle w:val="af0"/>
              <w:rPr>
                <w:sz w:val="26"/>
                <w:szCs w:val="26"/>
              </w:rPr>
            </w:pPr>
            <w:r w:rsidRPr="00763C3F">
              <w:rPr>
                <w:sz w:val="26"/>
                <w:szCs w:val="26"/>
              </w:rPr>
              <w:t>603</w:t>
            </w:r>
          </w:p>
        </w:tc>
        <w:tc>
          <w:tcPr>
            <w:tcW w:w="0" w:type="auto"/>
          </w:tcPr>
          <w:p w:rsidR="003C5FD7" w:rsidRPr="00763C3F" w:rsidRDefault="003C5FD7" w:rsidP="004577D9">
            <w:pPr>
              <w:pStyle w:val="af0"/>
              <w:rPr>
                <w:sz w:val="26"/>
                <w:szCs w:val="26"/>
              </w:rPr>
            </w:pPr>
            <w:r w:rsidRPr="00763C3F">
              <w:rPr>
                <w:sz w:val="26"/>
                <w:szCs w:val="26"/>
              </w:rPr>
              <w:t>- 115</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7</w:t>
            </w:r>
          </w:p>
        </w:tc>
        <w:tc>
          <w:tcPr>
            <w:tcW w:w="0" w:type="auto"/>
          </w:tcPr>
          <w:p w:rsidR="003C5FD7" w:rsidRPr="00763C3F" w:rsidRDefault="003C5FD7" w:rsidP="004577D9">
            <w:pPr>
              <w:pStyle w:val="af0"/>
              <w:rPr>
                <w:sz w:val="26"/>
                <w:szCs w:val="26"/>
              </w:rPr>
            </w:pPr>
            <w:r w:rsidRPr="00763C3F">
              <w:rPr>
                <w:sz w:val="26"/>
                <w:szCs w:val="26"/>
              </w:rPr>
              <w:t>Численность населения в трудоспособном возрасте</w:t>
            </w:r>
          </w:p>
        </w:tc>
        <w:tc>
          <w:tcPr>
            <w:tcW w:w="0" w:type="auto"/>
          </w:tcPr>
          <w:p w:rsidR="003C5FD7" w:rsidRPr="00763C3F" w:rsidRDefault="003C5FD7" w:rsidP="004577D9">
            <w:pPr>
              <w:pStyle w:val="af0"/>
              <w:rPr>
                <w:sz w:val="26"/>
                <w:szCs w:val="26"/>
              </w:rPr>
            </w:pPr>
            <w:r w:rsidRPr="00763C3F">
              <w:rPr>
                <w:sz w:val="26"/>
                <w:szCs w:val="26"/>
              </w:rPr>
              <w:t>17675</w:t>
            </w:r>
          </w:p>
        </w:tc>
        <w:tc>
          <w:tcPr>
            <w:tcW w:w="0" w:type="auto"/>
          </w:tcPr>
          <w:p w:rsidR="003C5FD7" w:rsidRPr="00763C3F" w:rsidRDefault="003C5FD7" w:rsidP="004577D9">
            <w:pPr>
              <w:pStyle w:val="af0"/>
              <w:rPr>
                <w:sz w:val="26"/>
                <w:szCs w:val="26"/>
              </w:rPr>
            </w:pPr>
            <w:r w:rsidRPr="00763C3F">
              <w:rPr>
                <w:sz w:val="26"/>
                <w:szCs w:val="26"/>
              </w:rPr>
              <w:t>17978</w:t>
            </w:r>
          </w:p>
        </w:tc>
        <w:tc>
          <w:tcPr>
            <w:tcW w:w="0" w:type="auto"/>
          </w:tcPr>
          <w:p w:rsidR="003C5FD7" w:rsidRPr="00763C3F" w:rsidRDefault="003C5FD7" w:rsidP="004577D9">
            <w:pPr>
              <w:pStyle w:val="af0"/>
              <w:rPr>
                <w:sz w:val="26"/>
                <w:szCs w:val="26"/>
              </w:rPr>
            </w:pPr>
            <w:r w:rsidRPr="00763C3F">
              <w:rPr>
                <w:sz w:val="26"/>
                <w:szCs w:val="26"/>
              </w:rPr>
              <w:t>-303</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8</w:t>
            </w:r>
          </w:p>
        </w:tc>
        <w:tc>
          <w:tcPr>
            <w:tcW w:w="0" w:type="auto"/>
          </w:tcPr>
          <w:p w:rsidR="003C5FD7" w:rsidRPr="00763C3F" w:rsidRDefault="003C5FD7" w:rsidP="004577D9">
            <w:pPr>
              <w:pStyle w:val="af0"/>
              <w:rPr>
                <w:sz w:val="26"/>
                <w:szCs w:val="26"/>
              </w:rPr>
            </w:pPr>
            <w:r w:rsidRPr="00763C3F">
              <w:rPr>
                <w:sz w:val="26"/>
                <w:szCs w:val="26"/>
              </w:rPr>
              <w:t>Численность пенсионеров</w:t>
            </w:r>
          </w:p>
        </w:tc>
        <w:tc>
          <w:tcPr>
            <w:tcW w:w="0" w:type="auto"/>
          </w:tcPr>
          <w:p w:rsidR="003C5FD7" w:rsidRPr="00763C3F" w:rsidRDefault="003C5FD7" w:rsidP="004577D9">
            <w:pPr>
              <w:pStyle w:val="af0"/>
              <w:rPr>
                <w:sz w:val="26"/>
                <w:szCs w:val="26"/>
              </w:rPr>
            </w:pPr>
            <w:r w:rsidRPr="00763C3F">
              <w:rPr>
                <w:sz w:val="26"/>
                <w:szCs w:val="26"/>
              </w:rPr>
              <w:t>12418</w:t>
            </w:r>
          </w:p>
        </w:tc>
        <w:tc>
          <w:tcPr>
            <w:tcW w:w="0" w:type="auto"/>
          </w:tcPr>
          <w:p w:rsidR="003C5FD7" w:rsidRPr="00763C3F" w:rsidRDefault="003C5FD7" w:rsidP="004577D9">
            <w:pPr>
              <w:pStyle w:val="af0"/>
              <w:rPr>
                <w:sz w:val="26"/>
                <w:szCs w:val="26"/>
              </w:rPr>
            </w:pPr>
            <w:r w:rsidRPr="00763C3F">
              <w:rPr>
                <w:sz w:val="26"/>
                <w:szCs w:val="26"/>
              </w:rPr>
              <w:t>12426</w:t>
            </w:r>
          </w:p>
        </w:tc>
        <w:tc>
          <w:tcPr>
            <w:tcW w:w="0" w:type="auto"/>
          </w:tcPr>
          <w:p w:rsidR="003C5FD7" w:rsidRPr="00763C3F" w:rsidRDefault="003C5FD7" w:rsidP="004577D9">
            <w:pPr>
              <w:pStyle w:val="af0"/>
              <w:rPr>
                <w:sz w:val="26"/>
                <w:szCs w:val="26"/>
              </w:rPr>
            </w:pPr>
            <w:r w:rsidRPr="00763C3F">
              <w:rPr>
                <w:sz w:val="26"/>
                <w:szCs w:val="26"/>
              </w:rPr>
              <w:t>8</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9</w:t>
            </w:r>
          </w:p>
        </w:tc>
        <w:tc>
          <w:tcPr>
            <w:tcW w:w="0" w:type="auto"/>
          </w:tcPr>
          <w:p w:rsidR="003C5FD7" w:rsidRPr="00763C3F" w:rsidRDefault="003C5FD7" w:rsidP="004577D9">
            <w:pPr>
              <w:pStyle w:val="af0"/>
              <w:rPr>
                <w:sz w:val="26"/>
                <w:szCs w:val="26"/>
              </w:rPr>
            </w:pPr>
            <w:r w:rsidRPr="00763C3F">
              <w:rPr>
                <w:sz w:val="26"/>
                <w:szCs w:val="26"/>
              </w:rPr>
              <w:t>Численность работающих пенсионеров</w:t>
            </w:r>
          </w:p>
        </w:tc>
        <w:tc>
          <w:tcPr>
            <w:tcW w:w="0" w:type="auto"/>
          </w:tcPr>
          <w:p w:rsidR="003C5FD7" w:rsidRPr="00763C3F" w:rsidRDefault="003C5FD7" w:rsidP="004577D9">
            <w:pPr>
              <w:pStyle w:val="af0"/>
              <w:rPr>
                <w:sz w:val="26"/>
                <w:szCs w:val="26"/>
              </w:rPr>
            </w:pPr>
            <w:r w:rsidRPr="00763C3F">
              <w:rPr>
                <w:sz w:val="26"/>
                <w:szCs w:val="26"/>
              </w:rPr>
              <w:t>2670</w:t>
            </w:r>
          </w:p>
        </w:tc>
        <w:tc>
          <w:tcPr>
            <w:tcW w:w="0" w:type="auto"/>
          </w:tcPr>
          <w:p w:rsidR="003C5FD7" w:rsidRPr="00763C3F" w:rsidRDefault="003C5FD7" w:rsidP="004577D9">
            <w:pPr>
              <w:pStyle w:val="af0"/>
              <w:rPr>
                <w:sz w:val="26"/>
                <w:szCs w:val="26"/>
              </w:rPr>
            </w:pPr>
            <w:r w:rsidRPr="00763C3F">
              <w:rPr>
                <w:sz w:val="26"/>
                <w:szCs w:val="26"/>
              </w:rPr>
              <w:t>2670</w:t>
            </w:r>
          </w:p>
        </w:tc>
        <w:tc>
          <w:tcPr>
            <w:tcW w:w="0" w:type="auto"/>
          </w:tcPr>
          <w:p w:rsidR="003C5FD7" w:rsidRPr="00763C3F" w:rsidRDefault="003C5FD7" w:rsidP="004577D9">
            <w:pPr>
              <w:pStyle w:val="af0"/>
              <w:rPr>
                <w:sz w:val="26"/>
                <w:szCs w:val="26"/>
              </w:rPr>
            </w:pPr>
            <w:r w:rsidRPr="00763C3F">
              <w:rPr>
                <w:sz w:val="26"/>
                <w:szCs w:val="26"/>
              </w:rPr>
              <w:t>0</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10</w:t>
            </w:r>
          </w:p>
        </w:tc>
        <w:tc>
          <w:tcPr>
            <w:tcW w:w="0" w:type="auto"/>
          </w:tcPr>
          <w:p w:rsidR="003C5FD7" w:rsidRPr="00763C3F" w:rsidRDefault="003C5FD7" w:rsidP="004577D9">
            <w:pPr>
              <w:pStyle w:val="af0"/>
              <w:rPr>
                <w:sz w:val="26"/>
                <w:szCs w:val="26"/>
              </w:rPr>
            </w:pPr>
            <w:r w:rsidRPr="00763C3F">
              <w:rPr>
                <w:sz w:val="26"/>
                <w:szCs w:val="26"/>
              </w:rPr>
              <w:t>Средний размер назначенных пенсий</w:t>
            </w:r>
          </w:p>
        </w:tc>
        <w:tc>
          <w:tcPr>
            <w:tcW w:w="0" w:type="auto"/>
          </w:tcPr>
          <w:p w:rsidR="003C5FD7" w:rsidRPr="00763C3F" w:rsidRDefault="003C5FD7" w:rsidP="004577D9">
            <w:pPr>
              <w:pStyle w:val="af0"/>
              <w:rPr>
                <w:sz w:val="26"/>
                <w:szCs w:val="26"/>
              </w:rPr>
            </w:pPr>
            <w:r w:rsidRPr="00763C3F">
              <w:rPr>
                <w:sz w:val="26"/>
                <w:szCs w:val="26"/>
              </w:rPr>
              <w:t>10751,00</w:t>
            </w:r>
          </w:p>
        </w:tc>
        <w:tc>
          <w:tcPr>
            <w:tcW w:w="0" w:type="auto"/>
          </w:tcPr>
          <w:p w:rsidR="003C5FD7" w:rsidRPr="00763C3F" w:rsidRDefault="003C5FD7" w:rsidP="004577D9">
            <w:pPr>
              <w:pStyle w:val="af0"/>
              <w:rPr>
                <w:sz w:val="26"/>
                <w:szCs w:val="26"/>
              </w:rPr>
            </w:pPr>
            <w:r w:rsidRPr="00763C3F">
              <w:rPr>
                <w:sz w:val="26"/>
                <w:szCs w:val="26"/>
              </w:rPr>
              <w:t>10751,00</w:t>
            </w:r>
          </w:p>
        </w:tc>
        <w:tc>
          <w:tcPr>
            <w:tcW w:w="0" w:type="auto"/>
          </w:tcPr>
          <w:p w:rsidR="003C5FD7" w:rsidRPr="00763C3F" w:rsidRDefault="003C5FD7" w:rsidP="004577D9">
            <w:pPr>
              <w:pStyle w:val="af0"/>
              <w:rPr>
                <w:sz w:val="26"/>
                <w:szCs w:val="26"/>
              </w:rPr>
            </w:pPr>
            <w:r w:rsidRPr="00763C3F">
              <w:rPr>
                <w:sz w:val="26"/>
                <w:szCs w:val="26"/>
              </w:rPr>
              <w:t>0</w:t>
            </w:r>
          </w:p>
        </w:tc>
      </w:tr>
      <w:tr w:rsidR="003C5FD7" w:rsidRPr="00763C3F" w:rsidTr="003C5FD7">
        <w:tc>
          <w:tcPr>
            <w:tcW w:w="0" w:type="auto"/>
          </w:tcPr>
          <w:p w:rsidR="003C5FD7" w:rsidRPr="00763C3F" w:rsidRDefault="003C5FD7" w:rsidP="004577D9">
            <w:pPr>
              <w:pStyle w:val="af0"/>
              <w:rPr>
                <w:sz w:val="26"/>
                <w:szCs w:val="26"/>
              </w:rPr>
            </w:pPr>
            <w:r w:rsidRPr="00763C3F">
              <w:rPr>
                <w:sz w:val="26"/>
                <w:szCs w:val="26"/>
              </w:rPr>
              <w:t>11</w:t>
            </w:r>
          </w:p>
        </w:tc>
        <w:tc>
          <w:tcPr>
            <w:tcW w:w="0" w:type="auto"/>
          </w:tcPr>
          <w:p w:rsidR="003C5FD7" w:rsidRPr="00763C3F" w:rsidRDefault="003C5FD7" w:rsidP="004577D9">
            <w:pPr>
              <w:pStyle w:val="af0"/>
              <w:rPr>
                <w:sz w:val="26"/>
                <w:szCs w:val="26"/>
              </w:rPr>
            </w:pPr>
            <w:r w:rsidRPr="00763C3F">
              <w:rPr>
                <w:sz w:val="26"/>
                <w:szCs w:val="26"/>
              </w:rPr>
              <w:t>Среднемесячная заработная плата  работников организаций</w:t>
            </w:r>
          </w:p>
          <w:p w:rsidR="004577D9" w:rsidRPr="00763C3F" w:rsidRDefault="004577D9" w:rsidP="004577D9">
            <w:pPr>
              <w:pStyle w:val="af0"/>
              <w:rPr>
                <w:sz w:val="26"/>
                <w:szCs w:val="26"/>
              </w:rPr>
            </w:pPr>
          </w:p>
        </w:tc>
        <w:tc>
          <w:tcPr>
            <w:tcW w:w="0" w:type="auto"/>
          </w:tcPr>
          <w:p w:rsidR="003C5FD7" w:rsidRPr="00763C3F" w:rsidRDefault="003C5FD7" w:rsidP="004577D9">
            <w:pPr>
              <w:pStyle w:val="af0"/>
              <w:rPr>
                <w:sz w:val="26"/>
                <w:szCs w:val="26"/>
              </w:rPr>
            </w:pPr>
            <w:r w:rsidRPr="00763C3F">
              <w:rPr>
                <w:sz w:val="26"/>
                <w:szCs w:val="26"/>
              </w:rPr>
              <w:t>35,2</w:t>
            </w:r>
          </w:p>
        </w:tc>
        <w:tc>
          <w:tcPr>
            <w:tcW w:w="0" w:type="auto"/>
          </w:tcPr>
          <w:p w:rsidR="003C5FD7" w:rsidRPr="00763C3F" w:rsidRDefault="003C5FD7" w:rsidP="004577D9">
            <w:pPr>
              <w:pStyle w:val="af0"/>
              <w:rPr>
                <w:sz w:val="26"/>
                <w:szCs w:val="26"/>
              </w:rPr>
            </w:pPr>
            <w:r w:rsidRPr="00763C3F">
              <w:rPr>
                <w:sz w:val="26"/>
                <w:szCs w:val="26"/>
              </w:rPr>
              <w:t>36,86</w:t>
            </w:r>
          </w:p>
        </w:tc>
        <w:tc>
          <w:tcPr>
            <w:tcW w:w="0" w:type="auto"/>
          </w:tcPr>
          <w:p w:rsidR="003C5FD7" w:rsidRPr="00763C3F" w:rsidRDefault="003C5FD7" w:rsidP="004577D9">
            <w:pPr>
              <w:pStyle w:val="af0"/>
              <w:rPr>
                <w:sz w:val="26"/>
                <w:szCs w:val="26"/>
              </w:rPr>
            </w:pPr>
            <w:r w:rsidRPr="00763C3F">
              <w:rPr>
                <w:sz w:val="26"/>
                <w:szCs w:val="26"/>
              </w:rPr>
              <w:t>+1,66</w:t>
            </w:r>
          </w:p>
        </w:tc>
      </w:tr>
    </w:tbl>
    <w:p w:rsidR="003C5FD7" w:rsidRPr="00763C3F" w:rsidRDefault="003C5FD7" w:rsidP="003C5FD7">
      <w:pPr>
        <w:ind w:firstLine="708"/>
        <w:jc w:val="both"/>
        <w:rPr>
          <w:sz w:val="26"/>
          <w:szCs w:val="26"/>
        </w:rPr>
      </w:pPr>
      <w:r w:rsidRPr="00763C3F">
        <w:rPr>
          <w:sz w:val="26"/>
          <w:szCs w:val="26"/>
        </w:rPr>
        <w:t>Число прибывших за 2018 год 413 человек, что на 85 человек больше, чем в 2017 году. Выбывших - 691 человек, что на 62 человека больше, чем в 2017 году. Так за 2018 год родилось всего 654 человека, прибыло из других регионов на постоянное место жительство 233 человек, умерло 494 человека, за этот же период убыло по причине миграции 278 человек.</w:t>
      </w:r>
    </w:p>
    <w:p w:rsidR="003C5FD7" w:rsidRPr="00763C3F" w:rsidRDefault="003C5FD7" w:rsidP="003C5FD7">
      <w:pPr>
        <w:ind w:firstLine="708"/>
        <w:jc w:val="both"/>
        <w:rPr>
          <w:sz w:val="26"/>
          <w:szCs w:val="26"/>
        </w:rPr>
      </w:pPr>
      <w:r w:rsidRPr="00763C3F">
        <w:rPr>
          <w:sz w:val="26"/>
          <w:szCs w:val="26"/>
        </w:rPr>
        <w:t xml:space="preserve">Важным социально-экономическим показателем 2018 года является увеличение численности числа трудоспособного населения, который по сравнению </w:t>
      </w:r>
      <w:r w:rsidRPr="00763C3F">
        <w:rPr>
          <w:sz w:val="26"/>
          <w:szCs w:val="26"/>
        </w:rPr>
        <w:lastRenderedPageBreak/>
        <w:t>с численностью 2017 года - 17675 человек увеличился на 303 человека и составил 17978 человек.</w:t>
      </w:r>
    </w:p>
    <w:p w:rsidR="003C5FD7" w:rsidRPr="00763C3F" w:rsidRDefault="003C5FD7" w:rsidP="003C5FD7">
      <w:pPr>
        <w:ind w:firstLine="708"/>
        <w:jc w:val="both"/>
        <w:rPr>
          <w:sz w:val="26"/>
          <w:szCs w:val="26"/>
        </w:rPr>
      </w:pPr>
      <w:r w:rsidRPr="00763C3F">
        <w:rPr>
          <w:sz w:val="26"/>
          <w:szCs w:val="26"/>
        </w:rPr>
        <w:t>Численность пенсионеров в 2018 году со</w:t>
      </w:r>
      <w:r w:rsidR="004577D9" w:rsidRPr="00763C3F">
        <w:rPr>
          <w:sz w:val="26"/>
          <w:szCs w:val="26"/>
        </w:rPr>
        <w:t xml:space="preserve">ставила 12 426 человек, из них </w:t>
      </w:r>
      <w:r w:rsidRPr="00763C3F">
        <w:rPr>
          <w:sz w:val="26"/>
          <w:szCs w:val="26"/>
        </w:rPr>
        <w:t>работающих пенсионеров 2 670 человек. Средний размер назначенных пенсий за месяц не изменился и равен 10 751 рубль.</w:t>
      </w:r>
    </w:p>
    <w:p w:rsidR="003C5FD7" w:rsidRPr="00763C3F" w:rsidRDefault="003C5FD7" w:rsidP="003C5FD7">
      <w:pPr>
        <w:ind w:firstLine="708"/>
        <w:jc w:val="both"/>
        <w:rPr>
          <w:sz w:val="26"/>
          <w:szCs w:val="26"/>
        </w:rPr>
      </w:pPr>
      <w:r w:rsidRPr="00763C3F">
        <w:rPr>
          <w:sz w:val="26"/>
          <w:szCs w:val="26"/>
        </w:rPr>
        <w:t>Среднемесячная зарплата работников организаций по городу в 2018 году составила 36,86 тыс. рублей, в сравнении с 2017 годом средняя зарплата в котором составляла 35,2 тыс. рублей уровень зарплат за год вырос на 3 %.</w:t>
      </w:r>
    </w:p>
    <w:p w:rsidR="003C5FD7" w:rsidRPr="00763C3F" w:rsidRDefault="003C5FD7" w:rsidP="003C5FD7">
      <w:pPr>
        <w:spacing w:after="200" w:line="276" w:lineRule="auto"/>
        <w:contextualSpacing/>
        <w:jc w:val="center"/>
        <w:rPr>
          <w:b/>
          <w:i/>
          <w:sz w:val="26"/>
          <w:szCs w:val="26"/>
          <w:u w:val="single"/>
        </w:rPr>
      </w:pPr>
      <w:r w:rsidRPr="00763C3F">
        <w:rPr>
          <w:b/>
          <w:i/>
          <w:sz w:val="26"/>
          <w:szCs w:val="26"/>
          <w:u w:val="single"/>
        </w:rPr>
        <w:t>Анализ итогов социально-экономического развития городского поселения «Борзинское»</w:t>
      </w:r>
    </w:p>
    <w:p w:rsidR="003C5FD7" w:rsidRPr="00763C3F" w:rsidRDefault="003C5FD7" w:rsidP="003C5FD7">
      <w:pPr>
        <w:ind w:firstLine="708"/>
        <w:jc w:val="both"/>
        <w:rPr>
          <w:sz w:val="26"/>
          <w:szCs w:val="26"/>
        </w:rPr>
      </w:pPr>
      <w:r w:rsidRPr="00763C3F">
        <w:rPr>
          <w:sz w:val="26"/>
          <w:szCs w:val="26"/>
        </w:rPr>
        <w:t>Об уровне развития экономики в городском поселении «Борзинское» можно судить по основным экономическим показателям, комплексный анализ итогов которого подводится ежеквартально и имеет следующие показатели:</w:t>
      </w:r>
    </w:p>
    <w:tbl>
      <w:tblPr>
        <w:tblW w:w="0" w:type="auto"/>
        <w:jc w:val="center"/>
        <w:tblInd w:w="-1238" w:type="dxa"/>
        <w:tblLook w:val="04A0"/>
      </w:tblPr>
      <w:tblGrid>
        <w:gridCol w:w="1331"/>
        <w:gridCol w:w="4642"/>
        <w:gridCol w:w="1400"/>
        <w:gridCol w:w="1553"/>
        <w:gridCol w:w="937"/>
      </w:tblGrid>
      <w:tr w:rsidR="003C5FD7" w:rsidRPr="00763C3F" w:rsidTr="004577D9">
        <w:trPr>
          <w:jc w:val="center"/>
        </w:trPr>
        <w:tc>
          <w:tcPr>
            <w:tcW w:w="1331" w:type="dxa"/>
          </w:tcPr>
          <w:p w:rsidR="003C5FD7" w:rsidRPr="00763C3F" w:rsidRDefault="003C5FD7" w:rsidP="004577D9">
            <w:pPr>
              <w:ind w:firstLine="146"/>
              <w:rPr>
                <w:sz w:val="26"/>
                <w:szCs w:val="26"/>
              </w:rPr>
            </w:pPr>
            <w:r w:rsidRPr="00763C3F">
              <w:rPr>
                <w:sz w:val="26"/>
                <w:szCs w:val="26"/>
              </w:rPr>
              <w:t>№ п/п</w:t>
            </w:r>
          </w:p>
        </w:tc>
        <w:tc>
          <w:tcPr>
            <w:tcW w:w="4642" w:type="dxa"/>
          </w:tcPr>
          <w:p w:rsidR="003C5FD7" w:rsidRPr="00763C3F" w:rsidRDefault="003C5FD7" w:rsidP="004577D9">
            <w:pPr>
              <w:ind w:left="421"/>
              <w:rPr>
                <w:sz w:val="26"/>
                <w:szCs w:val="26"/>
              </w:rPr>
            </w:pPr>
            <w:r w:rsidRPr="00763C3F">
              <w:rPr>
                <w:sz w:val="26"/>
                <w:szCs w:val="26"/>
              </w:rPr>
              <w:t>Наименование</w:t>
            </w:r>
          </w:p>
        </w:tc>
        <w:tc>
          <w:tcPr>
            <w:tcW w:w="1400" w:type="dxa"/>
          </w:tcPr>
          <w:p w:rsidR="003C5FD7" w:rsidRPr="00763C3F" w:rsidRDefault="003C5FD7" w:rsidP="003C5FD7">
            <w:pPr>
              <w:rPr>
                <w:sz w:val="26"/>
                <w:szCs w:val="26"/>
              </w:rPr>
            </w:pPr>
            <w:r w:rsidRPr="00763C3F">
              <w:rPr>
                <w:sz w:val="26"/>
                <w:szCs w:val="26"/>
              </w:rPr>
              <w:t>2017 год</w:t>
            </w:r>
          </w:p>
        </w:tc>
        <w:tc>
          <w:tcPr>
            <w:tcW w:w="1553" w:type="dxa"/>
          </w:tcPr>
          <w:p w:rsidR="003C5FD7" w:rsidRPr="00763C3F" w:rsidRDefault="003C5FD7" w:rsidP="003C5FD7">
            <w:pPr>
              <w:rPr>
                <w:sz w:val="26"/>
                <w:szCs w:val="26"/>
              </w:rPr>
            </w:pPr>
            <w:r w:rsidRPr="00763C3F">
              <w:rPr>
                <w:sz w:val="26"/>
                <w:szCs w:val="26"/>
              </w:rPr>
              <w:t>2018 год</w:t>
            </w:r>
          </w:p>
        </w:tc>
        <w:tc>
          <w:tcPr>
            <w:tcW w:w="937" w:type="dxa"/>
          </w:tcPr>
          <w:p w:rsidR="004577D9" w:rsidRPr="00763C3F" w:rsidRDefault="003C5FD7" w:rsidP="003C5FD7">
            <w:pPr>
              <w:rPr>
                <w:sz w:val="26"/>
                <w:szCs w:val="26"/>
              </w:rPr>
            </w:pPr>
            <w:r w:rsidRPr="00763C3F">
              <w:rPr>
                <w:sz w:val="26"/>
                <w:szCs w:val="26"/>
              </w:rPr>
              <w:t>Темп роста,</w:t>
            </w:r>
          </w:p>
          <w:p w:rsidR="003C5FD7" w:rsidRPr="00763C3F" w:rsidRDefault="003C5FD7" w:rsidP="003C5FD7">
            <w:pPr>
              <w:rPr>
                <w:sz w:val="26"/>
                <w:szCs w:val="26"/>
              </w:rPr>
            </w:pPr>
            <w:r w:rsidRPr="00763C3F">
              <w:rPr>
                <w:sz w:val="26"/>
                <w:szCs w:val="26"/>
              </w:rPr>
              <w:t xml:space="preserve"> %</w:t>
            </w:r>
          </w:p>
        </w:tc>
      </w:tr>
      <w:tr w:rsidR="003C5FD7" w:rsidRPr="00763C3F" w:rsidTr="004577D9">
        <w:trPr>
          <w:jc w:val="center"/>
        </w:trPr>
        <w:tc>
          <w:tcPr>
            <w:tcW w:w="1331" w:type="dxa"/>
          </w:tcPr>
          <w:p w:rsidR="003C5FD7" w:rsidRPr="00763C3F" w:rsidRDefault="003C5FD7" w:rsidP="004577D9">
            <w:pPr>
              <w:ind w:firstLine="146"/>
              <w:rPr>
                <w:sz w:val="26"/>
                <w:szCs w:val="26"/>
              </w:rPr>
            </w:pPr>
            <w:r w:rsidRPr="00763C3F">
              <w:rPr>
                <w:sz w:val="26"/>
                <w:szCs w:val="26"/>
              </w:rPr>
              <w:t>1</w:t>
            </w:r>
          </w:p>
        </w:tc>
        <w:tc>
          <w:tcPr>
            <w:tcW w:w="4642" w:type="dxa"/>
          </w:tcPr>
          <w:p w:rsidR="003C5FD7" w:rsidRPr="00763C3F" w:rsidRDefault="003C5FD7" w:rsidP="003C5FD7">
            <w:pPr>
              <w:rPr>
                <w:sz w:val="26"/>
                <w:szCs w:val="26"/>
              </w:rPr>
            </w:pPr>
            <w:r w:rsidRPr="00763C3F">
              <w:rPr>
                <w:sz w:val="26"/>
                <w:szCs w:val="26"/>
              </w:rPr>
              <w:t>Объем отгруженных товаров собственного производства, выполненных работ и услуг собственными силами предприятий (млн.руб.)</w:t>
            </w:r>
          </w:p>
        </w:tc>
        <w:tc>
          <w:tcPr>
            <w:tcW w:w="1400" w:type="dxa"/>
          </w:tcPr>
          <w:p w:rsidR="003C5FD7" w:rsidRPr="00763C3F" w:rsidRDefault="003C5FD7" w:rsidP="003C5FD7">
            <w:pPr>
              <w:rPr>
                <w:sz w:val="26"/>
                <w:szCs w:val="26"/>
              </w:rPr>
            </w:pPr>
            <w:r w:rsidRPr="00763C3F">
              <w:rPr>
                <w:sz w:val="26"/>
                <w:szCs w:val="26"/>
              </w:rPr>
              <w:t>1 286,4</w:t>
            </w:r>
          </w:p>
        </w:tc>
        <w:tc>
          <w:tcPr>
            <w:tcW w:w="1553" w:type="dxa"/>
          </w:tcPr>
          <w:p w:rsidR="003C5FD7" w:rsidRPr="00763C3F" w:rsidRDefault="003C5FD7" w:rsidP="003C5FD7">
            <w:pPr>
              <w:ind w:left="117" w:hanging="117"/>
              <w:rPr>
                <w:sz w:val="26"/>
                <w:szCs w:val="26"/>
              </w:rPr>
            </w:pPr>
            <w:r w:rsidRPr="00763C3F">
              <w:rPr>
                <w:sz w:val="26"/>
                <w:szCs w:val="26"/>
              </w:rPr>
              <w:t>1 578,5</w:t>
            </w:r>
          </w:p>
        </w:tc>
        <w:tc>
          <w:tcPr>
            <w:tcW w:w="937" w:type="dxa"/>
          </w:tcPr>
          <w:p w:rsidR="003C5FD7" w:rsidRPr="00763C3F" w:rsidRDefault="003C5FD7" w:rsidP="003C5FD7">
            <w:pPr>
              <w:rPr>
                <w:sz w:val="26"/>
                <w:szCs w:val="26"/>
              </w:rPr>
            </w:pPr>
            <w:r w:rsidRPr="00763C3F">
              <w:rPr>
                <w:sz w:val="26"/>
                <w:szCs w:val="26"/>
              </w:rPr>
              <w:t>22,7</w:t>
            </w:r>
          </w:p>
        </w:tc>
      </w:tr>
      <w:tr w:rsidR="003C5FD7" w:rsidRPr="00763C3F" w:rsidTr="004577D9">
        <w:trPr>
          <w:jc w:val="center"/>
        </w:trPr>
        <w:tc>
          <w:tcPr>
            <w:tcW w:w="1331" w:type="dxa"/>
          </w:tcPr>
          <w:p w:rsidR="003C5FD7" w:rsidRPr="00763C3F" w:rsidRDefault="003C5FD7" w:rsidP="004577D9">
            <w:pPr>
              <w:ind w:firstLine="146"/>
              <w:rPr>
                <w:sz w:val="26"/>
                <w:szCs w:val="26"/>
              </w:rPr>
            </w:pPr>
            <w:r w:rsidRPr="00763C3F">
              <w:rPr>
                <w:sz w:val="26"/>
                <w:szCs w:val="26"/>
              </w:rPr>
              <w:t>2</w:t>
            </w:r>
          </w:p>
        </w:tc>
        <w:tc>
          <w:tcPr>
            <w:tcW w:w="4642" w:type="dxa"/>
          </w:tcPr>
          <w:p w:rsidR="003C5FD7" w:rsidRPr="00763C3F" w:rsidRDefault="003C5FD7" w:rsidP="003C5FD7">
            <w:pPr>
              <w:rPr>
                <w:sz w:val="26"/>
                <w:szCs w:val="26"/>
              </w:rPr>
            </w:pPr>
            <w:r w:rsidRPr="00763C3F">
              <w:rPr>
                <w:sz w:val="26"/>
                <w:szCs w:val="26"/>
              </w:rPr>
              <w:t>Оборот розничной торговли малых предприятий (млн.руб.)</w:t>
            </w:r>
          </w:p>
        </w:tc>
        <w:tc>
          <w:tcPr>
            <w:tcW w:w="1400" w:type="dxa"/>
          </w:tcPr>
          <w:p w:rsidR="003C5FD7" w:rsidRPr="00763C3F" w:rsidRDefault="003C5FD7" w:rsidP="003C5FD7">
            <w:pPr>
              <w:rPr>
                <w:sz w:val="26"/>
                <w:szCs w:val="26"/>
              </w:rPr>
            </w:pPr>
            <w:r w:rsidRPr="00763C3F">
              <w:rPr>
                <w:sz w:val="26"/>
                <w:szCs w:val="26"/>
              </w:rPr>
              <w:t>2 968,5</w:t>
            </w:r>
          </w:p>
        </w:tc>
        <w:tc>
          <w:tcPr>
            <w:tcW w:w="1553" w:type="dxa"/>
          </w:tcPr>
          <w:p w:rsidR="003C5FD7" w:rsidRPr="00763C3F" w:rsidRDefault="003C5FD7" w:rsidP="003C5FD7">
            <w:pPr>
              <w:rPr>
                <w:sz w:val="26"/>
                <w:szCs w:val="26"/>
              </w:rPr>
            </w:pPr>
            <w:r w:rsidRPr="00763C3F">
              <w:rPr>
                <w:sz w:val="26"/>
                <w:szCs w:val="26"/>
              </w:rPr>
              <w:t>3 014,3</w:t>
            </w:r>
          </w:p>
        </w:tc>
        <w:tc>
          <w:tcPr>
            <w:tcW w:w="937" w:type="dxa"/>
          </w:tcPr>
          <w:p w:rsidR="003C5FD7" w:rsidRPr="00763C3F" w:rsidRDefault="003C5FD7" w:rsidP="003C5FD7">
            <w:pPr>
              <w:rPr>
                <w:sz w:val="26"/>
                <w:szCs w:val="26"/>
              </w:rPr>
            </w:pPr>
            <w:r w:rsidRPr="00763C3F">
              <w:rPr>
                <w:sz w:val="26"/>
                <w:szCs w:val="26"/>
              </w:rPr>
              <w:t>1,5</w:t>
            </w:r>
          </w:p>
        </w:tc>
      </w:tr>
      <w:tr w:rsidR="003C5FD7" w:rsidRPr="00763C3F" w:rsidTr="004577D9">
        <w:trPr>
          <w:jc w:val="center"/>
        </w:trPr>
        <w:tc>
          <w:tcPr>
            <w:tcW w:w="1331" w:type="dxa"/>
          </w:tcPr>
          <w:p w:rsidR="003C5FD7" w:rsidRPr="00763C3F" w:rsidRDefault="003C5FD7" w:rsidP="004577D9">
            <w:pPr>
              <w:ind w:firstLine="146"/>
              <w:rPr>
                <w:sz w:val="26"/>
                <w:szCs w:val="26"/>
              </w:rPr>
            </w:pPr>
            <w:r w:rsidRPr="00763C3F">
              <w:rPr>
                <w:sz w:val="26"/>
                <w:szCs w:val="26"/>
              </w:rPr>
              <w:t>3</w:t>
            </w:r>
          </w:p>
        </w:tc>
        <w:tc>
          <w:tcPr>
            <w:tcW w:w="4642" w:type="dxa"/>
          </w:tcPr>
          <w:p w:rsidR="003C5FD7" w:rsidRPr="00763C3F" w:rsidRDefault="003C5FD7" w:rsidP="003C5FD7">
            <w:pPr>
              <w:rPr>
                <w:sz w:val="26"/>
                <w:szCs w:val="26"/>
              </w:rPr>
            </w:pPr>
            <w:r w:rsidRPr="00763C3F">
              <w:rPr>
                <w:sz w:val="26"/>
                <w:szCs w:val="26"/>
              </w:rPr>
              <w:t>Оборот общественного питания (млн. руб.)</w:t>
            </w:r>
          </w:p>
        </w:tc>
        <w:tc>
          <w:tcPr>
            <w:tcW w:w="1400" w:type="dxa"/>
          </w:tcPr>
          <w:p w:rsidR="003C5FD7" w:rsidRPr="00763C3F" w:rsidRDefault="003C5FD7" w:rsidP="003C5FD7">
            <w:pPr>
              <w:rPr>
                <w:sz w:val="26"/>
                <w:szCs w:val="26"/>
              </w:rPr>
            </w:pPr>
            <w:r w:rsidRPr="00763C3F">
              <w:rPr>
                <w:sz w:val="26"/>
                <w:szCs w:val="26"/>
              </w:rPr>
              <w:t>300,2</w:t>
            </w:r>
          </w:p>
        </w:tc>
        <w:tc>
          <w:tcPr>
            <w:tcW w:w="1553" w:type="dxa"/>
          </w:tcPr>
          <w:p w:rsidR="003C5FD7" w:rsidRPr="00763C3F" w:rsidRDefault="003C5FD7" w:rsidP="003C5FD7">
            <w:pPr>
              <w:rPr>
                <w:sz w:val="26"/>
                <w:szCs w:val="26"/>
              </w:rPr>
            </w:pPr>
            <w:r w:rsidRPr="00763C3F">
              <w:rPr>
                <w:sz w:val="26"/>
                <w:szCs w:val="26"/>
              </w:rPr>
              <w:t>410,12</w:t>
            </w:r>
          </w:p>
        </w:tc>
        <w:tc>
          <w:tcPr>
            <w:tcW w:w="937" w:type="dxa"/>
          </w:tcPr>
          <w:p w:rsidR="003C5FD7" w:rsidRPr="00763C3F" w:rsidRDefault="003C5FD7" w:rsidP="003C5FD7">
            <w:pPr>
              <w:rPr>
                <w:sz w:val="26"/>
                <w:szCs w:val="26"/>
              </w:rPr>
            </w:pPr>
            <w:r w:rsidRPr="00763C3F">
              <w:rPr>
                <w:sz w:val="26"/>
                <w:szCs w:val="26"/>
              </w:rPr>
              <w:t>36,6</w:t>
            </w:r>
          </w:p>
        </w:tc>
      </w:tr>
      <w:tr w:rsidR="003C5FD7" w:rsidRPr="00763C3F" w:rsidTr="004577D9">
        <w:trPr>
          <w:jc w:val="center"/>
        </w:trPr>
        <w:tc>
          <w:tcPr>
            <w:tcW w:w="1331" w:type="dxa"/>
          </w:tcPr>
          <w:p w:rsidR="003C5FD7" w:rsidRPr="00763C3F" w:rsidRDefault="003C5FD7" w:rsidP="004577D9">
            <w:pPr>
              <w:ind w:firstLine="146"/>
              <w:rPr>
                <w:sz w:val="26"/>
                <w:szCs w:val="26"/>
              </w:rPr>
            </w:pPr>
            <w:r w:rsidRPr="00763C3F">
              <w:rPr>
                <w:sz w:val="26"/>
                <w:szCs w:val="26"/>
              </w:rPr>
              <w:t>4</w:t>
            </w:r>
          </w:p>
        </w:tc>
        <w:tc>
          <w:tcPr>
            <w:tcW w:w="4642" w:type="dxa"/>
          </w:tcPr>
          <w:p w:rsidR="003C5FD7" w:rsidRPr="00763C3F" w:rsidRDefault="003C5FD7" w:rsidP="003C5FD7">
            <w:pPr>
              <w:rPr>
                <w:sz w:val="26"/>
                <w:szCs w:val="26"/>
              </w:rPr>
            </w:pPr>
            <w:r w:rsidRPr="00763C3F">
              <w:rPr>
                <w:sz w:val="26"/>
                <w:szCs w:val="26"/>
              </w:rPr>
              <w:t>Количество юридических лиц, прошедших государственную регистрацию (чел.)</w:t>
            </w:r>
          </w:p>
        </w:tc>
        <w:tc>
          <w:tcPr>
            <w:tcW w:w="1400" w:type="dxa"/>
          </w:tcPr>
          <w:p w:rsidR="003C5FD7" w:rsidRPr="00763C3F" w:rsidRDefault="003C5FD7" w:rsidP="003C5FD7">
            <w:pPr>
              <w:rPr>
                <w:sz w:val="26"/>
                <w:szCs w:val="26"/>
              </w:rPr>
            </w:pPr>
            <w:r w:rsidRPr="00763C3F">
              <w:rPr>
                <w:sz w:val="26"/>
                <w:szCs w:val="26"/>
              </w:rPr>
              <w:t>408</w:t>
            </w:r>
          </w:p>
        </w:tc>
        <w:tc>
          <w:tcPr>
            <w:tcW w:w="1553" w:type="dxa"/>
          </w:tcPr>
          <w:p w:rsidR="003C5FD7" w:rsidRPr="00763C3F" w:rsidRDefault="003C5FD7" w:rsidP="003C5FD7">
            <w:pPr>
              <w:rPr>
                <w:sz w:val="26"/>
                <w:szCs w:val="26"/>
              </w:rPr>
            </w:pPr>
            <w:r w:rsidRPr="00763C3F">
              <w:rPr>
                <w:sz w:val="26"/>
                <w:szCs w:val="26"/>
              </w:rPr>
              <w:t>412</w:t>
            </w:r>
          </w:p>
        </w:tc>
        <w:tc>
          <w:tcPr>
            <w:tcW w:w="937" w:type="dxa"/>
          </w:tcPr>
          <w:p w:rsidR="003C5FD7" w:rsidRPr="00763C3F" w:rsidRDefault="003C5FD7" w:rsidP="003C5FD7">
            <w:pPr>
              <w:rPr>
                <w:sz w:val="26"/>
                <w:szCs w:val="26"/>
              </w:rPr>
            </w:pPr>
            <w:r w:rsidRPr="00763C3F">
              <w:rPr>
                <w:sz w:val="26"/>
                <w:szCs w:val="26"/>
              </w:rPr>
              <w:t>1,0</w:t>
            </w:r>
          </w:p>
        </w:tc>
      </w:tr>
      <w:tr w:rsidR="003C5FD7" w:rsidRPr="00763C3F" w:rsidTr="004577D9">
        <w:trPr>
          <w:jc w:val="center"/>
        </w:trPr>
        <w:tc>
          <w:tcPr>
            <w:tcW w:w="1331" w:type="dxa"/>
          </w:tcPr>
          <w:p w:rsidR="003C5FD7" w:rsidRPr="00763C3F" w:rsidRDefault="003C5FD7" w:rsidP="004577D9">
            <w:pPr>
              <w:ind w:firstLine="146"/>
              <w:rPr>
                <w:sz w:val="26"/>
                <w:szCs w:val="26"/>
              </w:rPr>
            </w:pPr>
            <w:r w:rsidRPr="00763C3F">
              <w:rPr>
                <w:sz w:val="26"/>
                <w:szCs w:val="26"/>
              </w:rPr>
              <w:t>5</w:t>
            </w:r>
          </w:p>
        </w:tc>
        <w:tc>
          <w:tcPr>
            <w:tcW w:w="4642" w:type="dxa"/>
          </w:tcPr>
          <w:p w:rsidR="003C5FD7" w:rsidRPr="00763C3F" w:rsidRDefault="003C5FD7" w:rsidP="003C5FD7">
            <w:pPr>
              <w:rPr>
                <w:sz w:val="26"/>
                <w:szCs w:val="26"/>
              </w:rPr>
            </w:pPr>
            <w:r w:rsidRPr="00763C3F">
              <w:rPr>
                <w:sz w:val="26"/>
                <w:szCs w:val="26"/>
              </w:rPr>
              <w:t>Количество индивидуальных предпринимателей, прошедших государственную регистрацию (чел.)</w:t>
            </w:r>
          </w:p>
        </w:tc>
        <w:tc>
          <w:tcPr>
            <w:tcW w:w="1400" w:type="dxa"/>
          </w:tcPr>
          <w:p w:rsidR="003C5FD7" w:rsidRPr="00763C3F" w:rsidRDefault="003C5FD7" w:rsidP="003C5FD7">
            <w:pPr>
              <w:rPr>
                <w:sz w:val="26"/>
                <w:szCs w:val="26"/>
              </w:rPr>
            </w:pPr>
            <w:r w:rsidRPr="00763C3F">
              <w:rPr>
                <w:sz w:val="26"/>
                <w:szCs w:val="26"/>
              </w:rPr>
              <w:t>754</w:t>
            </w:r>
          </w:p>
        </w:tc>
        <w:tc>
          <w:tcPr>
            <w:tcW w:w="1553" w:type="dxa"/>
          </w:tcPr>
          <w:p w:rsidR="003C5FD7" w:rsidRPr="00763C3F" w:rsidRDefault="003C5FD7" w:rsidP="003C5FD7">
            <w:pPr>
              <w:rPr>
                <w:sz w:val="26"/>
                <w:szCs w:val="26"/>
              </w:rPr>
            </w:pPr>
            <w:r w:rsidRPr="00763C3F">
              <w:rPr>
                <w:sz w:val="26"/>
                <w:szCs w:val="26"/>
              </w:rPr>
              <w:t>766</w:t>
            </w:r>
          </w:p>
        </w:tc>
        <w:tc>
          <w:tcPr>
            <w:tcW w:w="937" w:type="dxa"/>
          </w:tcPr>
          <w:p w:rsidR="003C5FD7" w:rsidRPr="00763C3F" w:rsidRDefault="003C5FD7" w:rsidP="003C5FD7">
            <w:pPr>
              <w:rPr>
                <w:sz w:val="26"/>
                <w:szCs w:val="26"/>
              </w:rPr>
            </w:pPr>
            <w:r w:rsidRPr="00763C3F">
              <w:rPr>
                <w:sz w:val="26"/>
                <w:szCs w:val="26"/>
              </w:rPr>
              <w:t>1,6</w:t>
            </w:r>
          </w:p>
        </w:tc>
      </w:tr>
      <w:tr w:rsidR="003C5FD7" w:rsidRPr="00763C3F" w:rsidTr="004577D9">
        <w:trPr>
          <w:jc w:val="center"/>
        </w:trPr>
        <w:tc>
          <w:tcPr>
            <w:tcW w:w="1331" w:type="dxa"/>
          </w:tcPr>
          <w:p w:rsidR="003C5FD7" w:rsidRPr="00763C3F" w:rsidRDefault="003C5FD7" w:rsidP="004577D9">
            <w:pPr>
              <w:ind w:firstLine="4"/>
              <w:rPr>
                <w:sz w:val="26"/>
                <w:szCs w:val="26"/>
              </w:rPr>
            </w:pPr>
            <w:r w:rsidRPr="00763C3F">
              <w:rPr>
                <w:sz w:val="26"/>
                <w:szCs w:val="26"/>
              </w:rPr>
              <w:t>6</w:t>
            </w:r>
          </w:p>
        </w:tc>
        <w:tc>
          <w:tcPr>
            <w:tcW w:w="4642" w:type="dxa"/>
          </w:tcPr>
          <w:p w:rsidR="003C5FD7" w:rsidRPr="00763C3F" w:rsidRDefault="003C5FD7" w:rsidP="003C5FD7">
            <w:pPr>
              <w:rPr>
                <w:sz w:val="26"/>
                <w:szCs w:val="26"/>
              </w:rPr>
            </w:pPr>
            <w:r w:rsidRPr="00763C3F">
              <w:rPr>
                <w:sz w:val="26"/>
                <w:szCs w:val="26"/>
              </w:rPr>
              <w:t>Численность не занятых трудовой деятельностью граждан, ищущих работу и состоящих на учете (чел.)</w:t>
            </w:r>
          </w:p>
        </w:tc>
        <w:tc>
          <w:tcPr>
            <w:tcW w:w="1400" w:type="dxa"/>
          </w:tcPr>
          <w:p w:rsidR="003C5FD7" w:rsidRPr="00763C3F" w:rsidRDefault="003C5FD7" w:rsidP="003C5FD7">
            <w:pPr>
              <w:rPr>
                <w:sz w:val="26"/>
                <w:szCs w:val="26"/>
              </w:rPr>
            </w:pPr>
            <w:r w:rsidRPr="00763C3F">
              <w:rPr>
                <w:sz w:val="26"/>
                <w:szCs w:val="26"/>
              </w:rPr>
              <w:t>1398</w:t>
            </w:r>
          </w:p>
        </w:tc>
        <w:tc>
          <w:tcPr>
            <w:tcW w:w="1553" w:type="dxa"/>
          </w:tcPr>
          <w:p w:rsidR="003C5FD7" w:rsidRPr="00763C3F" w:rsidRDefault="003C5FD7" w:rsidP="003C5FD7">
            <w:pPr>
              <w:rPr>
                <w:sz w:val="26"/>
                <w:szCs w:val="26"/>
              </w:rPr>
            </w:pPr>
            <w:r w:rsidRPr="00763C3F">
              <w:rPr>
                <w:sz w:val="26"/>
                <w:szCs w:val="26"/>
              </w:rPr>
              <w:t>1555</w:t>
            </w:r>
          </w:p>
        </w:tc>
        <w:tc>
          <w:tcPr>
            <w:tcW w:w="937" w:type="dxa"/>
          </w:tcPr>
          <w:p w:rsidR="003C5FD7" w:rsidRPr="00763C3F" w:rsidRDefault="003C5FD7" w:rsidP="003C5FD7">
            <w:pPr>
              <w:rPr>
                <w:sz w:val="26"/>
                <w:szCs w:val="26"/>
              </w:rPr>
            </w:pPr>
            <w:r w:rsidRPr="00763C3F">
              <w:rPr>
                <w:sz w:val="26"/>
                <w:szCs w:val="26"/>
              </w:rPr>
              <w:t>11,2</w:t>
            </w:r>
          </w:p>
        </w:tc>
      </w:tr>
    </w:tbl>
    <w:p w:rsidR="003C5FD7" w:rsidRPr="00763C3F" w:rsidRDefault="003C5FD7" w:rsidP="003C5FD7">
      <w:pPr>
        <w:tabs>
          <w:tab w:val="left" w:pos="1134"/>
          <w:tab w:val="left" w:pos="7938"/>
        </w:tabs>
        <w:ind w:firstLine="709"/>
        <w:jc w:val="both"/>
        <w:rPr>
          <w:sz w:val="26"/>
          <w:szCs w:val="26"/>
        </w:rPr>
      </w:pPr>
      <w:r w:rsidRPr="00763C3F">
        <w:rPr>
          <w:sz w:val="26"/>
          <w:szCs w:val="26"/>
        </w:rPr>
        <w:t>Общий объем отгруженной продукции в отчетном году достиг 1,6 млрд. рублей, что на 22,7% больше, чем в 2017 году. Оборот розничной торговли увеличился на 1,5%. Оборот общественного питания увеличился на 36,6%.</w:t>
      </w:r>
    </w:p>
    <w:p w:rsidR="003C5FD7" w:rsidRPr="00763C3F" w:rsidRDefault="003C5FD7" w:rsidP="003C5FD7">
      <w:pPr>
        <w:jc w:val="center"/>
        <w:rPr>
          <w:b/>
          <w:sz w:val="26"/>
          <w:szCs w:val="26"/>
        </w:rPr>
      </w:pPr>
      <w:r w:rsidRPr="00763C3F">
        <w:rPr>
          <w:b/>
          <w:sz w:val="26"/>
          <w:szCs w:val="26"/>
        </w:rPr>
        <w:t>Потребительский рынок</w:t>
      </w:r>
    </w:p>
    <w:p w:rsidR="003C5FD7" w:rsidRPr="00763C3F" w:rsidRDefault="003C5FD7" w:rsidP="003C5FD7">
      <w:pPr>
        <w:ind w:firstLine="708"/>
        <w:rPr>
          <w:sz w:val="26"/>
          <w:szCs w:val="26"/>
        </w:rPr>
      </w:pPr>
      <w:r w:rsidRPr="00763C3F">
        <w:rPr>
          <w:sz w:val="26"/>
          <w:szCs w:val="26"/>
        </w:rPr>
        <w:t>Потребительский ранок городского поселения «Борзинское» в 2018 году представлен различными формами торговой деятельности:</w:t>
      </w:r>
    </w:p>
    <w:p w:rsidR="003C5FD7" w:rsidRPr="00763C3F" w:rsidRDefault="003C5FD7" w:rsidP="003C5FD7">
      <w:pPr>
        <w:ind w:firstLine="708"/>
        <w:jc w:val="both"/>
        <w:rPr>
          <w:sz w:val="26"/>
          <w:szCs w:val="26"/>
        </w:rPr>
      </w:pPr>
      <w:r w:rsidRPr="00763C3F">
        <w:rPr>
          <w:sz w:val="26"/>
          <w:szCs w:val="26"/>
        </w:rPr>
        <w:t>- 239  предприятий розничной торговли, в том числе: 7 супермаркетов, 203 магазинов, 15 павильонов, 14 киосков, 19 ярмарок выходного дня, (в том числе на территории ООО «ШИК» торговой площадью 23 тыс.кв.м., 21 предприятие оптовой торговли, 41 объект общественного питания на 2,4 тыс. посадочных мест.</w:t>
      </w:r>
    </w:p>
    <w:p w:rsidR="003C5FD7" w:rsidRPr="00763C3F" w:rsidRDefault="003C5FD7" w:rsidP="003C5FD7">
      <w:pPr>
        <w:jc w:val="center"/>
        <w:rPr>
          <w:b/>
          <w:sz w:val="26"/>
          <w:szCs w:val="26"/>
        </w:rPr>
      </w:pPr>
      <w:r w:rsidRPr="00763C3F">
        <w:rPr>
          <w:b/>
          <w:sz w:val="26"/>
          <w:szCs w:val="26"/>
        </w:rPr>
        <w:t>Сфера бытового обслуживания</w:t>
      </w:r>
    </w:p>
    <w:p w:rsidR="003C5FD7" w:rsidRPr="00763C3F" w:rsidRDefault="003C5FD7" w:rsidP="003C5FD7">
      <w:pPr>
        <w:ind w:firstLine="708"/>
        <w:jc w:val="both"/>
        <w:rPr>
          <w:sz w:val="26"/>
          <w:szCs w:val="26"/>
        </w:rPr>
      </w:pPr>
      <w:r w:rsidRPr="00763C3F">
        <w:rPr>
          <w:sz w:val="26"/>
          <w:szCs w:val="26"/>
        </w:rPr>
        <w:t xml:space="preserve">В сфере бытового обслуживания в 2018 г. осуществляли деятельность 99 предприятий: парикмахерские, ремонт обуви, ремонт и пошив одежды, услуги </w:t>
      </w:r>
      <w:r w:rsidRPr="00763C3F">
        <w:rPr>
          <w:sz w:val="26"/>
          <w:szCs w:val="26"/>
        </w:rPr>
        <w:lastRenderedPageBreak/>
        <w:t>фотоателье, технический осмотр и ремонт автомобилей, ремонт и строительство жилья, ритуальные услуги, ремонт бытовой техники, прочие бытовые услуги.</w:t>
      </w:r>
    </w:p>
    <w:p w:rsidR="003C5FD7" w:rsidRPr="00763C3F" w:rsidRDefault="003C5FD7" w:rsidP="003C5FD7">
      <w:pPr>
        <w:ind w:firstLine="708"/>
        <w:jc w:val="both"/>
        <w:rPr>
          <w:sz w:val="26"/>
          <w:szCs w:val="26"/>
        </w:rPr>
      </w:pPr>
      <w:r w:rsidRPr="00763C3F">
        <w:rPr>
          <w:sz w:val="26"/>
          <w:szCs w:val="26"/>
        </w:rPr>
        <w:t>В общей структуре предприятий бытовых услуг, оказываемых населению, наибольший удельный вес занимают:</w:t>
      </w:r>
    </w:p>
    <w:p w:rsidR="003C5FD7" w:rsidRPr="00763C3F" w:rsidRDefault="003C5FD7" w:rsidP="003C5FD7">
      <w:pPr>
        <w:jc w:val="both"/>
        <w:rPr>
          <w:sz w:val="26"/>
          <w:szCs w:val="26"/>
        </w:rPr>
      </w:pPr>
      <w:r w:rsidRPr="00763C3F">
        <w:rPr>
          <w:noProof/>
          <w:sz w:val="26"/>
          <w:szCs w:val="26"/>
        </w:rPr>
        <w:drawing>
          <wp:inline distT="0" distB="0" distL="0" distR="0">
            <wp:extent cx="5832320" cy="1985319"/>
            <wp:effectExtent l="19050" t="0" r="1603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FD7" w:rsidRPr="00763C3F" w:rsidRDefault="003C5FD7" w:rsidP="003C5FD7">
      <w:pPr>
        <w:ind w:firstLine="708"/>
        <w:jc w:val="both"/>
        <w:rPr>
          <w:sz w:val="26"/>
          <w:szCs w:val="26"/>
        </w:rPr>
      </w:pPr>
      <w:r w:rsidRPr="00763C3F">
        <w:rPr>
          <w:sz w:val="26"/>
          <w:szCs w:val="26"/>
        </w:rPr>
        <w:t>Дальнейшее развитие как сегмента потребительского рынка получила сфера общественного питания. По состоянию на 01.01.2019 года услуги питания населению предоставляют 41 предприятие на 2573 посадочных места.</w:t>
      </w:r>
    </w:p>
    <w:p w:rsidR="003C5FD7" w:rsidRPr="00763C3F" w:rsidRDefault="003C5FD7" w:rsidP="003C5FD7">
      <w:pPr>
        <w:ind w:firstLine="708"/>
        <w:jc w:val="both"/>
        <w:rPr>
          <w:sz w:val="26"/>
          <w:szCs w:val="26"/>
        </w:rPr>
      </w:pPr>
      <w:r w:rsidRPr="00763C3F">
        <w:rPr>
          <w:sz w:val="26"/>
          <w:szCs w:val="26"/>
        </w:rPr>
        <w:t>В 2018 году были проведены совещания и семинары с руководителями организаций и индивидуальными предпринимателями города: с представителями предприятий, участвующих в ярмарках; с руководителями розничных торговых сетей, продавцов фармакологии и бытовой химии.</w:t>
      </w:r>
    </w:p>
    <w:p w:rsidR="003C5FD7" w:rsidRPr="00763C3F" w:rsidRDefault="003C5FD7" w:rsidP="003C5FD7">
      <w:pPr>
        <w:ind w:firstLine="708"/>
        <w:jc w:val="both"/>
        <w:rPr>
          <w:sz w:val="26"/>
          <w:szCs w:val="26"/>
        </w:rPr>
      </w:pPr>
      <w:r w:rsidRPr="00763C3F">
        <w:rPr>
          <w:sz w:val="26"/>
          <w:szCs w:val="26"/>
        </w:rPr>
        <w:t>С целью поддержки отечественных сельхозтоваропроизводителей, фермеров, а также для обеспечения жителей и гостей города качественными продовольственными товарами и сельскохозяйственной продукцией администрацией городского поселения «Борзинское» была организована торговля в виде ярмарки выходного дня: в октябре, ноябре, декабре 2018 года на территории торгового комплекса «ШИК» проведены 10 ярмарок.</w:t>
      </w:r>
    </w:p>
    <w:p w:rsidR="003C5FD7" w:rsidRPr="00763C3F" w:rsidRDefault="003C5FD7" w:rsidP="003C5FD7">
      <w:pPr>
        <w:ind w:firstLine="708"/>
        <w:jc w:val="both"/>
        <w:rPr>
          <w:sz w:val="26"/>
          <w:szCs w:val="26"/>
        </w:rPr>
      </w:pPr>
      <w:r w:rsidRPr="00763C3F">
        <w:rPr>
          <w:sz w:val="26"/>
          <w:szCs w:val="26"/>
        </w:rPr>
        <w:t>В дни проведения праздничных мероприятий организована выездная торговля  по реализации ваты, поп - корна, молочного коктейля, мороженого, безалкогольных напитков, игрушек и сувениров. Предприятия общественного питания реализуют продукцию собственного производства (кулинарные и кондитерские изделия, напитки). В рамках реализации Указа Президента Российской Федерации «О применении отдельных специальных экономических мер в целях обеспечения безопасности Российской Федерации» и в рамках мероприятий по контролю за состоянием рынков сельскохозяйственной продукции, сырья и продовольствия проводится ежедневный мониторинг цен. Отчеты об уровне цен на фиксированный набор товаров ежедневно направляются в управление экономического развития муниципального района «Борзинский район». Ежедневный мониторинг цен на продукты питания проводится с 2014 года, он включает в себя порядка 40 наименований товаров. Это фрукты и овощи, мясная, колбасная, рыбная, молочная продукция и другие. При проведении анализа определяется минимальная и максимальная цена в конкретной группе товаров в отдельной торговой точке, а также факт наличия в продаже.</w:t>
      </w:r>
    </w:p>
    <w:p w:rsidR="003C5FD7" w:rsidRPr="00763C3F" w:rsidRDefault="003C5FD7" w:rsidP="003C5FD7">
      <w:pPr>
        <w:ind w:firstLine="708"/>
        <w:jc w:val="both"/>
        <w:rPr>
          <w:sz w:val="26"/>
          <w:szCs w:val="26"/>
        </w:rPr>
      </w:pPr>
      <w:r w:rsidRPr="00763C3F">
        <w:rPr>
          <w:sz w:val="26"/>
          <w:szCs w:val="26"/>
        </w:rPr>
        <w:t xml:space="preserve">Так же проводится мониторинг цен на ГСМ с предоставлением отчета в управление экономического развития муниципального района «Борзинский район». В соответствие с ФЗ от 28.12.2009 № 381 – ФЗ «Об основах </w:t>
      </w:r>
      <w:r w:rsidRPr="00763C3F">
        <w:rPr>
          <w:sz w:val="26"/>
          <w:szCs w:val="26"/>
        </w:rPr>
        <w:lastRenderedPageBreak/>
        <w:t>государственного регулирования торговой деятельности в РФ ведется реестр объектов потребительского рынка.</w:t>
      </w:r>
    </w:p>
    <w:p w:rsidR="003C5FD7" w:rsidRPr="00763C3F" w:rsidRDefault="003C5FD7" w:rsidP="003C5FD7">
      <w:pPr>
        <w:jc w:val="both"/>
        <w:rPr>
          <w:sz w:val="26"/>
          <w:szCs w:val="26"/>
        </w:rPr>
      </w:pPr>
      <w:r w:rsidRPr="00763C3F">
        <w:rPr>
          <w:sz w:val="26"/>
          <w:szCs w:val="26"/>
        </w:rPr>
        <w:t>Всего за 2018 год:</w:t>
      </w:r>
    </w:p>
    <w:p w:rsidR="003C5FD7" w:rsidRPr="00763C3F" w:rsidRDefault="003C5FD7" w:rsidP="003C5FD7">
      <w:pPr>
        <w:jc w:val="both"/>
        <w:rPr>
          <w:sz w:val="26"/>
          <w:szCs w:val="26"/>
        </w:rPr>
      </w:pPr>
      <w:r w:rsidRPr="00763C3F">
        <w:rPr>
          <w:sz w:val="26"/>
          <w:szCs w:val="26"/>
        </w:rPr>
        <w:t>- зарегистрировано 23 уведомления;</w:t>
      </w:r>
    </w:p>
    <w:p w:rsidR="003C5FD7" w:rsidRPr="00763C3F" w:rsidRDefault="003C5FD7" w:rsidP="003C5FD7">
      <w:pPr>
        <w:jc w:val="both"/>
        <w:rPr>
          <w:sz w:val="26"/>
          <w:szCs w:val="26"/>
        </w:rPr>
      </w:pPr>
      <w:r w:rsidRPr="00763C3F">
        <w:rPr>
          <w:sz w:val="26"/>
          <w:szCs w:val="26"/>
        </w:rPr>
        <w:t xml:space="preserve">- в 2018 году выдано </w:t>
      </w:r>
      <w:r w:rsidRPr="00763C3F">
        <w:rPr>
          <w:color w:val="000000" w:themeColor="text1"/>
          <w:sz w:val="26"/>
          <w:szCs w:val="26"/>
        </w:rPr>
        <w:t>247</w:t>
      </w:r>
      <w:r w:rsidRPr="00763C3F">
        <w:rPr>
          <w:sz w:val="26"/>
          <w:szCs w:val="26"/>
        </w:rPr>
        <w:t xml:space="preserve"> справок о собственности на животных;</w:t>
      </w:r>
    </w:p>
    <w:p w:rsidR="003C5FD7" w:rsidRPr="00763C3F" w:rsidRDefault="003C5FD7" w:rsidP="003C5FD7">
      <w:pPr>
        <w:jc w:val="both"/>
        <w:rPr>
          <w:sz w:val="26"/>
          <w:szCs w:val="26"/>
        </w:rPr>
      </w:pPr>
      <w:r w:rsidRPr="00763C3F">
        <w:rPr>
          <w:sz w:val="26"/>
          <w:szCs w:val="26"/>
        </w:rPr>
        <w:t>- рассмотрено 46 обращений граждан.</w:t>
      </w:r>
    </w:p>
    <w:p w:rsidR="003C5FD7" w:rsidRPr="00763C3F" w:rsidRDefault="003C5FD7" w:rsidP="003C5FD7">
      <w:pPr>
        <w:pStyle w:val="af"/>
        <w:keepNext w:val="0"/>
        <w:tabs>
          <w:tab w:val="left" w:pos="1134"/>
          <w:tab w:val="left" w:pos="7938"/>
        </w:tabs>
        <w:spacing w:before="0" w:beforeAutospacing="0" w:after="0" w:afterAutospacing="0"/>
        <w:ind w:left="1080"/>
        <w:contextualSpacing/>
        <w:jc w:val="center"/>
        <w:rPr>
          <w:b/>
          <w:i/>
          <w:sz w:val="26"/>
          <w:szCs w:val="26"/>
        </w:rPr>
      </w:pPr>
      <w:r w:rsidRPr="00763C3F">
        <w:rPr>
          <w:b/>
          <w:i/>
          <w:sz w:val="26"/>
          <w:szCs w:val="26"/>
        </w:rPr>
        <w:t>Оценка уровня социально-экономического развития</w:t>
      </w:r>
    </w:p>
    <w:p w:rsidR="003C5FD7" w:rsidRPr="00763C3F" w:rsidRDefault="003C5FD7" w:rsidP="003C5FD7">
      <w:pPr>
        <w:tabs>
          <w:tab w:val="left" w:pos="0"/>
          <w:tab w:val="left" w:pos="7938"/>
        </w:tabs>
        <w:ind w:firstLine="709"/>
        <w:jc w:val="both"/>
        <w:rPr>
          <w:sz w:val="26"/>
          <w:szCs w:val="26"/>
        </w:rPr>
      </w:pPr>
      <w:r w:rsidRPr="00763C3F">
        <w:rPr>
          <w:sz w:val="26"/>
          <w:szCs w:val="26"/>
        </w:rPr>
        <w:t>Ежеквартально проводится работа по определению показателей социально экономического развития городского поселения «Борзинское».</w:t>
      </w:r>
    </w:p>
    <w:p w:rsidR="003C5FD7" w:rsidRPr="00763C3F" w:rsidRDefault="003C5FD7" w:rsidP="003C5FD7">
      <w:pPr>
        <w:tabs>
          <w:tab w:val="left" w:pos="0"/>
          <w:tab w:val="left" w:pos="7938"/>
        </w:tabs>
        <w:ind w:firstLine="709"/>
        <w:jc w:val="both"/>
        <w:rPr>
          <w:sz w:val="26"/>
          <w:szCs w:val="26"/>
        </w:rPr>
      </w:pPr>
      <w:r w:rsidRPr="00763C3F">
        <w:rPr>
          <w:sz w:val="26"/>
          <w:szCs w:val="26"/>
        </w:rPr>
        <w:t>Разработан среднесрочный прогноз социально-экономического развития на 2019-2020 годы по городскому поселению «Борзинское».</w:t>
      </w:r>
    </w:p>
    <w:p w:rsidR="003C5FD7" w:rsidRPr="00763C3F" w:rsidRDefault="003C5FD7" w:rsidP="003C5FD7">
      <w:pPr>
        <w:tabs>
          <w:tab w:val="left" w:pos="0"/>
          <w:tab w:val="left" w:pos="7938"/>
        </w:tabs>
        <w:ind w:firstLine="709"/>
        <w:jc w:val="both"/>
        <w:rPr>
          <w:sz w:val="26"/>
          <w:szCs w:val="26"/>
        </w:rPr>
      </w:pPr>
      <w:r w:rsidRPr="00763C3F">
        <w:rPr>
          <w:sz w:val="26"/>
          <w:szCs w:val="26"/>
        </w:rPr>
        <w:t>В 2018 году проведена работа с основными показателями социально-экономического развития городского поселения "Борзинское":</w:t>
      </w:r>
    </w:p>
    <w:p w:rsidR="003C5FD7" w:rsidRPr="00763C3F" w:rsidRDefault="003C5FD7" w:rsidP="003C5FD7">
      <w:pPr>
        <w:tabs>
          <w:tab w:val="left" w:pos="709"/>
        </w:tabs>
        <w:ind w:left="709" w:hanging="709"/>
        <w:jc w:val="both"/>
        <w:rPr>
          <w:sz w:val="26"/>
          <w:szCs w:val="26"/>
        </w:rPr>
      </w:pPr>
      <w:r w:rsidRPr="00763C3F">
        <w:rPr>
          <w:sz w:val="26"/>
          <w:szCs w:val="26"/>
        </w:rPr>
        <w:t>- Разработан годовой план социально-экономического развития на 2019 год;</w:t>
      </w:r>
    </w:p>
    <w:p w:rsidR="003C5FD7" w:rsidRPr="00763C3F" w:rsidRDefault="003C5FD7" w:rsidP="003C5FD7">
      <w:pPr>
        <w:tabs>
          <w:tab w:val="left" w:pos="1134"/>
          <w:tab w:val="left" w:pos="7938"/>
        </w:tabs>
        <w:jc w:val="both"/>
        <w:rPr>
          <w:sz w:val="26"/>
          <w:szCs w:val="26"/>
        </w:rPr>
      </w:pPr>
      <w:r w:rsidRPr="00763C3F">
        <w:rPr>
          <w:sz w:val="26"/>
          <w:szCs w:val="26"/>
        </w:rPr>
        <w:t>- Сформирован паспорт социально-экономического развития городского поселения "Борзинское" на 2019 год;</w:t>
      </w:r>
    </w:p>
    <w:p w:rsidR="003C5FD7" w:rsidRPr="00763C3F" w:rsidRDefault="003C5FD7" w:rsidP="003C5FD7">
      <w:pPr>
        <w:tabs>
          <w:tab w:val="left" w:pos="1134"/>
          <w:tab w:val="left" w:pos="7938"/>
        </w:tabs>
        <w:jc w:val="both"/>
        <w:rPr>
          <w:sz w:val="26"/>
          <w:szCs w:val="26"/>
        </w:rPr>
      </w:pPr>
      <w:r w:rsidRPr="00763C3F">
        <w:rPr>
          <w:sz w:val="26"/>
          <w:szCs w:val="26"/>
        </w:rPr>
        <w:t>- Проведен мониторинг социально-экономического развития городского поселения в сфере жилищно-коммунального хозяйства;</w:t>
      </w:r>
    </w:p>
    <w:p w:rsidR="003C5FD7" w:rsidRPr="00763C3F" w:rsidRDefault="003C5FD7" w:rsidP="003C5FD7">
      <w:pPr>
        <w:tabs>
          <w:tab w:val="left" w:pos="1134"/>
          <w:tab w:val="left" w:pos="7938"/>
        </w:tabs>
        <w:jc w:val="both"/>
        <w:rPr>
          <w:sz w:val="26"/>
          <w:szCs w:val="26"/>
        </w:rPr>
      </w:pPr>
      <w:r w:rsidRPr="00763C3F">
        <w:rPr>
          <w:sz w:val="26"/>
          <w:szCs w:val="26"/>
        </w:rPr>
        <w:t>- Проведена работа с тарифами на услуги организаций коммунального комплекса городского поселения "Борзинское". В 2018 году отделом экономики было подготовлено и представлено в Совет городского поселения "Борзинское" 65 проектов по предоставлению платных услуг и утверждения тарифов, нормативов.</w:t>
      </w:r>
    </w:p>
    <w:p w:rsidR="003C5FD7" w:rsidRPr="00763C3F" w:rsidRDefault="003C5FD7" w:rsidP="003C5FD7">
      <w:pPr>
        <w:tabs>
          <w:tab w:val="left" w:pos="1134"/>
          <w:tab w:val="left" w:pos="7938"/>
        </w:tabs>
        <w:jc w:val="both"/>
        <w:rPr>
          <w:sz w:val="26"/>
          <w:szCs w:val="26"/>
        </w:rPr>
      </w:pPr>
      <w:r w:rsidRPr="00763C3F">
        <w:rPr>
          <w:sz w:val="26"/>
          <w:szCs w:val="26"/>
        </w:rPr>
        <w:t>- В установленные сроки были составлены и переданы в контролирующие органы отчеты, характеризующие социально-экономическое положение г.Борзя, в том числе:</w:t>
      </w:r>
    </w:p>
    <w:p w:rsidR="003C5FD7" w:rsidRPr="00763C3F" w:rsidRDefault="003C5FD7" w:rsidP="003C5FD7">
      <w:pPr>
        <w:tabs>
          <w:tab w:val="left" w:pos="1134"/>
          <w:tab w:val="left" w:pos="7938"/>
        </w:tabs>
        <w:jc w:val="both"/>
        <w:rPr>
          <w:sz w:val="26"/>
          <w:szCs w:val="26"/>
        </w:rPr>
      </w:pPr>
      <w:r w:rsidRPr="00763C3F">
        <w:rPr>
          <w:sz w:val="26"/>
          <w:szCs w:val="26"/>
        </w:rPr>
        <w:t>- отчет "22-ЖКХ (реформа)", отчет "1-тарифы", 1 МО "Сведения об объектах инфраструктуры муниципального образования по г. Борзя";</w:t>
      </w:r>
    </w:p>
    <w:p w:rsidR="003C5FD7" w:rsidRPr="00763C3F" w:rsidRDefault="003C5FD7" w:rsidP="003C5FD7">
      <w:pPr>
        <w:tabs>
          <w:tab w:val="left" w:pos="1134"/>
        </w:tabs>
        <w:ind w:firstLine="709"/>
        <w:jc w:val="both"/>
        <w:rPr>
          <w:sz w:val="26"/>
          <w:szCs w:val="26"/>
        </w:rPr>
      </w:pPr>
      <w:r w:rsidRPr="00763C3F">
        <w:rPr>
          <w:sz w:val="26"/>
          <w:szCs w:val="26"/>
        </w:rPr>
        <w:t xml:space="preserve">В августе 2018 года проведена внеплановая проверка работы индивидуального предпринимателя Цыденова </w:t>
      </w:r>
      <w:r w:rsidRPr="00763C3F">
        <w:rPr>
          <w:color w:val="000000" w:themeColor="text1"/>
          <w:sz w:val="26"/>
          <w:szCs w:val="26"/>
        </w:rPr>
        <w:t>А.Ц</w:t>
      </w:r>
      <w:r w:rsidR="00ED596D" w:rsidRPr="00763C3F">
        <w:rPr>
          <w:color w:val="000000" w:themeColor="text1"/>
          <w:sz w:val="26"/>
          <w:szCs w:val="26"/>
        </w:rPr>
        <w:t>.</w:t>
      </w:r>
      <w:r w:rsidRPr="00763C3F">
        <w:rPr>
          <w:color w:val="000000" w:themeColor="text1"/>
          <w:sz w:val="26"/>
          <w:szCs w:val="26"/>
        </w:rPr>
        <w:t>,</w:t>
      </w:r>
      <w:r w:rsidRPr="00763C3F">
        <w:rPr>
          <w:sz w:val="26"/>
          <w:szCs w:val="26"/>
        </w:rPr>
        <w:t xml:space="preserve"> осуществляющего услуги по перевозке автотранспортом граждан городского поселения, в том числе перевозку льготных пассажиров. Проверена и определена численность льготных пассажиров для дальнейшей компенсации индивидуальному предпринимателю стоимости льготного проезда на основании Соглашения об оказании услуг по перевозке граждан. </w:t>
      </w:r>
      <w:r w:rsidRPr="00763C3F">
        <w:rPr>
          <w:color w:val="000000" w:themeColor="text1"/>
          <w:sz w:val="26"/>
          <w:szCs w:val="26"/>
        </w:rPr>
        <w:t>Ежемесячно предоставляется отчет о</w:t>
      </w:r>
      <w:r w:rsidRPr="00763C3F">
        <w:rPr>
          <w:sz w:val="26"/>
          <w:szCs w:val="26"/>
        </w:rPr>
        <w:t xml:space="preserve"> льготной перевозке пассажиров, также ежеквартально - отчет о коли</w:t>
      </w:r>
      <w:r w:rsidR="00ED596D" w:rsidRPr="00763C3F">
        <w:rPr>
          <w:sz w:val="26"/>
          <w:szCs w:val="26"/>
        </w:rPr>
        <w:t>честве перевезенных пассажиров.</w:t>
      </w:r>
    </w:p>
    <w:p w:rsidR="003C5FD7" w:rsidRPr="00763C3F" w:rsidRDefault="003C5FD7" w:rsidP="003C5FD7">
      <w:pPr>
        <w:tabs>
          <w:tab w:val="left" w:pos="1134"/>
        </w:tabs>
        <w:ind w:firstLine="709"/>
        <w:jc w:val="both"/>
        <w:rPr>
          <w:sz w:val="26"/>
          <w:szCs w:val="26"/>
        </w:rPr>
      </w:pPr>
      <w:r w:rsidRPr="00763C3F">
        <w:rPr>
          <w:sz w:val="26"/>
          <w:szCs w:val="26"/>
        </w:rPr>
        <w:t>Исходя из вышеизложенного, можно сделать вывод, что социально-экономическое положение городского поселения «Борзинское» в настоящее время умеренно стабильное. Несмотря на то, что рождаемость увеличилась и сохраняется на постоянном уровне, процессы естественной убыли не прекращаются, так как уровень смертности остается достаточно высоким; сохраняется уменьшение потока как пребывающих, так и выбывающих граждан.</w:t>
      </w:r>
    </w:p>
    <w:p w:rsidR="003C5FD7" w:rsidRPr="00763C3F" w:rsidRDefault="003C5FD7" w:rsidP="003C5FD7">
      <w:pPr>
        <w:tabs>
          <w:tab w:val="left" w:pos="1134"/>
        </w:tabs>
        <w:ind w:firstLine="709"/>
        <w:jc w:val="both"/>
        <w:rPr>
          <w:sz w:val="26"/>
          <w:szCs w:val="26"/>
        </w:rPr>
      </w:pPr>
      <w:r w:rsidRPr="00763C3F">
        <w:rPr>
          <w:sz w:val="26"/>
          <w:szCs w:val="26"/>
        </w:rPr>
        <w:t>Экономика города характеризуется динамичным развитием всех ее отраслей. Поддержанию позитивных темпов экономического развития способствует рост количества предприятий и организаций, развитие сельского хозяйства.</w:t>
      </w:r>
    </w:p>
    <w:p w:rsidR="003C5FD7" w:rsidRPr="00763C3F" w:rsidRDefault="003C5FD7" w:rsidP="003C5FD7">
      <w:pPr>
        <w:tabs>
          <w:tab w:val="left" w:pos="1134"/>
        </w:tabs>
        <w:ind w:firstLine="709"/>
        <w:jc w:val="both"/>
        <w:rPr>
          <w:sz w:val="26"/>
          <w:szCs w:val="26"/>
        </w:rPr>
      </w:pPr>
      <w:r w:rsidRPr="00763C3F">
        <w:rPr>
          <w:sz w:val="26"/>
          <w:szCs w:val="26"/>
        </w:rPr>
        <w:t xml:space="preserve">В области здравоохранения ситуация не улучшается, а даже ухудшается, остается острой проблема нехватки узких специалистов. Проблема переполнения детских дошкольных учреждений решается, но очень медленно. Отсутствие филиалов высших учебных заведений затрудняет получение качественного </w:t>
      </w:r>
      <w:r w:rsidRPr="00763C3F">
        <w:rPr>
          <w:sz w:val="26"/>
          <w:szCs w:val="26"/>
        </w:rPr>
        <w:lastRenderedPageBreak/>
        <w:t>образования. Оборот услуг, торговли, общественного питания растет, данная сфера постепенно, но стабильно развивается.</w:t>
      </w:r>
    </w:p>
    <w:p w:rsidR="003C5FD7" w:rsidRPr="00763C3F" w:rsidRDefault="003C5FD7" w:rsidP="003C5FD7">
      <w:pPr>
        <w:tabs>
          <w:tab w:val="left" w:pos="1134"/>
        </w:tabs>
        <w:ind w:firstLine="709"/>
        <w:jc w:val="both"/>
        <w:rPr>
          <w:sz w:val="26"/>
          <w:szCs w:val="26"/>
        </w:rPr>
      </w:pPr>
      <w:r w:rsidRPr="00763C3F">
        <w:rPr>
          <w:sz w:val="26"/>
          <w:szCs w:val="26"/>
        </w:rPr>
        <w:t>Подводя итог, можно сказать, что городское поселение «Борзинское», несмотря на финансовые и другие проблемы, живет насыщенной хозяйственной, культурной, спортивной жизнью. Развивается город постепенно и стабильно, однако имеет немаловажные проблемы как в демографической, социальной, так и в экономической сферах. Эти проблемы имеют срочный характер, так как со временем степень их серьезности будет лишь возрастать.</w:t>
      </w:r>
    </w:p>
    <w:p w:rsidR="003C5FD7" w:rsidRPr="00763C3F" w:rsidRDefault="003C5FD7" w:rsidP="003C5FD7">
      <w:pPr>
        <w:jc w:val="center"/>
        <w:rPr>
          <w:rFonts w:eastAsia="Calibri"/>
          <w:b/>
          <w:bCs/>
          <w:color w:val="030000"/>
          <w:sz w:val="26"/>
          <w:szCs w:val="26"/>
        </w:rPr>
      </w:pPr>
      <w:r w:rsidRPr="00763C3F">
        <w:rPr>
          <w:b/>
          <w:sz w:val="26"/>
          <w:szCs w:val="26"/>
        </w:rPr>
        <w:t xml:space="preserve">2. </w:t>
      </w:r>
      <w:r w:rsidRPr="00763C3F">
        <w:rPr>
          <w:rFonts w:eastAsia="Calibri"/>
          <w:b/>
          <w:bCs/>
          <w:color w:val="030000"/>
          <w:sz w:val="26"/>
          <w:szCs w:val="26"/>
        </w:rPr>
        <w:t>Вопросы местного значения в сфере финансов</w:t>
      </w:r>
    </w:p>
    <w:p w:rsidR="003C5FD7" w:rsidRPr="00763C3F" w:rsidRDefault="003C5FD7" w:rsidP="003C5FD7">
      <w:pPr>
        <w:tabs>
          <w:tab w:val="left" w:pos="1470"/>
        </w:tabs>
        <w:ind w:firstLine="567"/>
        <w:jc w:val="center"/>
        <w:rPr>
          <w:b/>
          <w:sz w:val="26"/>
          <w:szCs w:val="26"/>
        </w:rPr>
      </w:pPr>
      <w:r w:rsidRPr="00763C3F">
        <w:rPr>
          <w:b/>
          <w:sz w:val="26"/>
          <w:szCs w:val="26"/>
        </w:rPr>
        <w:t>Бюджет городского поселения «Борзинское» за 2018 год</w:t>
      </w:r>
    </w:p>
    <w:p w:rsidR="003C5FD7" w:rsidRPr="00763C3F" w:rsidRDefault="003C5FD7" w:rsidP="008351CB">
      <w:pPr>
        <w:tabs>
          <w:tab w:val="left" w:pos="1470"/>
        </w:tabs>
        <w:ind w:firstLine="709"/>
        <w:jc w:val="both"/>
        <w:rPr>
          <w:sz w:val="26"/>
          <w:szCs w:val="26"/>
        </w:rPr>
      </w:pPr>
      <w:r w:rsidRPr="00763C3F">
        <w:rPr>
          <w:sz w:val="26"/>
          <w:szCs w:val="26"/>
        </w:rPr>
        <w:t>Бюджет городского поселения «Борзинское» в 2018 году исполнен на 105,58 % к утвержденному плану 136 065,6 тыс.рублей. Фактический объем полученных доходов составляет 135 900,6 тыс. рублей.</w:t>
      </w:r>
    </w:p>
    <w:tbl>
      <w:tblPr>
        <w:tblW w:w="0" w:type="auto"/>
        <w:tblInd w:w="98" w:type="dxa"/>
        <w:tblCellMar>
          <w:left w:w="10" w:type="dxa"/>
          <w:right w:w="10" w:type="dxa"/>
        </w:tblCellMar>
        <w:tblLook w:val="0000"/>
      </w:tblPr>
      <w:tblGrid>
        <w:gridCol w:w="4785"/>
        <w:gridCol w:w="2127"/>
        <w:gridCol w:w="2268"/>
      </w:tblGrid>
      <w:tr w:rsidR="003C5FD7" w:rsidRPr="00763C3F" w:rsidTr="003C5FD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Наименование показателя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План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Факт</w:t>
            </w:r>
          </w:p>
        </w:tc>
      </w:tr>
      <w:tr w:rsidR="003C5FD7" w:rsidRPr="00763C3F" w:rsidTr="003C5FD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Доходы бюджета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 xml:space="preserve">136 065,6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135 900,6</w:t>
            </w:r>
          </w:p>
        </w:tc>
      </w:tr>
      <w:tr w:rsidR="003C5FD7" w:rsidRPr="00763C3F" w:rsidTr="003C5FD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Расходы бюджета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136 353,2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133 707,4</w:t>
            </w:r>
          </w:p>
        </w:tc>
      </w:tr>
      <w:tr w:rsidR="003C5FD7" w:rsidRPr="00763C3F" w:rsidTr="003C5FD7">
        <w:trPr>
          <w:trHeight w:val="52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Результат исполнения дефицит/профицит</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- 287,6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-2 193,2</w:t>
            </w:r>
          </w:p>
        </w:tc>
      </w:tr>
    </w:tbl>
    <w:p w:rsidR="008351CB" w:rsidRPr="00763C3F" w:rsidRDefault="003C5FD7" w:rsidP="003C5FD7">
      <w:pPr>
        <w:ind w:firstLine="708"/>
        <w:jc w:val="both"/>
        <w:rPr>
          <w:noProof/>
          <w:sz w:val="26"/>
          <w:szCs w:val="26"/>
        </w:rPr>
      </w:pPr>
      <w:r w:rsidRPr="00763C3F">
        <w:rPr>
          <w:color w:val="000000" w:themeColor="text1"/>
          <w:sz w:val="26"/>
          <w:szCs w:val="26"/>
        </w:rPr>
        <w:t xml:space="preserve">Наибольшую долю в структуре исполнения бюджета городского поселения «Борзинское» анализируемого периода текущего года занимают собственные налоговые и неналоговые доходы, что в абсолютной сумме составляет 92 823,2 тыс. руб., процент поступления собственных доходов от общего объема доходов за 2018 год составил 68,3. Доля безвозмездных поступлений от других бюджетов </w:t>
      </w:r>
      <w:r w:rsidR="006E1D7A" w:rsidRPr="00763C3F">
        <w:rPr>
          <w:color w:val="000000" w:themeColor="text1"/>
          <w:sz w:val="26"/>
          <w:szCs w:val="26"/>
        </w:rPr>
        <w:t xml:space="preserve">бюджетной системы составляет 43 </w:t>
      </w:r>
      <w:r w:rsidRPr="00763C3F">
        <w:rPr>
          <w:color w:val="000000" w:themeColor="text1"/>
          <w:sz w:val="26"/>
          <w:szCs w:val="26"/>
        </w:rPr>
        <w:t>077,5 тыс.руб., процент безвозмездных поступлений от общего объема доходов за 2018 год составил 31,7.</w:t>
      </w:r>
      <w:r w:rsidR="008351CB" w:rsidRPr="00763C3F">
        <w:rPr>
          <w:noProof/>
          <w:sz w:val="26"/>
          <w:szCs w:val="26"/>
        </w:rPr>
        <w:drawing>
          <wp:inline distT="0" distB="0" distL="0" distR="0">
            <wp:extent cx="5934075" cy="2562225"/>
            <wp:effectExtent l="19050" t="0" r="9525" b="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596D" w:rsidRPr="00763C3F" w:rsidRDefault="003C5FD7" w:rsidP="003C5FD7">
      <w:pPr>
        <w:pStyle w:val="af0"/>
        <w:ind w:firstLine="708"/>
        <w:jc w:val="both"/>
        <w:rPr>
          <w:sz w:val="26"/>
          <w:szCs w:val="26"/>
        </w:rPr>
      </w:pPr>
      <w:r w:rsidRPr="00763C3F">
        <w:rPr>
          <w:sz w:val="26"/>
          <w:szCs w:val="26"/>
        </w:rPr>
        <w:t>Бюджет городского поселения «Борзинское» по собственным доходам за 2018 год исполнен на 105,58 % к утвержденному плану бюджетных назначений на 2018 год. При плане 92 289,7</w:t>
      </w:r>
      <w:r w:rsidR="00ED596D" w:rsidRPr="00763C3F">
        <w:rPr>
          <w:sz w:val="26"/>
          <w:szCs w:val="26"/>
        </w:rPr>
        <w:t xml:space="preserve"> </w:t>
      </w:r>
      <w:r w:rsidRPr="00763C3F">
        <w:rPr>
          <w:sz w:val="26"/>
          <w:szCs w:val="26"/>
        </w:rPr>
        <w:t>тыс.руб. фактическое исполнение составило 92 8</w:t>
      </w:r>
      <w:r w:rsidR="008351CB" w:rsidRPr="00763C3F">
        <w:rPr>
          <w:sz w:val="26"/>
          <w:szCs w:val="26"/>
        </w:rPr>
        <w:t xml:space="preserve">23,2 тыс. руб., перевыполнение </w:t>
      </w:r>
      <w:r w:rsidR="006E1D7A" w:rsidRPr="00763C3F">
        <w:rPr>
          <w:sz w:val="26"/>
          <w:szCs w:val="26"/>
        </w:rPr>
        <w:t>составило 533,5 тыс. руб.</w:t>
      </w:r>
    </w:p>
    <w:p w:rsidR="003C5FD7" w:rsidRPr="00763C3F" w:rsidRDefault="003C5FD7" w:rsidP="003C5FD7">
      <w:pPr>
        <w:pStyle w:val="af0"/>
        <w:ind w:firstLine="708"/>
        <w:jc w:val="both"/>
        <w:rPr>
          <w:sz w:val="26"/>
          <w:szCs w:val="26"/>
        </w:rPr>
      </w:pPr>
      <w:r w:rsidRPr="00763C3F">
        <w:rPr>
          <w:sz w:val="26"/>
          <w:szCs w:val="26"/>
        </w:rPr>
        <w:t xml:space="preserve">По налоговым доходам план выполнен </w:t>
      </w:r>
      <w:r w:rsidR="006E1D7A" w:rsidRPr="00763C3F">
        <w:rPr>
          <w:sz w:val="26"/>
          <w:szCs w:val="26"/>
        </w:rPr>
        <w:t xml:space="preserve">на 103,46%, при плане 82 </w:t>
      </w:r>
      <w:r w:rsidRPr="00763C3F">
        <w:rPr>
          <w:sz w:val="26"/>
          <w:szCs w:val="26"/>
        </w:rPr>
        <w:t>195,5 тыс. руб. фактически поступило 85 043,0 тыс.руб., перевыполнение</w:t>
      </w:r>
      <w:r w:rsidR="006E1D7A" w:rsidRPr="00763C3F">
        <w:rPr>
          <w:sz w:val="26"/>
          <w:szCs w:val="26"/>
        </w:rPr>
        <w:t xml:space="preserve"> составляет 2 847,5 тыс.рублей.</w:t>
      </w:r>
    </w:p>
    <w:p w:rsidR="003C5FD7" w:rsidRPr="00763C3F" w:rsidRDefault="003C5FD7" w:rsidP="003C5FD7">
      <w:pPr>
        <w:ind w:firstLine="708"/>
        <w:jc w:val="both"/>
        <w:rPr>
          <w:sz w:val="26"/>
          <w:szCs w:val="26"/>
        </w:rPr>
      </w:pPr>
      <w:r w:rsidRPr="00763C3F">
        <w:rPr>
          <w:sz w:val="26"/>
          <w:szCs w:val="26"/>
        </w:rPr>
        <w:lastRenderedPageBreak/>
        <w:t>По неналоговым доходам план выполнен 77,08%, при плане 10 094,1 т</w:t>
      </w:r>
      <w:r w:rsidR="006E1D7A" w:rsidRPr="00763C3F">
        <w:rPr>
          <w:sz w:val="26"/>
          <w:szCs w:val="26"/>
        </w:rPr>
        <w:t xml:space="preserve">ыс. руб. фактически поступило 7 </w:t>
      </w:r>
      <w:r w:rsidRPr="00763C3F">
        <w:rPr>
          <w:sz w:val="26"/>
          <w:szCs w:val="26"/>
        </w:rPr>
        <w:t>780,2 тыс. руб., отклонение на</w:t>
      </w:r>
      <w:r w:rsidR="006E1D7A" w:rsidRPr="00763C3F">
        <w:rPr>
          <w:sz w:val="26"/>
          <w:szCs w:val="26"/>
        </w:rPr>
        <w:t xml:space="preserve"> 2 313,9 тыс. руб.</w:t>
      </w:r>
    </w:p>
    <w:p w:rsidR="003C5FD7" w:rsidRPr="00763C3F" w:rsidRDefault="003C5FD7" w:rsidP="003C5FD7">
      <w:pPr>
        <w:pStyle w:val="af0"/>
        <w:ind w:firstLine="708"/>
        <w:jc w:val="both"/>
        <w:rPr>
          <w:sz w:val="26"/>
          <w:szCs w:val="26"/>
        </w:rPr>
      </w:pPr>
      <w:r w:rsidRPr="00763C3F">
        <w:rPr>
          <w:sz w:val="26"/>
          <w:szCs w:val="26"/>
        </w:rPr>
        <w:t>Выполнение планово-бюджетных назначений по собственным доходам за 2018 год обеспечено следующими источниками: н</w:t>
      </w:r>
      <w:r w:rsidR="008351CB" w:rsidRPr="00763C3F">
        <w:rPr>
          <w:sz w:val="26"/>
          <w:szCs w:val="26"/>
        </w:rPr>
        <w:t xml:space="preserve">алог на доходы физических лиц; </w:t>
      </w:r>
      <w:r w:rsidRPr="00763C3F">
        <w:rPr>
          <w:bCs/>
          <w:sz w:val="26"/>
          <w:szCs w:val="26"/>
        </w:rPr>
        <w:t>налог на имущество физических лиц; земельный налог; налоги на совокупный доход</w:t>
      </w:r>
      <w:r w:rsidR="008351CB" w:rsidRPr="00763C3F">
        <w:rPr>
          <w:bCs/>
          <w:sz w:val="26"/>
          <w:szCs w:val="26"/>
        </w:rPr>
        <w:t xml:space="preserve"> </w:t>
      </w:r>
      <w:r w:rsidRPr="00763C3F">
        <w:rPr>
          <w:bCs/>
          <w:sz w:val="26"/>
          <w:szCs w:val="26"/>
        </w:rPr>
        <w:t>(единый сельскохозяйственный налог;) доходы от использования имущества; доходы от продажи материальных и нематериальных активов; штрафы, санкции, возмещение ущерба;</w:t>
      </w:r>
      <w:r w:rsidRPr="00763C3F">
        <w:rPr>
          <w:sz w:val="26"/>
          <w:szCs w:val="26"/>
        </w:rPr>
        <w:t xml:space="preserve"> доходы от оказания платных услуг (работ) и компенсации затрат государства; Прочие неналоговые доходы.</w:t>
      </w:r>
    </w:p>
    <w:p w:rsidR="003C5FD7" w:rsidRPr="00763C3F" w:rsidRDefault="003C5FD7" w:rsidP="008351CB">
      <w:pPr>
        <w:pStyle w:val="af0"/>
        <w:jc w:val="center"/>
        <w:rPr>
          <w:b/>
          <w:sz w:val="26"/>
          <w:szCs w:val="26"/>
        </w:rPr>
      </w:pPr>
      <w:r w:rsidRPr="00763C3F">
        <w:rPr>
          <w:b/>
          <w:sz w:val="26"/>
          <w:szCs w:val="26"/>
        </w:rPr>
        <w:t>Динамика удельного веса основных доходообразующих источников в общем объеме собственных доходов.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7"/>
        <w:gridCol w:w="1747"/>
        <w:gridCol w:w="1747"/>
      </w:tblGrid>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Наименование</w:t>
            </w:r>
          </w:p>
        </w:tc>
        <w:tc>
          <w:tcPr>
            <w:tcW w:w="1747" w:type="dxa"/>
          </w:tcPr>
          <w:p w:rsidR="003C5FD7" w:rsidRPr="00763C3F" w:rsidRDefault="003C5FD7" w:rsidP="003C5FD7">
            <w:pPr>
              <w:pStyle w:val="af0"/>
              <w:jc w:val="center"/>
              <w:rPr>
                <w:sz w:val="26"/>
                <w:szCs w:val="26"/>
              </w:rPr>
            </w:pPr>
            <w:r w:rsidRPr="00763C3F">
              <w:rPr>
                <w:sz w:val="26"/>
                <w:szCs w:val="26"/>
              </w:rPr>
              <w:t>2017 год</w:t>
            </w:r>
          </w:p>
          <w:p w:rsidR="003C5FD7" w:rsidRPr="00763C3F" w:rsidRDefault="003C5FD7" w:rsidP="003C5FD7">
            <w:pPr>
              <w:pStyle w:val="af0"/>
              <w:jc w:val="center"/>
              <w:rPr>
                <w:sz w:val="26"/>
                <w:szCs w:val="26"/>
              </w:rPr>
            </w:pPr>
            <w:r w:rsidRPr="00763C3F">
              <w:rPr>
                <w:sz w:val="26"/>
                <w:szCs w:val="26"/>
              </w:rPr>
              <w:t>(%)</w:t>
            </w:r>
          </w:p>
        </w:tc>
        <w:tc>
          <w:tcPr>
            <w:tcW w:w="1747" w:type="dxa"/>
          </w:tcPr>
          <w:p w:rsidR="003C5FD7" w:rsidRPr="00763C3F" w:rsidRDefault="003C5FD7" w:rsidP="003C5FD7">
            <w:pPr>
              <w:pStyle w:val="af0"/>
              <w:jc w:val="center"/>
              <w:rPr>
                <w:sz w:val="26"/>
                <w:szCs w:val="26"/>
              </w:rPr>
            </w:pPr>
            <w:r w:rsidRPr="00763C3F">
              <w:rPr>
                <w:sz w:val="26"/>
                <w:szCs w:val="26"/>
              </w:rPr>
              <w:t>2018 год</w:t>
            </w:r>
          </w:p>
          <w:p w:rsidR="003C5FD7" w:rsidRPr="00763C3F" w:rsidRDefault="003C5FD7" w:rsidP="003C5FD7">
            <w:pPr>
              <w:pStyle w:val="af0"/>
              <w:jc w:val="center"/>
              <w:rPr>
                <w:sz w:val="26"/>
                <w:szCs w:val="26"/>
              </w:rPr>
            </w:pPr>
            <w:r w:rsidRPr="00763C3F">
              <w:rPr>
                <w:sz w:val="26"/>
                <w:szCs w:val="26"/>
              </w:rPr>
              <w:t>(%)</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Налог на доходы физических лиц</w:t>
            </w:r>
          </w:p>
        </w:tc>
        <w:tc>
          <w:tcPr>
            <w:tcW w:w="1747" w:type="dxa"/>
          </w:tcPr>
          <w:p w:rsidR="003C5FD7" w:rsidRPr="00763C3F" w:rsidRDefault="003C5FD7" w:rsidP="003C5FD7">
            <w:pPr>
              <w:pStyle w:val="af0"/>
              <w:jc w:val="center"/>
              <w:rPr>
                <w:sz w:val="26"/>
                <w:szCs w:val="26"/>
              </w:rPr>
            </w:pPr>
            <w:r w:rsidRPr="00763C3F">
              <w:rPr>
                <w:sz w:val="26"/>
                <w:szCs w:val="26"/>
              </w:rPr>
              <w:t>62,9</w:t>
            </w:r>
          </w:p>
        </w:tc>
        <w:tc>
          <w:tcPr>
            <w:tcW w:w="1747" w:type="dxa"/>
          </w:tcPr>
          <w:p w:rsidR="003C5FD7" w:rsidRPr="00763C3F" w:rsidRDefault="003C5FD7" w:rsidP="003C5FD7">
            <w:pPr>
              <w:pStyle w:val="af0"/>
              <w:jc w:val="center"/>
              <w:rPr>
                <w:sz w:val="26"/>
                <w:szCs w:val="26"/>
              </w:rPr>
            </w:pPr>
            <w:r w:rsidRPr="00763C3F">
              <w:rPr>
                <w:sz w:val="26"/>
                <w:szCs w:val="26"/>
              </w:rPr>
              <w:t>68,8</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Налог на имущество физических лиц</w:t>
            </w:r>
          </w:p>
        </w:tc>
        <w:tc>
          <w:tcPr>
            <w:tcW w:w="1747" w:type="dxa"/>
          </w:tcPr>
          <w:p w:rsidR="003C5FD7" w:rsidRPr="00763C3F" w:rsidRDefault="003C5FD7" w:rsidP="003C5FD7">
            <w:pPr>
              <w:pStyle w:val="af0"/>
              <w:jc w:val="center"/>
              <w:rPr>
                <w:sz w:val="26"/>
                <w:szCs w:val="26"/>
              </w:rPr>
            </w:pPr>
            <w:r w:rsidRPr="00763C3F">
              <w:rPr>
                <w:sz w:val="26"/>
                <w:szCs w:val="26"/>
              </w:rPr>
              <w:t>3,8</w:t>
            </w:r>
          </w:p>
        </w:tc>
        <w:tc>
          <w:tcPr>
            <w:tcW w:w="1747" w:type="dxa"/>
          </w:tcPr>
          <w:p w:rsidR="003C5FD7" w:rsidRPr="00763C3F" w:rsidRDefault="003C5FD7" w:rsidP="003C5FD7">
            <w:pPr>
              <w:pStyle w:val="af0"/>
              <w:jc w:val="center"/>
              <w:rPr>
                <w:sz w:val="26"/>
                <w:szCs w:val="26"/>
              </w:rPr>
            </w:pPr>
            <w:r w:rsidRPr="00763C3F">
              <w:rPr>
                <w:sz w:val="26"/>
                <w:szCs w:val="26"/>
              </w:rPr>
              <w:t>4,6</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Акцизы</w:t>
            </w:r>
          </w:p>
        </w:tc>
        <w:tc>
          <w:tcPr>
            <w:tcW w:w="1747" w:type="dxa"/>
          </w:tcPr>
          <w:p w:rsidR="003C5FD7" w:rsidRPr="00763C3F" w:rsidRDefault="003C5FD7" w:rsidP="003C5FD7">
            <w:pPr>
              <w:pStyle w:val="af0"/>
              <w:jc w:val="center"/>
              <w:rPr>
                <w:sz w:val="26"/>
                <w:szCs w:val="26"/>
              </w:rPr>
            </w:pPr>
            <w:r w:rsidRPr="00763C3F">
              <w:rPr>
                <w:sz w:val="26"/>
                <w:szCs w:val="26"/>
              </w:rPr>
              <w:t>6,6</w:t>
            </w:r>
          </w:p>
        </w:tc>
        <w:tc>
          <w:tcPr>
            <w:tcW w:w="1747" w:type="dxa"/>
          </w:tcPr>
          <w:p w:rsidR="003C5FD7" w:rsidRPr="00763C3F" w:rsidRDefault="003C5FD7" w:rsidP="003C5FD7">
            <w:pPr>
              <w:pStyle w:val="af0"/>
              <w:jc w:val="center"/>
              <w:rPr>
                <w:sz w:val="26"/>
                <w:szCs w:val="26"/>
              </w:rPr>
            </w:pPr>
            <w:r w:rsidRPr="00763C3F">
              <w:rPr>
                <w:sz w:val="26"/>
                <w:szCs w:val="26"/>
              </w:rPr>
              <w:t>7,2</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Налоги на совокупный доход</w:t>
            </w:r>
          </w:p>
        </w:tc>
        <w:tc>
          <w:tcPr>
            <w:tcW w:w="1747" w:type="dxa"/>
          </w:tcPr>
          <w:p w:rsidR="003C5FD7" w:rsidRPr="00763C3F" w:rsidRDefault="003C5FD7" w:rsidP="003C5FD7">
            <w:pPr>
              <w:pStyle w:val="af0"/>
              <w:jc w:val="center"/>
              <w:rPr>
                <w:sz w:val="26"/>
                <w:szCs w:val="26"/>
              </w:rPr>
            </w:pPr>
            <w:r w:rsidRPr="00763C3F">
              <w:rPr>
                <w:sz w:val="26"/>
                <w:szCs w:val="26"/>
              </w:rPr>
              <w:t>0,03</w:t>
            </w:r>
          </w:p>
        </w:tc>
        <w:tc>
          <w:tcPr>
            <w:tcW w:w="1747" w:type="dxa"/>
          </w:tcPr>
          <w:p w:rsidR="003C5FD7" w:rsidRPr="00763C3F" w:rsidRDefault="003C5FD7" w:rsidP="003C5FD7">
            <w:pPr>
              <w:pStyle w:val="af0"/>
              <w:jc w:val="center"/>
              <w:rPr>
                <w:sz w:val="26"/>
                <w:szCs w:val="26"/>
              </w:rPr>
            </w:pPr>
            <w:r w:rsidRPr="00763C3F">
              <w:rPr>
                <w:sz w:val="26"/>
                <w:szCs w:val="26"/>
              </w:rPr>
              <w:t>0,1</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Земельный налог</w:t>
            </w:r>
          </w:p>
        </w:tc>
        <w:tc>
          <w:tcPr>
            <w:tcW w:w="1747" w:type="dxa"/>
          </w:tcPr>
          <w:p w:rsidR="003C5FD7" w:rsidRPr="00763C3F" w:rsidRDefault="003C5FD7" w:rsidP="003C5FD7">
            <w:pPr>
              <w:pStyle w:val="af0"/>
              <w:jc w:val="center"/>
              <w:rPr>
                <w:sz w:val="26"/>
                <w:szCs w:val="26"/>
              </w:rPr>
            </w:pPr>
            <w:r w:rsidRPr="00763C3F">
              <w:rPr>
                <w:sz w:val="26"/>
                <w:szCs w:val="26"/>
              </w:rPr>
              <w:t>13,1</w:t>
            </w:r>
          </w:p>
        </w:tc>
        <w:tc>
          <w:tcPr>
            <w:tcW w:w="1747" w:type="dxa"/>
          </w:tcPr>
          <w:p w:rsidR="003C5FD7" w:rsidRPr="00763C3F" w:rsidRDefault="003C5FD7" w:rsidP="003C5FD7">
            <w:pPr>
              <w:pStyle w:val="af0"/>
              <w:jc w:val="center"/>
              <w:rPr>
                <w:sz w:val="26"/>
                <w:szCs w:val="26"/>
              </w:rPr>
            </w:pPr>
            <w:r w:rsidRPr="00763C3F">
              <w:rPr>
                <w:sz w:val="26"/>
                <w:szCs w:val="26"/>
              </w:rPr>
              <w:t>10,9</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Арендная плата за земельные участки</w:t>
            </w:r>
          </w:p>
        </w:tc>
        <w:tc>
          <w:tcPr>
            <w:tcW w:w="1747" w:type="dxa"/>
          </w:tcPr>
          <w:p w:rsidR="003C5FD7" w:rsidRPr="00763C3F" w:rsidRDefault="003C5FD7" w:rsidP="003C5FD7">
            <w:pPr>
              <w:pStyle w:val="af0"/>
              <w:jc w:val="center"/>
              <w:rPr>
                <w:sz w:val="26"/>
                <w:szCs w:val="26"/>
              </w:rPr>
            </w:pPr>
            <w:r w:rsidRPr="00763C3F">
              <w:rPr>
                <w:sz w:val="26"/>
                <w:szCs w:val="26"/>
              </w:rPr>
              <w:t>7,0</w:t>
            </w:r>
          </w:p>
        </w:tc>
        <w:tc>
          <w:tcPr>
            <w:tcW w:w="1747" w:type="dxa"/>
          </w:tcPr>
          <w:p w:rsidR="003C5FD7" w:rsidRPr="00763C3F" w:rsidRDefault="003C5FD7" w:rsidP="003C5FD7">
            <w:pPr>
              <w:pStyle w:val="af0"/>
              <w:jc w:val="center"/>
              <w:rPr>
                <w:sz w:val="26"/>
                <w:szCs w:val="26"/>
              </w:rPr>
            </w:pPr>
            <w:r w:rsidRPr="00763C3F">
              <w:rPr>
                <w:sz w:val="26"/>
                <w:szCs w:val="26"/>
              </w:rPr>
              <w:t>1,9</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Прочие доходы от использования имущества</w:t>
            </w:r>
          </w:p>
        </w:tc>
        <w:tc>
          <w:tcPr>
            <w:tcW w:w="1747" w:type="dxa"/>
          </w:tcPr>
          <w:p w:rsidR="003C5FD7" w:rsidRPr="00763C3F" w:rsidRDefault="003C5FD7" w:rsidP="003C5FD7">
            <w:pPr>
              <w:pStyle w:val="af0"/>
              <w:jc w:val="center"/>
              <w:rPr>
                <w:sz w:val="26"/>
                <w:szCs w:val="26"/>
              </w:rPr>
            </w:pPr>
            <w:r w:rsidRPr="00763C3F">
              <w:rPr>
                <w:sz w:val="26"/>
                <w:szCs w:val="26"/>
              </w:rPr>
              <w:t>1,9</w:t>
            </w:r>
          </w:p>
        </w:tc>
        <w:tc>
          <w:tcPr>
            <w:tcW w:w="1747" w:type="dxa"/>
          </w:tcPr>
          <w:p w:rsidR="003C5FD7" w:rsidRPr="00763C3F" w:rsidRDefault="003C5FD7" w:rsidP="003C5FD7">
            <w:pPr>
              <w:pStyle w:val="af0"/>
              <w:jc w:val="center"/>
              <w:rPr>
                <w:sz w:val="26"/>
                <w:szCs w:val="26"/>
              </w:rPr>
            </w:pPr>
            <w:r w:rsidRPr="00763C3F">
              <w:rPr>
                <w:sz w:val="26"/>
                <w:szCs w:val="26"/>
              </w:rPr>
              <w:t>1,8</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Доходы от продажи материальных активов</w:t>
            </w:r>
          </w:p>
        </w:tc>
        <w:tc>
          <w:tcPr>
            <w:tcW w:w="1747" w:type="dxa"/>
          </w:tcPr>
          <w:p w:rsidR="003C5FD7" w:rsidRPr="00763C3F" w:rsidRDefault="003C5FD7" w:rsidP="003C5FD7">
            <w:pPr>
              <w:pStyle w:val="af0"/>
              <w:jc w:val="center"/>
              <w:rPr>
                <w:sz w:val="26"/>
                <w:szCs w:val="26"/>
              </w:rPr>
            </w:pPr>
            <w:r w:rsidRPr="00763C3F">
              <w:rPr>
                <w:sz w:val="26"/>
                <w:szCs w:val="26"/>
              </w:rPr>
              <w:t>3,4</w:t>
            </w:r>
          </w:p>
        </w:tc>
        <w:tc>
          <w:tcPr>
            <w:tcW w:w="1747" w:type="dxa"/>
          </w:tcPr>
          <w:p w:rsidR="003C5FD7" w:rsidRPr="00763C3F" w:rsidRDefault="003C5FD7" w:rsidP="003C5FD7">
            <w:pPr>
              <w:pStyle w:val="af0"/>
              <w:jc w:val="center"/>
              <w:rPr>
                <w:sz w:val="26"/>
                <w:szCs w:val="26"/>
              </w:rPr>
            </w:pPr>
            <w:r w:rsidRPr="00763C3F">
              <w:rPr>
                <w:sz w:val="26"/>
                <w:szCs w:val="26"/>
              </w:rPr>
              <w:t>3,3</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Доходы от оказания платных услуг (работ) и компенсации затрат государства</w:t>
            </w:r>
          </w:p>
        </w:tc>
        <w:tc>
          <w:tcPr>
            <w:tcW w:w="1747" w:type="dxa"/>
          </w:tcPr>
          <w:p w:rsidR="003C5FD7" w:rsidRPr="00763C3F" w:rsidRDefault="003C5FD7" w:rsidP="003C5FD7">
            <w:pPr>
              <w:pStyle w:val="af0"/>
              <w:jc w:val="center"/>
              <w:rPr>
                <w:sz w:val="26"/>
                <w:szCs w:val="26"/>
              </w:rPr>
            </w:pPr>
          </w:p>
          <w:p w:rsidR="003C5FD7" w:rsidRPr="00763C3F" w:rsidRDefault="003C5FD7" w:rsidP="003C5FD7">
            <w:pPr>
              <w:pStyle w:val="af0"/>
              <w:jc w:val="center"/>
              <w:rPr>
                <w:sz w:val="26"/>
                <w:szCs w:val="26"/>
              </w:rPr>
            </w:pPr>
            <w:r w:rsidRPr="00763C3F">
              <w:rPr>
                <w:sz w:val="26"/>
                <w:szCs w:val="26"/>
              </w:rPr>
              <w:t>0,2</w:t>
            </w:r>
          </w:p>
        </w:tc>
        <w:tc>
          <w:tcPr>
            <w:tcW w:w="1747" w:type="dxa"/>
          </w:tcPr>
          <w:p w:rsidR="003C5FD7" w:rsidRPr="00763C3F" w:rsidRDefault="003C5FD7" w:rsidP="003C5FD7">
            <w:pPr>
              <w:pStyle w:val="af0"/>
              <w:jc w:val="center"/>
              <w:rPr>
                <w:sz w:val="26"/>
                <w:szCs w:val="26"/>
              </w:rPr>
            </w:pPr>
          </w:p>
          <w:p w:rsidR="003C5FD7" w:rsidRPr="00763C3F" w:rsidRDefault="003C5FD7" w:rsidP="003C5FD7">
            <w:pPr>
              <w:pStyle w:val="af0"/>
              <w:jc w:val="center"/>
              <w:rPr>
                <w:sz w:val="26"/>
                <w:szCs w:val="26"/>
              </w:rPr>
            </w:pPr>
            <w:r w:rsidRPr="00763C3F">
              <w:rPr>
                <w:sz w:val="26"/>
                <w:szCs w:val="26"/>
              </w:rPr>
              <w:t>0,6</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Штрафы, санкции, возмещение ущерба</w:t>
            </w:r>
          </w:p>
        </w:tc>
        <w:tc>
          <w:tcPr>
            <w:tcW w:w="1747" w:type="dxa"/>
          </w:tcPr>
          <w:p w:rsidR="003C5FD7" w:rsidRPr="00763C3F" w:rsidRDefault="003C5FD7" w:rsidP="003C5FD7">
            <w:pPr>
              <w:pStyle w:val="af0"/>
              <w:jc w:val="center"/>
              <w:rPr>
                <w:sz w:val="26"/>
                <w:szCs w:val="26"/>
              </w:rPr>
            </w:pPr>
            <w:r w:rsidRPr="00763C3F">
              <w:rPr>
                <w:sz w:val="26"/>
                <w:szCs w:val="26"/>
              </w:rPr>
              <w:t>1,02</w:t>
            </w:r>
          </w:p>
        </w:tc>
        <w:tc>
          <w:tcPr>
            <w:tcW w:w="1747" w:type="dxa"/>
          </w:tcPr>
          <w:p w:rsidR="003C5FD7" w:rsidRPr="00763C3F" w:rsidRDefault="003C5FD7" w:rsidP="003C5FD7">
            <w:pPr>
              <w:pStyle w:val="af0"/>
              <w:jc w:val="center"/>
              <w:rPr>
                <w:sz w:val="26"/>
                <w:szCs w:val="26"/>
              </w:rPr>
            </w:pPr>
            <w:r w:rsidRPr="00763C3F">
              <w:rPr>
                <w:sz w:val="26"/>
                <w:szCs w:val="26"/>
              </w:rPr>
              <w:t>0,7</w:t>
            </w:r>
          </w:p>
        </w:tc>
      </w:tr>
      <w:tr w:rsidR="003C5FD7" w:rsidRPr="00763C3F" w:rsidTr="003C5FD7">
        <w:trPr>
          <w:jc w:val="center"/>
        </w:trPr>
        <w:tc>
          <w:tcPr>
            <w:tcW w:w="5597" w:type="dxa"/>
          </w:tcPr>
          <w:p w:rsidR="003C5FD7" w:rsidRPr="00763C3F" w:rsidRDefault="003C5FD7" w:rsidP="003C5FD7">
            <w:pPr>
              <w:pStyle w:val="af0"/>
              <w:jc w:val="both"/>
              <w:rPr>
                <w:sz w:val="26"/>
                <w:szCs w:val="26"/>
              </w:rPr>
            </w:pPr>
            <w:r w:rsidRPr="00763C3F">
              <w:rPr>
                <w:sz w:val="26"/>
                <w:szCs w:val="26"/>
              </w:rPr>
              <w:t>Прочие неналоговые доходы</w:t>
            </w:r>
          </w:p>
        </w:tc>
        <w:tc>
          <w:tcPr>
            <w:tcW w:w="1747" w:type="dxa"/>
          </w:tcPr>
          <w:p w:rsidR="003C5FD7" w:rsidRPr="00763C3F" w:rsidRDefault="003C5FD7" w:rsidP="003C5FD7">
            <w:pPr>
              <w:pStyle w:val="af0"/>
              <w:jc w:val="center"/>
              <w:rPr>
                <w:sz w:val="26"/>
                <w:szCs w:val="26"/>
              </w:rPr>
            </w:pPr>
            <w:r w:rsidRPr="00763C3F">
              <w:rPr>
                <w:sz w:val="26"/>
                <w:szCs w:val="26"/>
              </w:rPr>
              <w:t>0,05</w:t>
            </w:r>
          </w:p>
        </w:tc>
        <w:tc>
          <w:tcPr>
            <w:tcW w:w="1747" w:type="dxa"/>
          </w:tcPr>
          <w:p w:rsidR="003C5FD7" w:rsidRPr="00763C3F" w:rsidRDefault="003C5FD7" w:rsidP="003C5FD7">
            <w:pPr>
              <w:pStyle w:val="af0"/>
              <w:jc w:val="center"/>
              <w:rPr>
                <w:sz w:val="26"/>
                <w:szCs w:val="26"/>
              </w:rPr>
            </w:pPr>
            <w:r w:rsidRPr="00763C3F">
              <w:rPr>
                <w:sz w:val="26"/>
                <w:szCs w:val="26"/>
              </w:rPr>
              <w:t>0,1</w:t>
            </w:r>
          </w:p>
        </w:tc>
      </w:tr>
    </w:tbl>
    <w:p w:rsidR="003C5FD7" w:rsidRPr="00763C3F" w:rsidRDefault="008351CB" w:rsidP="003C5FD7">
      <w:pPr>
        <w:pStyle w:val="af0"/>
        <w:ind w:firstLine="709"/>
        <w:jc w:val="both"/>
        <w:rPr>
          <w:b/>
          <w:sz w:val="26"/>
          <w:szCs w:val="26"/>
        </w:rPr>
      </w:pPr>
      <w:r w:rsidRPr="00763C3F">
        <w:rPr>
          <w:sz w:val="26"/>
          <w:szCs w:val="26"/>
        </w:rPr>
        <w:t xml:space="preserve">Из таблицы видно, что основным доходообразующим </w:t>
      </w:r>
      <w:r w:rsidR="003C5FD7" w:rsidRPr="00763C3F">
        <w:rPr>
          <w:sz w:val="26"/>
          <w:szCs w:val="26"/>
        </w:rPr>
        <w:t>и</w:t>
      </w:r>
      <w:r w:rsidRPr="00763C3F">
        <w:rPr>
          <w:sz w:val="26"/>
          <w:szCs w:val="26"/>
        </w:rPr>
        <w:t>сточником собственных доходов является налог на доходы физических лиц. Удельный вес</w:t>
      </w:r>
      <w:r w:rsidR="003C5FD7" w:rsidRPr="00763C3F">
        <w:rPr>
          <w:sz w:val="26"/>
          <w:szCs w:val="26"/>
        </w:rPr>
        <w:t xml:space="preserve"> ег</w:t>
      </w:r>
      <w:r w:rsidRPr="00763C3F">
        <w:rPr>
          <w:sz w:val="26"/>
          <w:szCs w:val="26"/>
        </w:rPr>
        <w:t xml:space="preserve">о в общем объеме собственных доходов составляет 68,8 %, по сравнению с 2017 годом удельный вес увеличился </w:t>
      </w:r>
      <w:r w:rsidR="003C5FD7" w:rsidRPr="00763C3F">
        <w:rPr>
          <w:sz w:val="26"/>
          <w:szCs w:val="26"/>
        </w:rPr>
        <w:t xml:space="preserve">на 5,9 пункта. Удельный вес доходов по налогу на имущество физических лиц увеличился на 0,8 и составляет 4,6 %, по акцизам увеличился удельный вес на 0,6 и составляет 7,2 %, по доходам от оказания платных услуг увеличился на 0,4 и составил 0,6%, по прочим неналоговым доходам увеличился на 0,05 и составил 0,1%. Уменьшился удельный вес земельного налога на 2,2 и составил 10,9 %.,по доходам от уплаты </w:t>
      </w:r>
      <w:r w:rsidRPr="00763C3F">
        <w:rPr>
          <w:sz w:val="26"/>
          <w:szCs w:val="26"/>
        </w:rPr>
        <w:t xml:space="preserve">арендной </w:t>
      </w:r>
      <w:r w:rsidR="003C5FD7" w:rsidRPr="00763C3F">
        <w:rPr>
          <w:sz w:val="26"/>
          <w:szCs w:val="26"/>
        </w:rPr>
        <w:t>платы за земельные участки уменьшился на 5,1 и составил 1,9%,по доходам от использования имущества уменьшился на 0,1 и составил 1,8%, по доходам от продажи нематериальных активов уменьшился на 01 и составил 3,3%,по штрафам (санкциям) уменьшился на 0,32 и составил 0,7%.</w:t>
      </w:r>
    </w:p>
    <w:p w:rsidR="003C5FD7" w:rsidRPr="00763C3F" w:rsidRDefault="003C5FD7" w:rsidP="003C5FD7">
      <w:pPr>
        <w:jc w:val="center"/>
        <w:rPr>
          <w:b/>
          <w:sz w:val="26"/>
          <w:szCs w:val="26"/>
        </w:rPr>
      </w:pPr>
      <w:r w:rsidRPr="00763C3F">
        <w:rPr>
          <w:b/>
          <w:sz w:val="26"/>
          <w:szCs w:val="26"/>
        </w:rPr>
        <w:t>Исполнение доходной части бюджета городского поселения «Борзинское» по налоговым доходам за  2018 год.</w:t>
      </w:r>
    </w:p>
    <w:p w:rsidR="003C5FD7" w:rsidRPr="00763C3F" w:rsidRDefault="003C5FD7" w:rsidP="003C5FD7">
      <w:pPr>
        <w:ind w:firstLine="708"/>
        <w:jc w:val="both"/>
        <w:rPr>
          <w:sz w:val="26"/>
          <w:szCs w:val="26"/>
        </w:rPr>
      </w:pPr>
      <w:r w:rsidRPr="00763C3F">
        <w:rPr>
          <w:sz w:val="26"/>
          <w:szCs w:val="26"/>
        </w:rPr>
        <w:t>Налоговые доходы бюджета за 2018 год исполнены в объеме 85 043,0 тыс.руб. при плановых  назначениях на 2018г. 82 195,5тыс.руб., или на 103,46 % к утвержденным назначениям. По сравнению с 2017 годом налоговые доходы увеличились на 4 803,9 тыс.руб., что составляет 6,0 %.</w:t>
      </w:r>
    </w:p>
    <w:p w:rsidR="003C5FD7" w:rsidRPr="00763C3F" w:rsidRDefault="003C5FD7" w:rsidP="003C5FD7">
      <w:pPr>
        <w:ind w:firstLine="708"/>
        <w:jc w:val="both"/>
        <w:rPr>
          <w:sz w:val="26"/>
          <w:szCs w:val="26"/>
        </w:rPr>
      </w:pPr>
      <w:r w:rsidRPr="00763C3F">
        <w:rPr>
          <w:sz w:val="26"/>
          <w:szCs w:val="26"/>
        </w:rPr>
        <w:t>В структуре налоговых доходов наибольшую долю составляет налог на доходы физических лиц- 75,1 %, а также:</w:t>
      </w:r>
    </w:p>
    <w:p w:rsidR="003C5FD7" w:rsidRPr="00763C3F" w:rsidRDefault="003C5FD7" w:rsidP="003C5FD7">
      <w:pPr>
        <w:jc w:val="both"/>
        <w:rPr>
          <w:sz w:val="26"/>
          <w:szCs w:val="26"/>
        </w:rPr>
      </w:pPr>
      <w:r w:rsidRPr="00763C3F">
        <w:rPr>
          <w:sz w:val="26"/>
          <w:szCs w:val="26"/>
        </w:rPr>
        <w:t>- акцизы – 7,9 %;</w:t>
      </w:r>
    </w:p>
    <w:p w:rsidR="003C5FD7" w:rsidRPr="00763C3F" w:rsidRDefault="003C5FD7" w:rsidP="003C5FD7">
      <w:pPr>
        <w:jc w:val="both"/>
        <w:rPr>
          <w:sz w:val="26"/>
          <w:szCs w:val="26"/>
        </w:rPr>
      </w:pPr>
      <w:r w:rsidRPr="00763C3F">
        <w:rPr>
          <w:sz w:val="26"/>
          <w:szCs w:val="26"/>
        </w:rPr>
        <w:lastRenderedPageBreak/>
        <w:t>- налог на имущество физических лиц – 5,0 %;</w:t>
      </w:r>
    </w:p>
    <w:p w:rsidR="003C5FD7" w:rsidRPr="00763C3F" w:rsidRDefault="003C5FD7" w:rsidP="003C5FD7">
      <w:pPr>
        <w:jc w:val="both"/>
        <w:rPr>
          <w:sz w:val="26"/>
          <w:szCs w:val="26"/>
        </w:rPr>
      </w:pPr>
      <w:r w:rsidRPr="00763C3F">
        <w:rPr>
          <w:sz w:val="26"/>
          <w:szCs w:val="26"/>
        </w:rPr>
        <w:t>- земельный налог – 11,9 %;</w:t>
      </w:r>
    </w:p>
    <w:p w:rsidR="003C5FD7" w:rsidRPr="00763C3F" w:rsidRDefault="003C5FD7" w:rsidP="003C5FD7">
      <w:pPr>
        <w:jc w:val="both"/>
        <w:rPr>
          <w:sz w:val="26"/>
          <w:szCs w:val="26"/>
        </w:rPr>
      </w:pPr>
      <w:r w:rsidRPr="00763C3F">
        <w:rPr>
          <w:sz w:val="26"/>
          <w:szCs w:val="26"/>
        </w:rPr>
        <w:t>- единый сельскохозяйственный налог- 0,1 %.</w:t>
      </w:r>
    </w:p>
    <w:p w:rsidR="003F674A" w:rsidRPr="00763C3F" w:rsidRDefault="003C5FD7" w:rsidP="003C5FD7">
      <w:pPr>
        <w:jc w:val="center"/>
        <w:rPr>
          <w:b/>
          <w:sz w:val="26"/>
          <w:szCs w:val="26"/>
        </w:rPr>
      </w:pPr>
      <w:r w:rsidRPr="00763C3F">
        <w:rPr>
          <w:b/>
          <w:sz w:val="26"/>
          <w:szCs w:val="26"/>
        </w:rPr>
        <w:t>Структура исполнения налоговых доходов за 2018 года</w:t>
      </w:r>
    </w:p>
    <w:p w:rsidR="003C5FD7" w:rsidRPr="00763C3F" w:rsidRDefault="003F674A" w:rsidP="003C5FD7">
      <w:pPr>
        <w:jc w:val="center"/>
        <w:rPr>
          <w:b/>
          <w:sz w:val="26"/>
          <w:szCs w:val="26"/>
        </w:rPr>
      </w:pPr>
      <w:r w:rsidRPr="00763C3F">
        <w:rPr>
          <w:noProof/>
          <w:sz w:val="26"/>
          <w:szCs w:val="26"/>
        </w:rPr>
        <w:drawing>
          <wp:inline distT="0" distB="0" distL="0" distR="0">
            <wp:extent cx="5939790" cy="2847944"/>
            <wp:effectExtent l="19050" t="0" r="22860" b="0"/>
            <wp:docPr id="1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5FD7" w:rsidRPr="00763C3F" w:rsidRDefault="003C5FD7" w:rsidP="003C5FD7">
      <w:pPr>
        <w:jc w:val="center"/>
        <w:rPr>
          <w:b/>
          <w:sz w:val="26"/>
          <w:szCs w:val="26"/>
        </w:rPr>
      </w:pPr>
      <w:r w:rsidRPr="00763C3F">
        <w:rPr>
          <w:b/>
          <w:sz w:val="26"/>
          <w:szCs w:val="26"/>
        </w:rPr>
        <w:t xml:space="preserve">Исполнение доходной части бюджета городского поселения «Борзинское» по </w:t>
      </w:r>
      <w:r w:rsidR="009D2324" w:rsidRPr="00763C3F">
        <w:rPr>
          <w:b/>
          <w:sz w:val="26"/>
          <w:szCs w:val="26"/>
        </w:rPr>
        <w:t>неналоговым доходам за 2018 год</w:t>
      </w:r>
    </w:p>
    <w:p w:rsidR="003C5FD7" w:rsidRPr="00763C3F" w:rsidRDefault="003C5FD7" w:rsidP="003C5FD7">
      <w:pPr>
        <w:ind w:firstLine="708"/>
        <w:jc w:val="both"/>
        <w:rPr>
          <w:sz w:val="26"/>
          <w:szCs w:val="26"/>
        </w:rPr>
      </w:pPr>
      <w:r w:rsidRPr="00763C3F">
        <w:rPr>
          <w:bCs/>
          <w:sz w:val="26"/>
          <w:szCs w:val="26"/>
        </w:rPr>
        <w:t>Нен</w:t>
      </w:r>
      <w:r w:rsidRPr="00763C3F">
        <w:rPr>
          <w:sz w:val="26"/>
          <w:szCs w:val="26"/>
        </w:rPr>
        <w:t>алоговые доходы бюджета за 2018 год исполнены в объеме 7 780,2 тыс.руб. при плановых назначениях на 2018г. 10 094,1 тыс.руб., или на 77,08 % к утвержденным назначениям. По сравнению с аналогичным периодом 2017 года произошло снижение по поступлению собственных неналоговых доходов на 4 795,4 тысячи рублей, что составляет 38,13 %.</w:t>
      </w:r>
    </w:p>
    <w:p w:rsidR="003C5FD7" w:rsidRPr="00763C3F" w:rsidRDefault="003C5FD7" w:rsidP="003C5FD7">
      <w:pPr>
        <w:ind w:firstLine="708"/>
        <w:jc w:val="both"/>
        <w:rPr>
          <w:sz w:val="26"/>
          <w:szCs w:val="26"/>
        </w:rPr>
      </w:pPr>
      <w:r w:rsidRPr="00763C3F">
        <w:rPr>
          <w:sz w:val="26"/>
          <w:szCs w:val="26"/>
        </w:rPr>
        <w:t>В структуре неналоговых доходов наибольшую долю составляют доходы от использования имущества, находящегося в государственной и муниципальной собственности – 44,5 %, а также:</w:t>
      </w:r>
    </w:p>
    <w:p w:rsidR="003C5FD7" w:rsidRPr="00763C3F" w:rsidRDefault="003C5FD7" w:rsidP="003C5FD7">
      <w:pPr>
        <w:jc w:val="both"/>
        <w:rPr>
          <w:sz w:val="26"/>
          <w:szCs w:val="26"/>
        </w:rPr>
      </w:pPr>
      <w:r w:rsidRPr="00763C3F">
        <w:rPr>
          <w:sz w:val="26"/>
          <w:szCs w:val="26"/>
        </w:rPr>
        <w:t>- доходы от продажи материальных и нематериальных активов – 39,4 %;</w:t>
      </w:r>
    </w:p>
    <w:p w:rsidR="003C5FD7" w:rsidRPr="00763C3F" w:rsidRDefault="003C5FD7" w:rsidP="003C5FD7">
      <w:pPr>
        <w:jc w:val="both"/>
        <w:rPr>
          <w:sz w:val="26"/>
          <w:szCs w:val="26"/>
        </w:rPr>
      </w:pPr>
      <w:r w:rsidRPr="00763C3F">
        <w:rPr>
          <w:sz w:val="26"/>
          <w:szCs w:val="26"/>
        </w:rPr>
        <w:t>- штрафы, санкции, возмещение ущерба – 7,0%;</w:t>
      </w:r>
    </w:p>
    <w:p w:rsidR="003C5FD7" w:rsidRPr="00763C3F" w:rsidRDefault="003C5FD7" w:rsidP="003C5FD7">
      <w:pPr>
        <w:jc w:val="both"/>
        <w:rPr>
          <w:sz w:val="26"/>
          <w:szCs w:val="26"/>
        </w:rPr>
      </w:pPr>
      <w:r w:rsidRPr="00763C3F">
        <w:rPr>
          <w:sz w:val="26"/>
          <w:szCs w:val="26"/>
        </w:rPr>
        <w:t>- компенсации затрат государства -7,9%;</w:t>
      </w:r>
    </w:p>
    <w:p w:rsidR="003C5FD7" w:rsidRPr="00763C3F" w:rsidRDefault="003C5FD7" w:rsidP="003C5FD7">
      <w:pPr>
        <w:jc w:val="both"/>
        <w:rPr>
          <w:sz w:val="26"/>
          <w:szCs w:val="26"/>
        </w:rPr>
      </w:pPr>
      <w:r w:rsidRPr="00763C3F">
        <w:rPr>
          <w:sz w:val="26"/>
          <w:szCs w:val="26"/>
        </w:rPr>
        <w:t>- прочие неналоговые доходы – 1,2%</w:t>
      </w:r>
    </w:p>
    <w:p w:rsidR="003F674A" w:rsidRPr="00763C3F" w:rsidRDefault="003F674A" w:rsidP="003C5FD7">
      <w:pPr>
        <w:jc w:val="center"/>
        <w:rPr>
          <w:b/>
          <w:sz w:val="26"/>
          <w:szCs w:val="26"/>
        </w:rPr>
      </w:pPr>
    </w:p>
    <w:p w:rsidR="003C5FD7" w:rsidRPr="00763C3F" w:rsidRDefault="003C5FD7" w:rsidP="003C5FD7">
      <w:pPr>
        <w:jc w:val="center"/>
        <w:rPr>
          <w:b/>
          <w:sz w:val="26"/>
          <w:szCs w:val="26"/>
        </w:rPr>
      </w:pPr>
      <w:r w:rsidRPr="00763C3F">
        <w:rPr>
          <w:b/>
          <w:sz w:val="26"/>
          <w:szCs w:val="26"/>
        </w:rPr>
        <w:t>Структура исполнения неналоговых доходов за 2018 года</w:t>
      </w:r>
    </w:p>
    <w:p w:rsidR="003C5FD7" w:rsidRPr="00763C3F" w:rsidRDefault="003C5FD7" w:rsidP="003C5FD7">
      <w:pPr>
        <w:jc w:val="both"/>
        <w:rPr>
          <w:sz w:val="26"/>
          <w:szCs w:val="26"/>
        </w:rPr>
      </w:pPr>
      <w:r w:rsidRPr="00763C3F">
        <w:rPr>
          <w:noProof/>
          <w:sz w:val="26"/>
          <w:szCs w:val="26"/>
        </w:rPr>
        <w:drawing>
          <wp:inline distT="0" distB="0" distL="0" distR="0">
            <wp:extent cx="5922645" cy="2524125"/>
            <wp:effectExtent l="19050" t="0" r="20955"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5FD7" w:rsidRPr="00763C3F" w:rsidRDefault="003C5FD7" w:rsidP="003F674A">
      <w:pPr>
        <w:pStyle w:val="af0"/>
        <w:jc w:val="center"/>
        <w:rPr>
          <w:rFonts w:eastAsia="MS Mincho"/>
          <w:b/>
          <w:sz w:val="26"/>
          <w:szCs w:val="26"/>
        </w:rPr>
      </w:pPr>
      <w:r w:rsidRPr="00763C3F">
        <w:rPr>
          <w:rFonts w:eastAsia="MS Mincho"/>
          <w:b/>
          <w:sz w:val="26"/>
          <w:szCs w:val="26"/>
        </w:rPr>
        <w:lastRenderedPageBreak/>
        <w:t>Безвозмездные поступления</w:t>
      </w:r>
    </w:p>
    <w:p w:rsidR="003C5FD7" w:rsidRPr="00763C3F" w:rsidRDefault="003C5FD7" w:rsidP="003C5FD7">
      <w:pPr>
        <w:shd w:val="clear" w:color="auto" w:fill="FFFFFF"/>
        <w:ind w:right="2" w:firstLine="720"/>
        <w:jc w:val="both"/>
        <w:rPr>
          <w:rFonts w:eastAsia="MS Mincho"/>
          <w:sz w:val="26"/>
          <w:szCs w:val="26"/>
        </w:rPr>
      </w:pPr>
      <w:r w:rsidRPr="00763C3F">
        <w:rPr>
          <w:rFonts w:eastAsia="MS Mincho"/>
          <w:sz w:val="26"/>
          <w:szCs w:val="26"/>
        </w:rPr>
        <w:t xml:space="preserve">За 2018 год доля безвозмездных поступлений от других бюджетов бюджетной системы Российской Федерации в общем объеме </w:t>
      </w:r>
      <w:r w:rsidRPr="00763C3F">
        <w:rPr>
          <w:sz w:val="26"/>
          <w:szCs w:val="26"/>
        </w:rPr>
        <w:t>доходов бюджета городского поселения «Борзи</w:t>
      </w:r>
      <w:r w:rsidR="003F674A" w:rsidRPr="00763C3F">
        <w:rPr>
          <w:sz w:val="26"/>
          <w:szCs w:val="26"/>
        </w:rPr>
        <w:t xml:space="preserve">нское» составила 31,7 %, или 43 </w:t>
      </w:r>
      <w:r w:rsidRPr="00763C3F">
        <w:rPr>
          <w:sz w:val="26"/>
          <w:szCs w:val="26"/>
        </w:rPr>
        <w:t>077,5 тыс. руб.,</w:t>
      </w:r>
      <w:r w:rsidRPr="00763C3F">
        <w:rPr>
          <w:rFonts w:eastAsia="MS Mincho"/>
          <w:sz w:val="26"/>
          <w:szCs w:val="26"/>
        </w:rPr>
        <w:t xml:space="preserve"> из них:</w:t>
      </w:r>
    </w:p>
    <w:p w:rsidR="003C5FD7" w:rsidRPr="00763C3F" w:rsidRDefault="003C5FD7" w:rsidP="003F674A">
      <w:pPr>
        <w:ind w:firstLine="708"/>
        <w:jc w:val="both"/>
        <w:rPr>
          <w:sz w:val="26"/>
          <w:szCs w:val="26"/>
        </w:rPr>
      </w:pPr>
      <w:r w:rsidRPr="00763C3F">
        <w:rPr>
          <w:sz w:val="26"/>
          <w:szCs w:val="26"/>
        </w:rPr>
        <w:t>- дотация на выравнивание бюджетной обеспеченности из средств краевого бюджета - 4 318,0 тыс.руб.,</w:t>
      </w:r>
    </w:p>
    <w:p w:rsidR="003C5FD7" w:rsidRPr="00763C3F" w:rsidRDefault="003C5FD7" w:rsidP="003C5FD7">
      <w:pPr>
        <w:ind w:firstLine="708"/>
        <w:jc w:val="both"/>
        <w:rPr>
          <w:sz w:val="26"/>
          <w:szCs w:val="26"/>
        </w:rPr>
      </w:pPr>
      <w:r w:rsidRPr="00763C3F">
        <w:rPr>
          <w:sz w:val="26"/>
          <w:szCs w:val="26"/>
        </w:rPr>
        <w:t>- дотация на поддержку мер по обеспечению сбалансированности бюджетов из бюджета Заба</w:t>
      </w:r>
      <w:r w:rsidR="003F674A" w:rsidRPr="00763C3F">
        <w:rPr>
          <w:sz w:val="26"/>
          <w:szCs w:val="26"/>
        </w:rPr>
        <w:t>йкальского края всего составила</w:t>
      </w:r>
      <w:r w:rsidRPr="00763C3F">
        <w:rPr>
          <w:sz w:val="26"/>
          <w:szCs w:val="26"/>
        </w:rPr>
        <w:t xml:space="preserve"> 1</w:t>
      </w:r>
      <w:r w:rsidR="003F674A" w:rsidRPr="00763C3F">
        <w:rPr>
          <w:sz w:val="26"/>
          <w:szCs w:val="26"/>
        </w:rPr>
        <w:t xml:space="preserve"> </w:t>
      </w:r>
      <w:r w:rsidRPr="00763C3F">
        <w:rPr>
          <w:sz w:val="26"/>
          <w:szCs w:val="26"/>
        </w:rPr>
        <w:t>179,3 тыс.руб., в том числе: на уплату просроченной задолженности по налогу на имущество 125,2 тыс. руб., на выплату доплаты до МРОТ 464,5 тыс.руб., на погашение просроченной кредиторской задолженности за тепловую энергию АО</w:t>
      </w:r>
      <w:r w:rsidR="003F674A" w:rsidRPr="00763C3F">
        <w:rPr>
          <w:sz w:val="26"/>
          <w:szCs w:val="26"/>
        </w:rPr>
        <w:t xml:space="preserve"> </w:t>
      </w:r>
      <w:r w:rsidRPr="00763C3F">
        <w:rPr>
          <w:sz w:val="26"/>
          <w:szCs w:val="26"/>
        </w:rPr>
        <w:t>«ЗабТЭК» 589,6 тыс.руб.,</w:t>
      </w:r>
    </w:p>
    <w:p w:rsidR="003C5FD7" w:rsidRPr="00763C3F" w:rsidRDefault="003C5FD7" w:rsidP="003C5FD7">
      <w:pPr>
        <w:ind w:firstLine="708"/>
        <w:jc w:val="both"/>
        <w:rPr>
          <w:sz w:val="26"/>
          <w:szCs w:val="26"/>
        </w:rPr>
      </w:pPr>
      <w:r w:rsidRPr="00763C3F">
        <w:rPr>
          <w:sz w:val="26"/>
          <w:szCs w:val="26"/>
        </w:rPr>
        <w:t>- субсидия на реализацию федеральной целевой программы "Обеспечение жильем молодых семей" в сумме 691,8 тыс.руб.,</w:t>
      </w:r>
    </w:p>
    <w:p w:rsidR="003C5FD7" w:rsidRPr="00763C3F" w:rsidRDefault="003C5FD7" w:rsidP="003C5FD7">
      <w:pPr>
        <w:ind w:firstLine="708"/>
        <w:jc w:val="both"/>
        <w:rPr>
          <w:sz w:val="26"/>
          <w:szCs w:val="26"/>
        </w:rPr>
      </w:pPr>
      <w:r w:rsidRPr="00763C3F">
        <w:rPr>
          <w:sz w:val="26"/>
          <w:szCs w:val="26"/>
        </w:rPr>
        <w:t>- субсидия на реализацию государственной программы "Доступная среда на 2011-2020 годы" в сумме 159,0 тыс.руб.,</w:t>
      </w:r>
    </w:p>
    <w:p w:rsidR="003C5FD7" w:rsidRPr="00763C3F" w:rsidRDefault="003C5FD7" w:rsidP="003F674A">
      <w:pPr>
        <w:ind w:firstLine="708"/>
        <w:jc w:val="both"/>
        <w:rPr>
          <w:sz w:val="26"/>
          <w:szCs w:val="26"/>
        </w:rPr>
      </w:pPr>
      <w:r w:rsidRPr="00763C3F">
        <w:rPr>
          <w:sz w:val="26"/>
          <w:szCs w:val="26"/>
        </w:rPr>
        <w:t>- субсидия на реализацию государственной программы "Формирование современной городской среды" в сумме 7</w:t>
      </w:r>
      <w:r w:rsidR="003F674A" w:rsidRPr="00763C3F">
        <w:rPr>
          <w:sz w:val="26"/>
          <w:szCs w:val="26"/>
        </w:rPr>
        <w:t xml:space="preserve"> </w:t>
      </w:r>
      <w:r w:rsidRPr="00763C3F">
        <w:rPr>
          <w:sz w:val="26"/>
          <w:szCs w:val="26"/>
        </w:rPr>
        <w:t>527,2 тыс.руб.,</w:t>
      </w:r>
    </w:p>
    <w:p w:rsidR="003C5FD7" w:rsidRPr="00763C3F" w:rsidRDefault="003C5FD7" w:rsidP="003C5FD7">
      <w:pPr>
        <w:ind w:firstLine="708"/>
        <w:jc w:val="both"/>
        <w:rPr>
          <w:sz w:val="26"/>
          <w:szCs w:val="26"/>
        </w:rPr>
      </w:pPr>
      <w:r w:rsidRPr="00763C3F">
        <w:rPr>
          <w:sz w:val="26"/>
          <w:szCs w:val="26"/>
        </w:rPr>
        <w:t>- субсидия на софинансирование капитальных вложений в объекты муниц</w:t>
      </w:r>
      <w:r w:rsidR="003F674A" w:rsidRPr="00763C3F">
        <w:rPr>
          <w:sz w:val="26"/>
          <w:szCs w:val="26"/>
        </w:rPr>
        <w:t>ипальной собственности (бассейн</w:t>
      </w:r>
      <w:r w:rsidRPr="00763C3F">
        <w:rPr>
          <w:sz w:val="26"/>
          <w:szCs w:val="26"/>
        </w:rPr>
        <w:t>)</w:t>
      </w:r>
      <w:r w:rsidR="003F674A" w:rsidRPr="00763C3F">
        <w:rPr>
          <w:sz w:val="26"/>
          <w:szCs w:val="26"/>
        </w:rPr>
        <w:t xml:space="preserve"> 9 </w:t>
      </w:r>
      <w:r w:rsidRPr="00763C3F">
        <w:rPr>
          <w:sz w:val="26"/>
          <w:szCs w:val="26"/>
        </w:rPr>
        <w:t>138,2 тыс.руб.,</w:t>
      </w:r>
    </w:p>
    <w:p w:rsidR="003C5FD7" w:rsidRPr="00763C3F" w:rsidRDefault="003C5FD7" w:rsidP="003C5FD7">
      <w:pPr>
        <w:ind w:firstLine="708"/>
        <w:jc w:val="both"/>
        <w:rPr>
          <w:sz w:val="26"/>
          <w:szCs w:val="26"/>
        </w:rPr>
      </w:pPr>
      <w:r w:rsidRPr="00763C3F">
        <w:rPr>
          <w:sz w:val="26"/>
          <w:szCs w:val="26"/>
        </w:rPr>
        <w:t>- прочие субсидии бюджету городского поселения в сумме 20</w:t>
      </w:r>
      <w:r w:rsidR="003F674A" w:rsidRPr="00763C3F">
        <w:rPr>
          <w:sz w:val="26"/>
          <w:szCs w:val="26"/>
        </w:rPr>
        <w:t xml:space="preserve"> </w:t>
      </w:r>
      <w:r w:rsidRPr="00763C3F">
        <w:rPr>
          <w:sz w:val="26"/>
          <w:szCs w:val="26"/>
        </w:rPr>
        <w:t>064,0 тыс. руб.,</w:t>
      </w:r>
      <w:r w:rsidR="003F674A" w:rsidRPr="00763C3F">
        <w:rPr>
          <w:sz w:val="26"/>
          <w:szCs w:val="26"/>
        </w:rPr>
        <w:t xml:space="preserve"> </w:t>
      </w:r>
      <w:r w:rsidRPr="00763C3F">
        <w:rPr>
          <w:sz w:val="26"/>
          <w:szCs w:val="26"/>
        </w:rPr>
        <w:t>в том числе: на мероприятия по подготовке объек</w:t>
      </w:r>
      <w:r w:rsidR="003F674A" w:rsidRPr="00763C3F">
        <w:rPr>
          <w:sz w:val="26"/>
          <w:szCs w:val="26"/>
        </w:rPr>
        <w:t>тов коммунальной инфраструктуры</w:t>
      </w:r>
      <w:r w:rsidRPr="00763C3F">
        <w:rPr>
          <w:sz w:val="26"/>
          <w:szCs w:val="26"/>
        </w:rPr>
        <w:t xml:space="preserve"> к осенне-зимнему периоду 2018-2019г.г. 8</w:t>
      </w:r>
      <w:r w:rsidR="003F674A" w:rsidRPr="00763C3F">
        <w:rPr>
          <w:sz w:val="26"/>
          <w:szCs w:val="26"/>
        </w:rPr>
        <w:t xml:space="preserve"> </w:t>
      </w:r>
      <w:r w:rsidRPr="00763C3F">
        <w:rPr>
          <w:sz w:val="26"/>
          <w:szCs w:val="26"/>
        </w:rPr>
        <w:t>068,0 тыс. руб., на повышение оплату труда указным (работникам культуры) 1 136,0 тыс. руб., на частичное покрытие расходов на выплаты доплаты до МРОТ-</w:t>
      </w:r>
      <w:r w:rsidR="003F674A" w:rsidRPr="00763C3F">
        <w:rPr>
          <w:sz w:val="26"/>
          <w:szCs w:val="26"/>
        </w:rPr>
        <w:t xml:space="preserve"> </w:t>
      </w:r>
      <w:r w:rsidRPr="00763C3F">
        <w:rPr>
          <w:sz w:val="26"/>
          <w:szCs w:val="26"/>
        </w:rPr>
        <w:t>1 705,4 тыс. руб.</w:t>
      </w:r>
      <w:r w:rsidR="003F674A" w:rsidRPr="00763C3F">
        <w:rPr>
          <w:sz w:val="26"/>
          <w:szCs w:val="26"/>
        </w:rPr>
        <w:t xml:space="preserve"> </w:t>
      </w:r>
      <w:r w:rsidRPr="00763C3F">
        <w:rPr>
          <w:sz w:val="26"/>
          <w:szCs w:val="26"/>
        </w:rPr>
        <w:t>на уплату просроченной кредиторской задолженности по НДФЛ и страховым взносам во внебюджетные фонды -9 154,6 тыс.руб.</w:t>
      </w:r>
    </w:p>
    <w:p w:rsidR="003C5FD7" w:rsidRPr="00763C3F" w:rsidRDefault="003C5FD7" w:rsidP="003C5FD7">
      <w:pPr>
        <w:ind w:firstLine="708"/>
        <w:contextualSpacing/>
        <w:jc w:val="both"/>
        <w:rPr>
          <w:sz w:val="26"/>
          <w:szCs w:val="26"/>
        </w:rPr>
      </w:pPr>
      <w:r w:rsidRPr="00763C3F">
        <w:rPr>
          <w:sz w:val="26"/>
          <w:szCs w:val="26"/>
        </w:rPr>
        <w:t>По сравнению с данными пошлого года объем безвозмездных поступлений уменьшился на 29,3 % или на 17</w:t>
      </w:r>
      <w:r w:rsidR="003F674A" w:rsidRPr="00763C3F">
        <w:rPr>
          <w:sz w:val="26"/>
          <w:szCs w:val="26"/>
        </w:rPr>
        <w:t xml:space="preserve"> </w:t>
      </w:r>
      <w:r w:rsidRPr="00763C3F">
        <w:rPr>
          <w:sz w:val="26"/>
          <w:szCs w:val="26"/>
        </w:rPr>
        <w:t>830,5 тыс. рублей.</w:t>
      </w:r>
    </w:p>
    <w:p w:rsidR="003C5FD7" w:rsidRPr="00763C3F" w:rsidRDefault="003C5FD7" w:rsidP="003C5FD7">
      <w:pPr>
        <w:shd w:val="clear" w:color="auto" w:fill="FFFFFF"/>
        <w:ind w:right="2" w:firstLine="720"/>
        <w:jc w:val="both"/>
        <w:rPr>
          <w:sz w:val="26"/>
          <w:szCs w:val="26"/>
        </w:rPr>
      </w:pPr>
      <w:r w:rsidRPr="00763C3F">
        <w:rPr>
          <w:sz w:val="26"/>
          <w:szCs w:val="26"/>
        </w:rPr>
        <w:t>Наглядно структура безвозмездных поступлений за 2018 год по сравнению с периодом 2017 года отражена на рис.</w:t>
      </w:r>
    </w:p>
    <w:p w:rsidR="003C5FD7" w:rsidRPr="00763C3F" w:rsidRDefault="003C5FD7" w:rsidP="003C5FD7">
      <w:pPr>
        <w:spacing w:before="120"/>
        <w:ind w:firstLine="425"/>
        <w:jc w:val="center"/>
        <w:rPr>
          <w:b/>
          <w:sz w:val="26"/>
          <w:szCs w:val="26"/>
        </w:rPr>
      </w:pPr>
      <w:r w:rsidRPr="00763C3F">
        <w:rPr>
          <w:b/>
          <w:sz w:val="26"/>
          <w:szCs w:val="26"/>
        </w:rPr>
        <w:t>Структура безвозмездных поступлений в бюджет городского поселения</w:t>
      </w:r>
    </w:p>
    <w:p w:rsidR="003C5FD7" w:rsidRPr="00763C3F" w:rsidRDefault="003C5FD7" w:rsidP="003C5FD7">
      <w:pPr>
        <w:jc w:val="center"/>
        <w:rPr>
          <w:b/>
          <w:sz w:val="26"/>
          <w:szCs w:val="26"/>
        </w:rPr>
      </w:pPr>
      <w:r w:rsidRPr="00763C3F">
        <w:rPr>
          <w:b/>
          <w:noProof/>
          <w:sz w:val="26"/>
          <w:szCs w:val="26"/>
        </w:rPr>
        <w:drawing>
          <wp:inline distT="0" distB="0" distL="0" distR="0">
            <wp:extent cx="5939790" cy="2038350"/>
            <wp:effectExtent l="19050" t="0" r="22860" b="0"/>
            <wp:docPr id="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5FD7" w:rsidRPr="00763C3F" w:rsidRDefault="003C5FD7" w:rsidP="003C5FD7">
      <w:pPr>
        <w:jc w:val="center"/>
        <w:rPr>
          <w:b/>
          <w:sz w:val="26"/>
          <w:szCs w:val="26"/>
        </w:rPr>
      </w:pPr>
    </w:p>
    <w:p w:rsidR="003C5FD7" w:rsidRPr="00763C3F" w:rsidRDefault="003C5FD7" w:rsidP="003C5FD7">
      <w:pPr>
        <w:jc w:val="center"/>
        <w:rPr>
          <w:sz w:val="26"/>
          <w:szCs w:val="26"/>
        </w:rPr>
      </w:pPr>
      <w:r w:rsidRPr="00763C3F">
        <w:rPr>
          <w:b/>
          <w:sz w:val="26"/>
          <w:szCs w:val="26"/>
        </w:rPr>
        <w:t>Расходы бюджета городского поселения "Борзинское"</w:t>
      </w:r>
    </w:p>
    <w:p w:rsidR="003C5FD7" w:rsidRPr="00763C3F" w:rsidRDefault="003C5FD7" w:rsidP="003C5FD7">
      <w:pPr>
        <w:ind w:firstLine="708"/>
        <w:jc w:val="both"/>
        <w:rPr>
          <w:sz w:val="26"/>
          <w:szCs w:val="26"/>
        </w:rPr>
      </w:pPr>
      <w:r w:rsidRPr="00763C3F">
        <w:rPr>
          <w:sz w:val="26"/>
          <w:szCs w:val="26"/>
        </w:rPr>
        <w:t>Расходная часть бюджета за 2018 год исполнена на 98,06% от утвержденных показателей сводной бюджетной росписи 136</w:t>
      </w:r>
      <w:r w:rsidR="003F674A" w:rsidRPr="00763C3F">
        <w:rPr>
          <w:sz w:val="26"/>
          <w:szCs w:val="26"/>
        </w:rPr>
        <w:t xml:space="preserve"> </w:t>
      </w:r>
      <w:r w:rsidRPr="00763C3F">
        <w:rPr>
          <w:sz w:val="26"/>
          <w:szCs w:val="26"/>
        </w:rPr>
        <w:t xml:space="preserve">353,2 тыс. руб. и фактически </w:t>
      </w:r>
      <w:r w:rsidRPr="00763C3F">
        <w:rPr>
          <w:sz w:val="26"/>
          <w:szCs w:val="26"/>
        </w:rPr>
        <w:lastRenderedPageBreak/>
        <w:t>составили 133</w:t>
      </w:r>
      <w:r w:rsidR="003F674A" w:rsidRPr="00763C3F">
        <w:rPr>
          <w:sz w:val="26"/>
          <w:szCs w:val="26"/>
        </w:rPr>
        <w:t xml:space="preserve"> </w:t>
      </w:r>
      <w:r w:rsidRPr="00763C3F">
        <w:rPr>
          <w:sz w:val="26"/>
          <w:szCs w:val="26"/>
        </w:rPr>
        <w:t>707,4 тыс. рублей. В сравнении с прошлым 2017 годом расходы сократились на 22,1 % или на 37</w:t>
      </w:r>
      <w:r w:rsidR="003F674A" w:rsidRPr="00763C3F">
        <w:rPr>
          <w:sz w:val="26"/>
          <w:szCs w:val="26"/>
        </w:rPr>
        <w:t xml:space="preserve"> </w:t>
      </w:r>
      <w:r w:rsidRPr="00763C3F">
        <w:rPr>
          <w:sz w:val="26"/>
          <w:szCs w:val="26"/>
        </w:rPr>
        <w:t>999,2 тыс.рублей.</w:t>
      </w:r>
    </w:p>
    <w:p w:rsidR="003C5FD7" w:rsidRPr="00763C3F" w:rsidRDefault="003C5FD7" w:rsidP="003C5FD7">
      <w:pPr>
        <w:ind w:right="-356" w:firstLine="708"/>
        <w:jc w:val="center"/>
        <w:rPr>
          <w:sz w:val="26"/>
          <w:szCs w:val="26"/>
        </w:rPr>
      </w:pPr>
      <w:r w:rsidRPr="00763C3F">
        <w:rPr>
          <w:sz w:val="26"/>
          <w:szCs w:val="26"/>
        </w:rPr>
        <w:t>Исполнение по расходам бюджета за 2018 год</w:t>
      </w:r>
    </w:p>
    <w:tbl>
      <w:tblPr>
        <w:tblW w:w="0" w:type="auto"/>
        <w:tblInd w:w="-459" w:type="dxa"/>
        <w:tblLayout w:type="fixed"/>
        <w:tblCellMar>
          <w:left w:w="10" w:type="dxa"/>
          <w:right w:w="10" w:type="dxa"/>
        </w:tblCellMar>
        <w:tblLook w:val="0000"/>
      </w:tblPr>
      <w:tblGrid>
        <w:gridCol w:w="4536"/>
        <w:gridCol w:w="1843"/>
        <w:gridCol w:w="1772"/>
        <w:gridCol w:w="1772"/>
      </w:tblGrid>
      <w:tr w:rsidR="003C5FD7" w:rsidRPr="00763C3F" w:rsidTr="009D232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jc w:val="center"/>
              <w:rPr>
                <w:sz w:val="26"/>
                <w:szCs w:val="26"/>
              </w:rPr>
            </w:pPr>
            <w:r w:rsidRPr="00763C3F">
              <w:rPr>
                <w:sz w:val="26"/>
                <w:szCs w:val="26"/>
              </w:rPr>
              <w:t>Наименование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jc w:val="center"/>
              <w:rPr>
                <w:sz w:val="26"/>
                <w:szCs w:val="26"/>
              </w:rPr>
            </w:pPr>
            <w:r w:rsidRPr="00763C3F">
              <w:rPr>
                <w:sz w:val="26"/>
                <w:szCs w:val="26"/>
              </w:rPr>
              <w:t xml:space="preserve">План, </w:t>
            </w:r>
          </w:p>
          <w:p w:rsidR="003C5FD7" w:rsidRPr="00763C3F" w:rsidRDefault="003C5FD7" w:rsidP="003C5FD7">
            <w:pPr>
              <w:jc w:val="center"/>
              <w:rPr>
                <w:sz w:val="26"/>
                <w:szCs w:val="26"/>
              </w:rPr>
            </w:pPr>
            <w:r w:rsidRPr="00763C3F">
              <w:rPr>
                <w:sz w:val="26"/>
                <w:szCs w:val="26"/>
              </w:rPr>
              <w:t>тыс. руб.</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jc w:val="center"/>
              <w:rPr>
                <w:sz w:val="26"/>
                <w:szCs w:val="26"/>
              </w:rPr>
            </w:pPr>
            <w:r w:rsidRPr="00763C3F">
              <w:rPr>
                <w:sz w:val="26"/>
                <w:szCs w:val="26"/>
              </w:rPr>
              <w:t xml:space="preserve"> Факт, </w:t>
            </w:r>
          </w:p>
          <w:p w:rsidR="003C5FD7" w:rsidRPr="00763C3F" w:rsidRDefault="003C5FD7" w:rsidP="003C5FD7">
            <w:pPr>
              <w:jc w:val="center"/>
              <w:rPr>
                <w:sz w:val="26"/>
                <w:szCs w:val="26"/>
              </w:rPr>
            </w:pPr>
            <w:r w:rsidRPr="00763C3F">
              <w:rPr>
                <w:sz w:val="26"/>
                <w:szCs w:val="26"/>
              </w:rPr>
              <w:t>тыс. руб.</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jc w:val="center"/>
              <w:rPr>
                <w:sz w:val="26"/>
                <w:szCs w:val="26"/>
              </w:rPr>
            </w:pPr>
            <w:r w:rsidRPr="00763C3F">
              <w:rPr>
                <w:sz w:val="26"/>
                <w:szCs w:val="26"/>
              </w:rPr>
              <w:t xml:space="preserve">% </w:t>
            </w:r>
          </w:p>
          <w:p w:rsidR="003C5FD7" w:rsidRPr="00763C3F" w:rsidRDefault="003C5FD7" w:rsidP="003C5FD7">
            <w:pPr>
              <w:jc w:val="center"/>
              <w:rPr>
                <w:sz w:val="26"/>
                <w:szCs w:val="26"/>
              </w:rPr>
            </w:pPr>
            <w:r w:rsidRPr="00763C3F">
              <w:rPr>
                <w:sz w:val="26"/>
                <w:szCs w:val="26"/>
              </w:rPr>
              <w:t>исполнения</w:t>
            </w:r>
          </w:p>
        </w:tc>
      </w:tr>
      <w:tr w:rsidR="003C5FD7" w:rsidRPr="00763C3F" w:rsidTr="009D232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rPr>
                <w:sz w:val="26"/>
                <w:szCs w:val="26"/>
              </w:rPr>
            </w:pPr>
            <w:r w:rsidRPr="00763C3F">
              <w:rPr>
                <w:sz w:val="26"/>
                <w:szCs w:val="26"/>
              </w:rPr>
              <w:t>Общегосударственные вопросы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33 832,9</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33 681,6</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99,6</w:t>
            </w:r>
          </w:p>
        </w:tc>
      </w:tr>
      <w:tr w:rsidR="003C5FD7" w:rsidRPr="00763C3F" w:rsidTr="009D2324">
        <w:trPr>
          <w:trHeight w:val="838"/>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rPr>
                <w:sz w:val="26"/>
                <w:szCs w:val="26"/>
              </w:rPr>
            </w:pPr>
            <w:r w:rsidRPr="00763C3F">
              <w:rPr>
                <w:sz w:val="26"/>
                <w:szCs w:val="26"/>
              </w:rPr>
              <w:t xml:space="preserve">Национальная безопасность и правоохранительная деятельность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350,0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333,8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95,4</w:t>
            </w:r>
          </w:p>
        </w:tc>
      </w:tr>
      <w:tr w:rsidR="003C5FD7" w:rsidRPr="00763C3F" w:rsidTr="009D2324">
        <w:trPr>
          <w:trHeight w:val="612"/>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ind w:right="840"/>
              <w:rPr>
                <w:sz w:val="26"/>
                <w:szCs w:val="26"/>
              </w:rPr>
            </w:pPr>
            <w:r w:rsidRPr="00763C3F">
              <w:rPr>
                <w:sz w:val="26"/>
                <w:szCs w:val="26"/>
              </w:rPr>
              <w:t>Национальная экономика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13 749,7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11 978,9</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87,1</w:t>
            </w:r>
          </w:p>
        </w:tc>
      </w:tr>
      <w:tr w:rsidR="003C5FD7" w:rsidRPr="00763C3F" w:rsidTr="009D232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F674A" w:rsidP="003F674A">
            <w:pPr>
              <w:spacing w:before="100"/>
              <w:rPr>
                <w:i/>
                <w:sz w:val="26"/>
                <w:szCs w:val="26"/>
              </w:rPr>
            </w:pPr>
            <w:r w:rsidRPr="00763C3F">
              <w:rPr>
                <w:i/>
                <w:sz w:val="26"/>
                <w:szCs w:val="26"/>
              </w:rPr>
              <w:t>Жилищно-коммунальное хозяйство,</w:t>
            </w:r>
            <w:r w:rsidR="003C5FD7" w:rsidRPr="00763C3F">
              <w:rPr>
                <w:i/>
                <w:sz w:val="26"/>
                <w:szCs w:val="26"/>
              </w:rPr>
              <w:t xml:space="preserve">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i/>
                <w:sz w:val="26"/>
                <w:szCs w:val="26"/>
              </w:rPr>
            </w:pPr>
            <w:r w:rsidRPr="00763C3F">
              <w:rPr>
                <w:i/>
                <w:sz w:val="26"/>
                <w:szCs w:val="26"/>
              </w:rPr>
              <w:t>50 635,3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i/>
                <w:sz w:val="26"/>
                <w:szCs w:val="26"/>
              </w:rPr>
            </w:pPr>
            <w:r w:rsidRPr="00763C3F">
              <w:rPr>
                <w:i/>
                <w:sz w:val="26"/>
                <w:szCs w:val="26"/>
              </w:rPr>
              <w:t>49 937,2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i/>
                <w:sz w:val="26"/>
                <w:szCs w:val="26"/>
              </w:rPr>
            </w:pPr>
            <w:r w:rsidRPr="00763C3F">
              <w:rPr>
                <w:i/>
                <w:sz w:val="26"/>
                <w:szCs w:val="26"/>
              </w:rPr>
              <w:t>98,6</w:t>
            </w:r>
          </w:p>
        </w:tc>
      </w:tr>
      <w:tr w:rsidR="003C5FD7" w:rsidRPr="00763C3F" w:rsidTr="009D232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rPr>
                <w:sz w:val="26"/>
                <w:szCs w:val="26"/>
              </w:rPr>
            </w:pPr>
            <w:r w:rsidRPr="00763C3F">
              <w:rPr>
                <w:sz w:val="26"/>
                <w:szCs w:val="26"/>
              </w:rPr>
              <w:t>- Жилищное хозяйство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2 299,8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2 299,8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100</w:t>
            </w:r>
          </w:p>
        </w:tc>
      </w:tr>
      <w:tr w:rsidR="003C5FD7" w:rsidRPr="00763C3F" w:rsidTr="009D232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rPr>
                <w:sz w:val="26"/>
                <w:szCs w:val="26"/>
              </w:rPr>
            </w:pPr>
            <w:r w:rsidRPr="00763C3F">
              <w:rPr>
                <w:sz w:val="26"/>
                <w:szCs w:val="26"/>
              </w:rPr>
              <w:t>- Коммунальное хозяйство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10 344,0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9 645,9</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93,2</w:t>
            </w:r>
          </w:p>
        </w:tc>
      </w:tr>
      <w:tr w:rsidR="003C5FD7" w:rsidRPr="00763C3F" w:rsidTr="009D232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rPr>
                <w:sz w:val="26"/>
                <w:szCs w:val="26"/>
              </w:rPr>
            </w:pPr>
            <w:r w:rsidRPr="00763C3F">
              <w:rPr>
                <w:sz w:val="26"/>
                <w:szCs w:val="26"/>
              </w:rPr>
              <w:t>- Благоустройство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37 991,5</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37 991,5</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100</w:t>
            </w:r>
          </w:p>
        </w:tc>
      </w:tr>
      <w:tr w:rsidR="003C5FD7" w:rsidRPr="00763C3F" w:rsidTr="009D2324">
        <w:trPr>
          <w:trHeight w:val="355"/>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rPr>
                <w:sz w:val="26"/>
                <w:szCs w:val="26"/>
              </w:rPr>
            </w:pPr>
            <w:r w:rsidRPr="00763C3F">
              <w:rPr>
                <w:sz w:val="26"/>
                <w:szCs w:val="26"/>
              </w:rPr>
              <w:t>Культура, кинематография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14 728,0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14 728,0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100</w:t>
            </w:r>
          </w:p>
        </w:tc>
      </w:tr>
      <w:tr w:rsidR="003C5FD7" w:rsidRPr="00763C3F" w:rsidTr="009D232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rPr>
                <w:sz w:val="26"/>
                <w:szCs w:val="26"/>
              </w:rPr>
            </w:pPr>
            <w:r w:rsidRPr="00763C3F">
              <w:rPr>
                <w:sz w:val="26"/>
                <w:szCs w:val="26"/>
              </w:rPr>
              <w:t>Социальная политика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2 906,8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2 897,4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99,7</w:t>
            </w:r>
          </w:p>
        </w:tc>
      </w:tr>
      <w:tr w:rsidR="003C5FD7" w:rsidRPr="00763C3F" w:rsidTr="009D232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rPr>
                <w:sz w:val="26"/>
                <w:szCs w:val="26"/>
              </w:rPr>
            </w:pPr>
            <w:r w:rsidRPr="00763C3F">
              <w:rPr>
                <w:sz w:val="26"/>
                <w:szCs w:val="26"/>
              </w:rPr>
              <w:t>Физическая культура и спорт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17 977,2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17 977,2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100</w:t>
            </w:r>
          </w:p>
        </w:tc>
      </w:tr>
      <w:tr w:rsidR="003C5FD7" w:rsidRPr="00763C3F" w:rsidTr="009D2324">
        <w:trPr>
          <w:trHeight w:val="709"/>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rPr>
                <w:sz w:val="26"/>
                <w:szCs w:val="26"/>
              </w:rPr>
            </w:pPr>
            <w:r w:rsidRPr="00763C3F">
              <w:rPr>
                <w:sz w:val="26"/>
                <w:szCs w:val="26"/>
              </w:rPr>
              <w:t>Обслуживание государственного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2 173,3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2 173,3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100</w:t>
            </w:r>
          </w:p>
        </w:tc>
      </w:tr>
      <w:tr w:rsidR="003C5FD7" w:rsidRPr="00763C3F" w:rsidTr="009D2324">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rPr>
                <w:sz w:val="26"/>
                <w:szCs w:val="26"/>
              </w:rPr>
            </w:pPr>
            <w:r w:rsidRPr="00763C3F">
              <w:rPr>
                <w:sz w:val="26"/>
                <w:szCs w:val="26"/>
              </w:rPr>
              <w:t>ВСЕГО РАСХОДОВ: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r w:rsidRPr="00763C3F">
              <w:rPr>
                <w:sz w:val="26"/>
                <w:szCs w:val="26"/>
              </w:rPr>
              <w:t>136 353,2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5FD7" w:rsidRPr="00763C3F" w:rsidRDefault="003C5FD7" w:rsidP="003C5FD7">
            <w:pPr>
              <w:spacing w:before="100"/>
              <w:jc w:val="center"/>
              <w:rPr>
                <w:sz w:val="26"/>
                <w:szCs w:val="26"/>
              </w:rPr>
            </w:pPr>
            <w:r w:rsidRPr="00763C3F">
              <w:rPr>
                <w:sz w:val="26"/>
                <w:szCs w:val="26"/>
              </w:rPr>
              <w:t>133 707,4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C5FD7" w:rsidRPr="00763C3F" w:rsidRDefault="003C5FD7" w:rsidP="003C5FD7">
            <w:pPr>
              <w:spacing w:before="100"/>
              <w:jc w:val="center"/>
              <w:rPr>
                <w:sz w:val="26"/>
                <w:szCs w:val="26"/>
              </w:rPr>
            </w:pPr>
          </w:p>
        </w:tc>
      </w:tr>
    </w:tbl>
    <w:p w:rsidR="003C5FD7" w:rsidRDefault="003C5FD7" w:rsidP="003F674A">
      <w:pPr>
        <w:pStyle w:val="31"/>
        <w:tabs>
          <w:tab w:val="left" w:pos="9781"/>
        </w:tabs>
        <w:ind w:left="0" w:firstLine="720"/>
        <w:jc w:val="both"/>
        <w:rPr>
          <w:sz w:val="26"/>
          <w:szCs w:val="26"/>
        </w:rPr>
      </w:pPr>
      <w:r w:rsidRPr="00763C3F">
        <w:rPr>
          <w:sz w:val="26"/>
          <w:szCs w:val="26"/>
        </w:rPr>
        <w:t>Наглядно структура расходов бюджета город</w:t>
      </w:r>
      <w:r w:rsidR="003F674A" w:rsidRPr="00763C3F">
        <w:rPr>
          <w:sz w:val="26"/>
          <w:szCs w:val="26"/>
        </w:rPr>
        <w:t>ского поселения «Борзинское» за</w:t>
      </w:r>
      <w:r w:rsidRPr="00763C3F">
        <w:rPr>
          <w:sz w:val="26"/>
          <w:szCs w:val="26"/>
        </w:rPr>
        <w:t xml:space="preserve"> 2018 год представлена на рисунке:</w:t>
      </w:r>
    </w:p>
    <w:p w:rsidR="00763C3F" w:rsidRPr="00763C3F" w:rsidRDefault="00763C3F" w:rsidP="003F674A">
      <w:pPr>
        <w:pStyle w:val="31"/>
        <w:tabs>
          <w:tab w:val="left" w:pos="9781"/>
        </w:tabs>
        <w:ind w:left="0" w:firstLine="720"/>
        <w:jc w:val="both"/>
        <w:rPr>
          <w:rFonts w:eastAsia="Calibri"/>
          <w:sz w:val="26"/>
          <w:szCs w:val="26"/>
        </w:rPr>
      </w:pPr>
    </w:p>
    <w:p w:rsidR="003C5FD7" w:rsidRPr="00763C3F" w:rsidRDefault="003C5FD7" w:rsidP="003C5FD7">
      <w:pPr>
        <w:rPr>
          <w:sz w:val="26"/>
          <w:szCs w:val="26"/>
        </w:rPr>
      </w:pPr>
      <w:r w:rsidRPr="00763C3F">
        <w:rPr>
          <w:noProof/>
          <w:sz w:val="26"/>
          <w:szCs w:val="26"/>
        </w:rPr>
        <w:drawing>
          <wp:inline distT="0" distB="0" distL="0" distR="0">
            <wp:extent cx="5960745" cy="3419475"/>
            <wp:effectExtent l="19050" t="0" r="40005" b="0"/>
            <wp:docPr id="7"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2324" w:rsidRPr="00763C3F" w:rsidRDefault="003C5FD7" w:rsidP="009D2324">
      <w:pPr>
        <w:ind w:firstLine="708"/>
        <w:rPr>
          <w:sz w:val="26"/>
          <w:szCs w:val="26"/>
        </w:rPr>
      </w:pPr>
      <w:r w:rsidRPr="00763C3F">
        <w:rPr>
          <w:sz w:val="26"/>
          <w:szCs w:val="26"/>
        </w:rPr>
        <w:lastRenderedPageBreak/>
        <w:t>Наибольший удельный  вес в структуре расходов занимают расходы на ЖКХ – 37,3 %, общегосударственные расходы – 25,2%,на социальную сферу – 24,4% (в том числе: на культуру -11,0%, физкультуру и массовый спорт -13,4%),на национальную экономику 9,0%, на социальную политику -2,2% от общей суммы расходов.</w:t>
      </w:r>
    </w:p>
    <w:p w:rsidR="009D2324" w:rsidRPr="00763C3F" w:rsidRDefault="003C5FD7" w:rsidP="009D2324">
      <w:pPr>
        <w:ind w:firstLine="708"/>
        <w:rPr>
          <w:sz w:val="26"/>
          <w:szCs w:val="26"/>
        </w:rPr>
      </w:pPr>
      <w:r w:rsidRPr="00763C3F">
        <w:rPr>
          <w:sz w:val="26"/>
          <w:szCs w:val="26"/>
        </w:rPr>
        <w:t>Наименьший удельный  вес в структуре расходов занимают расходы на национальную безопасность (на мероприятия по предупреждению и ликвидации последствий чрезвычайных ситуаций и стихийных бедствий)– 0,3%.</w:t>
      </w:r>
    </w:p>
    <w:p w:rsidR="009D2324" w:rsidRPr="00763C3F" w:rsidRDefault="003C5FD7" w:rsidP="009D2324">
      <w:pPr>
        <w:ind w:firstLine="708"/>
        <w:rPr>
          <w:sz w:val="26"/>
          <w:szCs w:val="26"/>
        </w:rPr>
      </w:pPr>
      <w:r w:rsidRPr="00763C3F">
        <w:rPr>
          <w:sz w:val="26"/>
          <w:szCs w:val="26"/>
        </w:rPr>
        <w:t>Основными направлениями расходов бюджета поселения по прежнему остаются расходы муниципальных учреждений на выплату заработной платы и начислений на оплату труда. Размер фонда оплаты труда за 2018 год составляет 52 818,6 тыс.рублей, что составляет 39,5% от всех расходов.</w:t>
      </w:r>
    </w:p>
    <w:p w:rsidR="009D2324" w:rsidRPr="00763C3F" w:rsidRDefault="003C5FD7" w:rsidP="009D2324">
      <w:pPr>
        <w:ind w:firstLine="708"/>
        <w:rPr>
          <w:sz w:val="26"/>
          <w:szCs w:val="26"/>
        </w:rPr>
      </w:pPr>
      <w:r w:rsidRPr="00763C3F">
        <w:rPr>
          <w:sz w:val="26"/>
          <w:szCs w:val="26"/>
        </w:rPr>
        <w:t>Расходы на оплату работ и услуг по содержанию имущества составляют 24,8% -33 165,9 тыс.руб.</w:t>
      </w:r>
    </w:p>
    <w:p w:rsidR="009D2324" w:rsidRPr="00763C3F" w:rsidRDefault="003C5FD7" w:rsidP="009D2324">
      <w:pPr>
        <w:ind w:firstLine="708"/>
        <w:rPr>
          <w:sz w:val="26"/>
          <w:szCs w:val="26"/>
        </w:rPr>
      </w:pPr>
      <w:r w:rsidRPr="00763C3F">
        <w:rPr>
          <w:sz w:val="26"/>
          <w:szCs w:val="26"/>
        </w:rPr>
        <w:t>Расходы на увеличение (приобретение) стоимости основных средств и материальных запасов 10,5% -14 110,9 тыс. руб.,</w:t>
      </w:r>
    </w:p>
    <w:p w:rsidR="009D2324" w:rsidRPr="00763C3F" w:rsidRDefault="003C5FD7" w:rsidP="009D2324">
      <w:pPr>
        <w:ind w:firstLine="708"/>
        <w:rPr>
          <w:sz w:val="26"/>
          <w:szCs w:val="26"/>
        </w:rPr>
      </w:pPr>
      <w:r w:rsidRPr="00763C3F">
        <w:rPr>
          <w:sz w:val="26"/>
          <w:szCs w:val="26"/>
        </w:rPr>
        <w:t>Расходы на коммунальные услуги 3,96% – 5 298,9 тыс.руб.,</w:t>
      </w:r>
    </w:p>
    <w:p w:rsidR="009D2324" w:rsidRPr="00763C3F" w:rsidRDefault="003C5FD7" w:rsidP="009D2324">
      <w:pPr>
        <w:ind w:firstLine="708"/>
        <w:rPr>
          <w:sz w:val="26"/>
          <w:szCs w:val="26"/>
        </w:rPr>
      </w:pPr>
      <w:r w:rsidRPr="00763C3F">
        <w:rPr>
          <w:sz w:val="26"/>
          <w:szCs w:val="26"/>
        </w:rPr>
        <w:t>Расходы на социальные выплаты 2,2% -2886,2 тыс. руб.</w:t>
      </w:r>
    </w:p>
    <w:p w:rsidR="009D2324" w:rsidRPr="00763C3F" w:rsidRDefault="003C5FD7" w:rsidP="009D2324">
      <w:pPr>
        <w:ind w:firstLine="708"/>
        <w:rPr>
          <w:sz w:val="26"/>
          <w:szCs w:val="26"/>
        </w:rPr>
      </w:pPr>
      <w:r w:rsidRPr="00763C3F">
        <w:rPr>
          <w:sz w:val="26"/>
          <w:szCs w:val="26"/>
        </w:rPr>
        <w:t>Расходы на уплату налогов 0,2% -280,1 тыс. руб.,</w:t>
      </w:r>
    </w:p>
    <w:p w:rsidR="003C5FD7" w:rsidRPr="00763C3F" w:rsidRDefault="003C5FD7" w:rsidP="009D2324">
      <w:pPr>
        <w:ind w:firstLine="708"/>
        <w:rPr>
          <w:sz w:val="26"/>
          <w:szCs w:val="26"/>
        </w:rPr>
      </w:pPr>
      <w:r w:rsidRPr="00763C3F">
        <w:rPr>
          <w:sz w:val="26"/>
          <w:szCs w:val="26"/>
        </w:rPr>
        <w:t>Расходы на межбюджетные трансферты, перечисляемые другим бюджетам бюджетной системы 2,1% -2 836,0 тыс.руб.</w:t>
      </w:r>
    </w:p>
    <w:p w:rsidR="003C5FD7" w:rsidRDefault="003C5FD7" w:rsidP="003C5FD7">
      <w:pPr>
        <w:pStyle w:val="31"/>
        <w:tabs>
          <w:tab w:val="left" w:pos="0"/>
        </w:tabs>
        <w:spacing w:after="0"/>
        <w:ind w:left="0"/>
        <w:rPr>
          <w:sz w:val="26"/>
          <w:szCs w:val="26"/>
        </w:rPr>
      </w:pPr>
      <w:r w:rsidRPr="00763C3F">
        <w:rPr>
          <w:sz w:val="26"/>
          <w:szCs w:val="26"/>
        </w:rPr>
        <w:t>Расходы по классификации операций сектора государственного управления (К</w:t>
      </w:r>
      <w:bookmarkStart w:id="0" w:name="_GoBack"/>
      <w:r w:rsidRPr="00763C3F">
        <w:rPr>
          <w:sz w:val="26"/>
          <w:szCs w:val="26"/>
        </w:rPr>
        <w:t>ОСГУ) представлены на рисунке:</w:t>
      </w:r>
    </w:p>
    <w:p w:rsidR="00763C3F" w:rsidRDefault="00763C3F" w:rsidP="003C5FD7">
      <w:pPr>
        <w:pStyle w:val="31"/>
        <w:tabs>
          <w:tab w:val="left" w:pos="0"/>
        </w:tabs>
        <w:spacing w:after="0"/>
        <w:ind w:left="0"/>
        <w:rPr>
          <w:sz w:val="26"/>
          <w:szCs w:val="26"/>
        </w:rPr>
      </w:pPr>
    </w:p>
    <w:p w:rsidR="003C5FD7" w:rsidRPr="00763C3F" w:rsidRDefault="003C5FD7" w:rsidP="003C5FD7">
      <w:pPr>
        <w:pStyle w:val="31"/>
        <w:tabs>
          <w:tab w:val="left" w:pos="0"/>
        </w:tabs>
        <w:spacing w:after="0"/>
        <w:ind w:left="0"/>
        <w:rPr>
          <w:sz w:val="26"/>
          <w:szCs w:val="26"/>
        </w:rPr>
      </w:pPr>
      <w:r w:rsidRPr="00763C3F">
        <w:rPr>
          <w:noProof/>
          <w:sz w:val="26"/>
          <w:szCs w:val="26"/>
        </w:rPr>
        <w:drawing>
          <wp:inline distT="0" distB="0" distL="0" distR="0">
            <wp:extent cx="6105525" cy="4229100"/>
            <wp:effectExtent l="19050" t="0" r="0" b="0"/>
            <wp:docPr id="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rsidR="00763C3F" w:rsidRDefault="00763C3F" w:rsidP="003C5FD7">
      <w:pPr>
        <w:ind w:firstLine="360"/>
        <w:contextualSpacing/>
        <w:jc w:val="center"/>
        <w:rPr>
          <w:b/>
          <w:bCs/>
          <w:iCs/>
          <w:sz w:val="26"/>
          <w:szCs w:val="26"/>
        </w:rPr>
      </w:pPr>
    </w:p>
    <w:p w:rsidR="00763C3F" w:rsidRDefault="00763C3F" w:rsidP="003C5FD7">
      <w:pPr>
        <w:ind w:firstLine="360"/>
        <w:contextualSpacing/>
        <w:jc w:val="center"/>
        <w:rPr>
          <w:b/>
          <w:bCs/>
          <w:iCs/>
          <w:sz w:val="26"/>
          <w:szCs w:val="26"/>
        </w:rPr>
      </w:pPr>
    </w:p>
    <w:p w:rsidR="003C5FD7" w:rsidRPr="00763C3F" w:rsidRDefault="003C5FD7" w:rsidP="003C5FD7">
      <w:pPr>
        <w:ind w:firstLine="360"/>
        <w:contextualSpacing/>
        <w:jc w:val="center"/>
        <w:rPr>
          <w:b/>
          <w:bCs/>
          <w:iCs/>
          <w:sz w:val="26"/>
          <w:szCs w:val="26"/>
        </w:rPr>
      </w:pPr>
      <w:r w:rsidRPr="00763C3F">
        <w:rPr>
          <w:b/>
          <w:bCs/>
          <w:iCs/>
          <w:sz w:val="26"/>
          <w:szCs w:val="26"/>
        </w:rPr>
        <w:lastRenderedPageBreak/>
        <w:t>Расходы бюджетных учреждений</w:t>
      </w:r>
    </w:p>
    <w:p w:rsidR="003C5FD7" w:rsidRPr="00763C3F" w:rsidRDefault="003C5FD7" w:rsidP="003C5FD7">
      <w:pPr>
        <w:contextualSpacing/>
        <w:jc w:val="center"/>
        <w:rPr>
          <w:b/>
          <w:bCs/>
          <w:iCs/>
          <w:sz w:val="26"/>
          <w:szCs w:val="26"/>
        </w:rPr>
      </w:pPr>
      <w:r w:rsidRPr="00763C3F">
        <w:rPr>
          <w:b/>
          <w:bCs/>
          <w:iCs/>
          <w:noProof/>
          <w:sz w:val="26"/>
          <w:szCs w:val="26"/>
        </w:rPr>
        <w:drawing>
          <wp:inline distT="0" distB="0" distL="0" distR="0">
            <wp:extent cx="6086475" cy="1866900"/>
            <wp:effectExtent l="19050" t="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5FD7" w:rsidRPr="00763C3F" w:rsidRDefault="003C5FD7" w:rsidP="003C5FD7">
      <w:pPr>
        <w:ind w:firstLine="360"/>
        <w:contextualSpacing/>
        <w:jc w:val="center"/>
        <w:rPr>
          <w:b/>
          <w:bCs/>
          <w:iCs/>
          <w:sz w:val="26"/>
          <w:szCs w:val="26"/>
        </w:rPr>
      </w:pPr>
      <w:r w:rsidRPr="00763C3F">
        <w:rPr>
          <w:b/>
          <w:bCs/>
          <w:iCs/>
          <w:sz w:val="26"/>
          <w:szCs w:val="26"/>
        </w:rPr>
        <w:t>Структура расходов бюджетных учреждений по статьям расходов КОСГУ</w:t>
      </w:r>
    </w:p>
    <w:p w:rsidR="003C5FD7" w:rsidRPr="00763C3F" w:rsidRDefault="003C5FD7" w:rsidP="003C5FD7">
      <w:pPr>
        <w:contextualSpacing/>
        <w:jc w:val="center"/>
        <w:rPr>
          <w:b/>
          <w:bCs/>
          <w:iCs/>
          <w:sz w:val="26"/>
          <w:szCs w:val="26"/>
        </w:rPr>
      </w:pPr>
      <w:r w:rsidRPr="00763C3F">
        <w:rPr>
          <w:b/>
          <w:bCs/>
          <w:iCs/>
          <w:noProof/>
          <w:sz w:val="26"/>
          <w:szCs w:val="26"/>
        </w:rPr>
        <w:drawing>
          <wp:inline distT="0" distB="0" distL="0" distR="0">
            <wp:extent cx="6086475" cy="2419350"/>
            <wp:effectExtent l="19050" t="0" r="952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5FD7" w:rsidRPr="00763C3F" w:rsidRDefault="003C5FD7" w:rsidP="003C5FD7">
      <w:pPr>
        <w:ind w:firstLine="360"/>
        <w:contextualSpacing/>
        <w:jc w:val="center"/>
        <w:rPr>
          <w:b/>
          <w:bCs/>
          <w:iCs/>
          <w:sz w:val="26"/>
          <w:szCs w:val="26"/>
        </w:rPr>
      </w:pPr>
      <w:r w:rsidRPr="00763C3F">
        <w:rPr>
          <w:b/>
          <w:bCs/>
          <w:iCs/>
          <w:sz w:val="26"/>
          <w:szCs w:val="26"/>
        </w:rPr>
        <w:t>ОБЩЕГОСУДАРСТВЕННЫЕ ВОПРОСЫ</w:t>
      </w:r>
    </w:p>
    <w:p w:rsidR="003C5FD7" w:rsidRPr="00763C3F" w:rsidRDefault="003C5FD7" w:rsidP="003C5FD7">
      <w:pPr>
        <w:tabs>
          <w:tab w:val="left" w:pos="720"/>
        </w:tabs>
        <w:ind w:firstLine="709"/>
        <w:contextualSpacing/>
        <w:jc w:val="both"/>
        <w:rPr>
          <w:sz w:val="26"/>
          <w:szCs w:val="26"/>
        </w:rPr>
      </w:pPr>
      <w:r w:rsidRPr="00763C3F">
        <w:rPr>
          <w:sz w:val="26"/>
          <w:szCs w:val="26"/>
        </w:rPr>
        <w:t xml:space="preserve">Расходы бюджета городского поселения за отчетный период 2018 года </w:t>
      </w:r>
      <w:r w:rsidR="009D2324" w:rsidRPr="00763C3F">
        <w:rPr>
          <w:sz w:val="26"/>
          <w:szCs w:val="26"/>
        </w:rPr>
        <w:t xml:space="preserve">по разделу сложились в сумме 33 </w:t>
      </w:r>
      <w:r w:rsidRPr="00763C3F">
        <w:rPr>
          <w:sz w:val="26"/>
          <w:szCs w:val="26"/>
        </w:rPr>
        <w:t>681,6 тыс. рублей, что составило 99,6% к уточненному плану годовых бюджетных назначений 33</w:t>
      </w:r>
      <w:r w:rsidR="009D2324" w:rsidRPr="00763C3F">
        <w:rPr>
          <w:sz w:val="26"/>
          <w:szCs w:val="26"/>
        </w:rPr>
        <w:t xml:space="preserve"> </w:t>
      </w:r>
      <w:r w:rsidRPr="00763C3F">
        <w:rPr>
          <w:sz w:val="26"/>
          <w:szCs w:val="26"/>
        </w:rPr>
        <w:t>832,9 тыс. рублей. Средства направлены на содержание органов местного управления и решение других общегосударственных вопросов. От годовой суммы всех расходов городского поселения было израсходовано 25,2%. По отношению к аналогичному периоду 2017 года расходы увеличились на 586,2 тыс.руб., или на 1,7 %.</w:t>
      </w:r>
    </w:p>
    <w:p w:rsidR="003C5FD7" w:rsidRPr="00763C3F" w:rsidRDefault="003C5FD7" w:rsidP="003C5FD7">
      <w:pPr>
        <w:ind w:firstLine="708"/>
        <w:jc w:val="both"/>
        <w:rPr>
          <w:sz w:val="26"/>
          <w:szCs w:val="26"/>
        </w:rPr>
      </w:pPr>
      <w:r w:rsidRPr="00763C3F">
        <w:rPr>
          <w:sz w:val="26"/>
          <w:szCs w:val="26"/>
        </w:rPr>
        <w:t>Объем расходов на органы местного самоуправления за год составляет 17 528,0 тыс. руб., что ниже чем в 2017 году на 928,6 тыс.руб. или на 5%.</w:t>
      </w:r>
    </w:p>
    <w:p w:rsidR="003C5FD7" w:rsidRPr="00763C3F" w:rsidRDefault="003C5FD7" w:rsidP="003C5FD7">
      <w:pPr>
        <w:ind w:firstLine="708"/>
        <w:jc w:val="both"/>
        <w:rPr>
          <w:sz w:val="26"/>
          <w:szCs w:val="26"/>
        </w:rPr>
      </w:pPr>
      <w:r w:rsidRPr="00763C3F">
        <w:rPr>
          <w:sz w:val="26"/>
          <w:szCs w:val="26"/>
        </w:rPr>
        <w:t xml:space="preserve">По подразделу </w:t>
      </w:r>
      <w:r w:rsidRPr="00763C3F">
        <w:rPr>
          <w:b/>
          <w:sz w:val="26"/>
          <w:szCs w:val="26"/>
        </w:rPr>
        <w:t>0102</w:t>
      </w:r>
      <w:r w:rsidRPr="00763C3F">
        <w:rPr>
          <w:sz w:val="26"/>
          <w:szCs w:val="26"/>
        </w:rPr>
        <w:t xml:space="preserve"> «Функционирование высшего должностного лица субъекта РФ и муниципального образования» за 2018г. расходы произведены в сумме 1 310,6 тыс. рублей и были направлены на денежное содержание (оплату труда и выплат по начислениям на оплату труда) главы городского поселения, в том числе:</w:t>
      </w:r>
    </w:p>
    <w:p w:rsidR="003C5FD7" w:rsidRPr="00763C3F" w:rsidRDefault="003C5FD7" w:rsidP="003C5FD7">
      <w:pPr>
        <w:jc w:val="both"/>
        <w:rPr>
          <w:sz w:val="26"/>
          <w:szCs w:val="26"/>
        </w:rPr>
      </w:pPr>
      <w:r w:rsidRPr="00763C3F">
        <w:rPr>
          <w:sz w:val="26"/>
          <w:szCs w:val="26"/>
        </w:rPr>
        <w:t>-на заработную плату -1 012,2 тыс.руб.,</w:t>
      </w:r>
    </w:p>
    <w:p w:rsidR="003C5FD7" w:rsidRPr="00763C3F" w:rsidRDefault="003C5FD7" w:rsidP="003C5FD7">
      <w:pPr>
        <w:jc w:val="both"/>
        <w:rPr>
          <w:sz w:val="26"/>
          <w:szCs w:val="26"/>
        </w:rPr>
      </w:pPr>
      <w:r w:rsidRPr="00763C3F">
        <w:rPr>
          <w:sz w:val="26"/>
          <w:szCs w:val="26"/>
        </w:rPr>
        <w:t>-на начисления на выплаты по оплате труда -298,4 тыс. руб.</w:t>
      </w:r>
    </w:p>
    <w:p w:rsidR="003C5FD7" w:rsidRPr="00763C3F" w:rsidRDefault="003C5FD7" w:rsidP="003C5FD7">
      <w:pPr>
        <w:ind w:firstLine="708"/>
        <w:jc w:val="both"/>
        <w:rPr>
          <w:sz w:val="26"/>
          <w:szCs w:val="26"/>
        </w:rPr>
      </w:pPr>
      <w:r w:rsidRPr="00763C3F">
        <w:rPr>
          <w:sz w:val="26"/>
          <w:szCs w:val="26"/>
        </w:rPr>
        <w:t>От объема расходов на общегосударственные вопросы расходы по подразделу 0102 составляют 3,8 %.В сравнении с прошлым годом расходы на содержание главы увеличились  на 5,2%,что в сумме составляет 65,3 тыс. руб. по причине индексации в январе текущего года должностного оклада.</w:t>
      </w:r>
    </w:p>
    <w:p w:rsidR="003C5FD7" w:rsidRPr="00763C3F" w:rsidRDefault="003C5FD7" w:rsidP="003C5FD7">
      <w:pPr>
        <w:ind w:firstLine="708"/>
        <w:jc w:val="both"/>
        <w:rPr>
          <w:sz w:val="26"/>
          <w:szCs w:val="26"/>
        </w:rPr>
      </w:pPr>
      <w:r w:rsidRPr="00763C3F">
        <w:rPr>
          <w:sz w:val="26"/>
          <w:szCs w:val="26"/>
        </w:rPr>
        <w:t xml:space="preserve">По подразделу </w:t>
      </w:r>
      <w:r w:rsidRPr="00763C3F">
        <w:rPr>
          <w:b/>
          <w:sz w:val="26"/>
          <w:szCs w:val="26"/>
        </w:rPr>
        <w:t>0103</w:t>
      </w:r>
      <w:r w:rsidRPr="00763C3F">
        <w:rPr>
          <w:sz w:val="26"/>
          <w:szCs w:val="26"/>
        </w:rPr>
        <w:t xml:space="preserve"> «Функционирование законодательных (представительных) органов государственной власти и представительных органов </w:t>
      </w:r>
      <w:r w:rsidRPr="00763C3F">
        <w:rPr>
          <w:sz w:val="26"/>
          <w:szCs w:val="26"/>
        </w:rPr>
        <w:lastRenderedPageBreak/>
        <w:t>муниципальных образований» при уточненных годовых бюджетных на</w:t>
      </w:r>
      <w:r w:rsidR="00D73AA3" w:rsidRPr="00763C3F">
        <w:rPr>
          <w:sz w:val="26"/>
          <w:szCs w:val="26"/>
        </w:rPr>
        <w:t xml:space="preserve">значениях на 2018 год в сумме 1 </w:t>
      </w:r>
      <w:r w:rsidRPr="00763C3F">
        <w:rPr>
          <w:sz w:val="26"/>
          <w:szCs w:val="26"/>
        </w:rPr>
        <w:t>784,9 тыс. рублей исполнение за отчетный период составило 1</w:t>
      </w:r>
      <w:r w:rsidR="00D73AA3" w:rsidRPr="00763C3F">
        <w:rPr>
          <w:sz w:val="26"/>
          <w:szCs w:val="26"/>
        </w:rPr>
        <w:t xml:space="preserve"> </w:t>
      </w:r>
      <w:r w:rsidRPr="00763C3F">
        <w:rPr>
          <w:sz w:val="26"/>
          <w:szCs w:val="26"/>
        </w:rPr>
        <w:t>767,2 тыс. рублей или 99 %. Средства направлены на содержание Совета городского поселения «Борзинское, из них на:</w:t>
      </w:r>
    </w:p>
    <w:p w:rsidR="003C5FD7" w:rsidRPr="00763C3F" w:rsidRDefault="003C5FD7" w:rsidP="009075AA">
      <w:pPr>
        <w:ind w:firstLine="708"/>
        <w:jc w:val="both"/>
        <w:rPr>
          <w:sz w:val="26"/>
          <w:szCs w:val="26"/>
        </w:rPr>
      </w:pPr>
      <w:r w:rsidRPr="00763C3F">
        <w:rPr>
          <w:sz w:val="26"/>
          <w:szCs w:val="26"/>
        </w:rPr>
        <w:t>-Содержание аппарата Совета городского поселения «Борзинское» по целевой статье 01030000020400 в сумме  599,5 тыс. руб., в том числе:</w:t>
      </w:r>
    </w:p>
    <w:p w:rsidR="003C5FD7" w:rsidRPr="00763C3F" w:rsidRDefault="003C5FD7" w:rsidP="009075AA">
      <w:pPr>
        <w:ind w:firstLine="708"/>
        <w:jc w:val="both"/>
        <w:rPr>
          <w:sz w:val="26"/>
          <w:szCs w:val="26"/>
        </w:rPr>
      </w:pPr>
      <w:r w:rsidRPr="00763C3F">
        <w:rPr>
          <w:sz w:val="26"/>
          <w:szCs w:val="26"/>
        </w:rPr>
        <w:t>-заработная плата- 397,8 тыс. руб.,</w:t>
      </w:r>
    </w:p>
    <w:p w:rsidR="003C5FD7" w:rsidRPr="00763C3F" w:rsidRDefault="003C5FD7" w:rsidP="009075AA">
      <w:pPr>
        <w:ind w:firstLine="708"/>
        <w:jc w:val="both"/>
        <w:rPr>
          <w:sz w:val="26"/>
          <w:szCs w:val="26"/>
        </w:rPr>
      </w:pPr>
      <w:r w:rsidRPr="00763C3F">
        <w:rPr>
          <w:sz w:val="26"/>
          <w:szCs w:val="26"/>
        </w:rPr>
        <w:t xml:space="preserve">-начисления на выплаты по оплате труда – 166,4 тыс. рублей. </w:t>
      </w:r>
    </w:p>
    <w:p w:rsidR="003C5FD7" w:rsidRPr="00763C3F" w:rsidRDefault="003C5FD7" w:rsidP="009075AA">
      <w:pPr>
        <w:ind w:firstLine="708"/>
        <w:jc w:val="both"/>
        <w:rPr>
          <w:sz w:val="26"/>
          <w:szCs w:val="26"/>
        </w:rPr>
      </w:pPr>
      <w:r w:rsidRPr="00763C3F">
        <w:rPr>
          <w:sz w:val="26"/>
          <w:szCs w:val="26"/>
        </w:rPr>
        <w:t>-иные выплаты, за исключением ФОТ (суточные при командировках, проезд и проживание  в командировках) -22,7 тыс. руб.,</w:t>
      </w:r>
    </w:p>
    <w:p w:rsidR="003C5FD7" w:rsidRPr="00763C3F" w:rsidRDefault="003C5FD7" w:rsidP="009075AA">
      <w:pPr>
        <w:ind w:firstLine="708"/>
        <w:jc w:val="both"/>
        <w:rPr>
          <w:sz w:val="26"/>
          <w:szCs w:val="26"/>
        </w:rPr>
      </w:pPr>
      <w:r w:rsidRPr="00763C3F">
        <w:rPr>
          <w:sz w:val="26"/>
          <w:szCs w:val="26"/>
        </w:rPr>
        <w:t>-прочие закупки товаров, работ, услуг для нужд учреждения-35,3 тыс.руб. (оплата за обслуживание программного обеспечения 0,6 т.р., ремонт орг.техники 2,0 т.р., приобретение материальных запасов 10,0 т.р.)</w:t>
      </w:r>
    </w:p>
    <w:p w:rsidR="003C5FD7" w:rsidRPr="00763C3F" w:rsidRDefault="003C5FD7" w:rsidP="009075AA">
      <w:pPr>
        <w:ind w:firstLine="708"/>
        <w:jc w:val="both"/>
        <w:rPr>
          <w:sz w:val="26"/>
          <w:szCs w:val="26"/>
        </w:rPr>
      </w:pPr>
      <w:r w:rsidRPr="00763C3F">
        <w:rPr>
          <w:sz w:val="26"/>
          <w:szCs w:val="26"/>
        </w:rPr>
        <w:t>-Содержание председателя Совета гор</w:t>
      </w:r>
      <w:r w:rsidR="00D73AA3" w:rsidRPr="00763C3F">
        <w:rPr>
          <w:sz w:val="26"/>
          <w:szCs w:val="26"/>
        </w:rPr>
        <w:t xml:space="preserve">одского поселения «Борзинское» </w:t>
      </w:r>
      <w:r w:rsidRPr="00763C3F">
        <w:rPr>
          <w:sz w:val="26"/>
          <w:szCs w:val="26"/>
        </w:rPr>
        <w:t>(расходы оплату труда и выплат по начислениям на оплату труда) по целевой статье 01030000021100 составили в сумме 1</w:t>
      </w:r>
      <w:r w:rsidR="00D73AA3" w:rsidRPr="00763C3F">
        <w:rPr>
          <w:sz w:val="26"/>
          <w:szCs w:val="26"/>
        </w:rPr>
        <w:t xml:space="preserve"> </w:t>
      </w:r>
      <w:r w:rsidRPr="00763C3F">
        <w:rPr>
          <w:sz w:val="26"/>
          <w:szCs w:val="26"/>
        </w:rPr>
        <w:t>167,7тыс. руб., в том числе:</w:t>
      </w:r>
    </w:p>
    <w:p w:rsidR="003C5FD7" w:rsidRPr="00763C3F" w:rsidRDefault="003C5FD7" w:rsidP="009075AA">
      <w:pPr>
        <w:ind w:firstLine="708"/>
        <w:jc w:val="both"/>
        <w:rPr>
          <w:sz w:val="26"/>
          <w:szCs w:val="26"/>
        </w:rPr>
      </w:pPr>
      <w:r w:rsidRPr="00763C3F">
        <w:rPr>
          <w:sz w:val="26"/>
          <w:szCs w:val="26"/>
        </w:rPr>
        <w:t>-заработная плата – 899,6 тыс.руб.,</w:t>
      </w:r>
    </w:p>
    <w:p w:rsidR="003C5FD7" w:rsidRPr="00763C3F" w:rsidRDefault="003C5FD7" w:rsidP="009075AA">
      <w:pPr>
        <w:ind w:firstLine="708"/>
        <w:jc w:val="both"/>
        <w:rPr>
          <w:sz w:val="26"/>
          <w:szCs w:val="26"/>
        </w:rPr>
      </w:pPr>
      <w:r w:rsidRPr="00763C3F">
        <w:rPr>
          <w:sz w:val="26"/>
          <w:szCs w:val="26"/>
        </w:rPr>
        <w:t>-начисления на выплаты по оплате труда -268,1 тыс. руб.</w:t>
      </w:r>
    </w:p>
    <w:p w:rsidR="003C5FD7" w:rsidRPr="00763C3F" w:rsidRDefault="003C5FD7" w:rsidP="003C5FD7">
      <w:pPr>
        <w:jc w:val="both"/>
        <w:rPr>
          <w:sz w:val="26"/>
          <w:szCs w:val="26"/>
        </w:rPr>
      </w:pPr>
      <w:r w:rsidRPr="00763C3F">
        <w:rPr>
          <w:sz w:val="26"/>
          <w:szCs w:val="26"/>
        </w:rPr>
        <w:t>Расходы по подразделу 0103 от расходов на общегосударственные вопросы составляют 5,2%. В сравнении с прошлым годом расходы на содержание представительного органа муниципального образования сократились на 7,1%, что в сумме составляет 136,1 тыс. рублей. Сокращение расходов произошло в связи с передачей в МУ «Служба МТО» с 01.06.2018 г</w:t>
      </w:r>
      <w:r w:rsidR="00D73AA3" w:rsidRPr="00763C3F">
        <w:rPr>
          <w:sz w:val="26"/>
          <w:szCs w:val="26"/>
        </w:rPr>
        <w:t xml:space="preserve">. </w:t>
      </w:r>
      <w:r w:rsidRPr="00763C3F">
        <w:rPr>
          <w:sz w:val="26"/>
          <w:szCs w:val="26"/>
        </w:rPr>
        <w:t>полномочий по осуществлению расходов на закупку товаров, работ, услуг.</w:t>
      </w:r>
    </w:p>
    <w:p w:rsidR="003C5FD7" w:rsidRPr="00763C3F" w:rsidRDefault="003C5FD7" w:rsidP="00D73AA3">
      <w:pPr>
        <w:ind w:firstLine="709"/>
        <w:jc w:val="both"/>
        <w:rPr>
          <w:sz w:val="26"/>
          <w:szCs w:val="26"/>
        </w:rPr>
      </w:pPr>
      <w:r w:rsidRPr="00763C3F">
        <w:rPr>
          <w:sz w:val="26"/>
          <w:szCs w:val="26"/>
        </w:rPr>
        <w:t xml:space="preserve">По подразделу </w:t>
      </w:r>
      <w:r w:rsidRPr="00763C3F">
        <w:rPr>
          <w:b/>
          <w:sz w:val="26"/>
          <w:szCs w:val="26"/>
        </w:rPr>
        <w:t>0104</w:t>
      </w:r>
      <w:r w:rsidRPr="00763C3F">
        <w:rPr>
          <w:sz w:val="26"/>
          <w:szCs w:val="26"/>
        </w:rPr>
        <w:t xml:space="preserve"> «</w:t>
      </w:r>
      <w:r w:rsidRPr="00763C3F">
        <w:rPr>
          <w:color w:val="000000"/>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763C3F">
        <w:rPr>
          <w:sz w:val="26"/>
          <w:szCs w:val="26"/>
        </w:rPr>
        <w:t xml:space="preserve"> при уточненных годовых бюджетных назначениях на 2018 год в сумме 14</w:t>
      </w:r>
      <w:r w:rsidR="00D73AA3" w:rsidRPr="00763C3F">
        <w:rPr>
          <w:sz w:val="26"/>
          <w:szCs w:val="26"/>
        </w:rPr>
        <w:t xml:space="preserve"> </w:t>
      </w:r>
      <w:r w:rsidRPr="00763C3F">
        <w:rPr>
          <w:sz w:val="26"/>
          <w:szCs w:val="26"/>
        </w:rPr>
        <w:t>473,8 тыс.</w:t>
      </w:r>
      <w:r w:rsidR="00D73AA3" w:rsidRPr="00763C3F">
        <w:rPr>
          <w:sz w:val="26"/>
          <w:szCs w:val="26"/>
        </w:rPr>
        <w:t xml:space="preserve"> </w:t>
      </w:r>
      <w:r w:rsidRPr="00763C3F">
        <w:rPr>
          <w:sz w:val="26"/>
          <w:szCs w:val="26"/>
        </w:rPr>
        <w:t>руб.</w:t>
      </w:r>
      <w:r w:rsidR="00D73AA3" w:rsidRPr="00763C3F">
        <w:rPr>
          <w:sz w:val="26"/>
          <w:szCs w:val="26"/>
        </w:rPr>
        <w:t xml:space="preserve"> </w:t>
      </w:r>
      <w:r w:rsidRPr="00763C3F">
        <w:rPr>
          <w:color w:val="000000"/>
          <w:sz w:val="26"/>
          <w:szCs w:val="26"/>
        </w:rPr>
        <w:t>расходы составили 99,8 процентов от плана и составили</w:t>
      </w:r>
      <w:r w:rsidRPr="00763C3F">
        <w:rPr>
          <w:sz w:val="26"/>
          <w:szCs w:val="26"/>
        </w:rPr>
        <w:t xml:space="preserve"> 14</w:t>
      </w:r>
      <w:r w:rsidR="00D73AA3" w:rsidRPr="00763C3F">
        <w:rPr>
          <w:sz w:val="26"/>
          <w:szCs w:val="26"/>
        </w:rPr>
        <w:t xml:space="preserve"> </w:t>
      </w:r>
      <w:r w:rsidRPr="00763C3F">
        <w:rPr>
          <w:sz w:val="26"/>
          <w:szCs w:val="26"/>
        </w:rPr>
        <w:t>450,2 тыс. рублей</w:t>
      </w:r>
      <w:r w:rsidR="00D73AA3" w:rsidRPr="00763C3F">
        <w:rPr>
          <w:sz w:val="26"/>
          <w:szCs w:val="26"/>
        </w:rPr>
        <w:t>.</w:t>
      </w:r>
      <w:r w:rsidRPr="00763C3F">
        <w:rPr>
          <w:sz w:val="26"/>
          <w:szCs w:val="26"/>
        </w:rPr>
        <w:t xml:space="preserve"> Средства за отчетный период направлены на содержание и функционирование администрации городского поселения «Борзинское», в том числе:</w:t>
      </w:r>
    </w:p>
    <w:p w:rsidR="003C5FD7" w:rsidRPr="00763C3F" w:rsidRDefault="003C5FD7" w:rsidP="009075AA">
      <w:pPr>
        <w:ind w:firstLine="708"/>
        <w:jc w:val="both"/>
        <w:rPr>
          <w:sz w:val="26"/>
          <w:szCs w:val="26"/>
        </w:rPr>
      </w:pPr>
      <w:r w:rsidRPr="00763C3F">
        <w:rPr>
          <w:sz w:val="26"/>
          <w:szCs w:val="26"/>
        </w:rPr>
        <w:t>-расходы по заработно</w:t>
      </w:r>
      <w:r w:rsidR="00D73AA3" w:rsidRPr="00763C3F">
        <w:rPr>
          <w:sz w:val="26"/>
          <w:szCs w:val="26"/>
        </w:rPr>
        <w:t xml:space="preserve">й плате – 10 </w:t>
      </w:r>
      <w:r w:rsidRPr="00763C3F">
        <w:rPr>
          <w:sz w:val="26"/>
          <w:szCs w:val="26"/>
        </w:rPr>
        <w:t>674,5 тыс. руб.</w:t>
      </w:r>
    </w:p>
    <w:p w:rsidR="003C5FD7" w:rsidRPr="00763C3F" w:rsidRDefault="003C5FD7" w:rsidP="009075AA">
      <w:pPr>
        <w:ind w:firstLine="708"/>
        <w:jc w:val="both"/>
        <w:rPr>
          <w:sz w:val="26"/>
          <w:szCs w:val="26"/>
        </w:rPr>
      </w:pPr>
      <w:r w:rsidRPr="00763C3F">
        <w:rPr>
          <w:sz w:val="26"/>
          <w:szCs w:val="26"/>
        </w:rPr>
        <w:t>-начисления на выплаты по оплате труда -3</w:t>
      </w:r>
      <w:r w:rsidR="00D73AA3" w:rsidRPr="00763C3F">
        <w:rPr>
          <w:sz w:val="26"/>
          <w:szCs w:val="26"/>
        </w:rPr>
        <w:t xml:space="preserve"> </w:t>
      </w:r>
      <w:r w:rsidRPr="00763C3F">
        <w:rPr>
          <w:sz w:val="26"/>
          <w:szCs w:val="26"/>
        </w:rPr>
        <w:t>289,7 тыс.руб.</w:t>
      </w:r>
    </w:p>
    <w:p w:rsidR="003C5FD7" w:rsidRPr="00763C3F" w:rsidRDefault="003C5FD7" w:rsidP="009075AA">
      <w:pPr>
        <w:ind w:firstLine="708"/>
        <w:jc w:val="both"/>
        <w:rPr>
          <w:sz w:val="26"/>
          <w:szCs w:val="26"/>
        </w:rPr>
      </w:pPr>
      <w:r w:rsidRPr="00763C3F">
        <w:rPr>
          <w:sz w:val="26"/>
          <w:szCs w:val="26"/>
        </w:rPr>
        <w:t>-иные выплаты- 278,2 тыс.</w:t>
      </w:r>
      <w:r w:rsidR="00D73AA3" w:rsidRPr="00763C3F">
        <w:rPr>
          <w:sz w:val="26"/>
          <w:szCs w:val="26"/>
        </w:rPr>
        <w:t xml:space="preserve"> </w:t>
      </w:r>
      <w:r w:rsidRPr="00763C3F">
        <w:rPr>
          <w:sz w:val="26"/>
          <w:szCs w:val="26"/>
        </w:rPr>
        <w:t>руб. (суточные при командировках, проезд и проживание в командировках),</w:t>
      </w:r>
    </w:p>
    <w:p w:rsidR="003C5FD7" w:rsidRPr="00763C3F" w:rsidRDefault="003C5FD7" w:rsidP="009075AA">
      <w:pPr>
        <w:ind w:firstLine="708"/>
        <w:jc w:val="both"/>
        <w:rPr>
          <w:sz w:val="26"/>
          <w:szCs w:val="26"/>
        </w:rPr>
      </w:pPr>
      <w:r w:rsidRPr="00763C3F">
        <w:rPr>
          <w:sz w:val="26"/>
          <w:szCs w:val="26"/>
        </w:rPr>
        <w:t>-прочие закупки товаров, работ, услуг для нужд учреждения- 184,5 тыс.</w:t>
      </w:r>
      <w:r w:rsidR="00D73AA3" w:rsidRPr="00763C3F">
        <w:rPr>
          <w:sz w:val="26"/>
          <w:szCs w:val="26"/>
        </w:rPr>
        <w:t xml:space="preserve"> </w:t>
      </w:r>
      <w:r w:rsidRPr="00763C3F">
        <w:rPr>
          <w:sz w:val="26"/>
          <w:szCs w:val="26"/>
        </w:rPr>
        <w:t>руб</w:t>
      </w:r>
      <w:r w:rsidR="00D73AA3" w:rsidRPr="00763C3F">
        <w:rPr>
          <w:sz w:val="26"/>
          <w:szCs w:val="26"/>
        </w:rPr>
        <w:t>.</w:t>
      </w:r>
    </w:p>
    <w:p w:rsidR="003C5FD7" w:rsidRPr="00763C3F" w:rsidRDefault="003C5FD7" w:rsidP="003C5FD7">
      <w:pPr>
        <w:jc w:val="both"/>
        <w:rPr>
          <w:sz w:val="26"/>
          <w:szCs w:val="26"/>
        </w:rPr>
      </w:pPr>
      <w:r w:rsidRPr="00763C3F">
        <w:rPr>
          <w:sz w:val="26"/>
          <w:szCs w:val="26"/>
        </w:rPr>
        <w:t>(обслуживание программного обеспечения: обновление справочно-информационных баз данных, информационно-технологическое сопровождение программ, продление и изготовление сертификатов ЭЦП системы «Контур» -130,6 т.р., дополнительные образовательные услуги по повышению квалификации, спец.</w:t>
      </w:r>
      <w:r w:rsidR="00D73AA3" w:rsidRPr="00763C3F">
        <w:rPr>
          <w:sz w:val="26"/>
          <w:szCs w:val="26"/>
        </w:rPr>
        <w:t xml:space="preserve"> </w:t>
      </w:r>
      <w:r w:rsidRPr="00763C3F">
        <w:rPr>
          <w:sz w:val="26"/>
          <w:szCs w:val="26"/>
        </w:rPr>
        <w:t>оценка условий труда работников, информационно-статистические услуги -53,9 т.р.),</w:t>
      </w:r>
    </w:p>
    <w:p w:rsidR="003C5FD7" w:rsidRPr="00763C3F" w:rsidRDefault="003C5FD7" w:rsidP="009075AA">
      <w:pPr>
        <w:ind w:firstLine="708"/>
        <w:jc w:val="both"/>
        <w:rPr>
          <w:sz w:val="26"/>
          <w:szCs w:val="26"/>
        </w:rPr>
      </w:pPr>
      <w:r w:rsidRPr="00763C3F">
        <w:rPr>
          <w:sz w:val="26"/>
          <w:szCs w:val="26"/>
        </w:rPr>
        <w:t>-иные социальные выплаты -11,0 тыс.</w:t>
      </w:r>
      <w:r w:rsidR="00D73AA3" w:rsidRPr="00763C3F">
        <w:rPr>
          <w:sz w:val="26"/>
          <w:szCs w:val="26"/>
        </w:rPr>
        <w:t xml:space="preserve"> </w:t>
      </w:r>
      <w:r w:rsidRPr="00763C3F">
        <w:rPr>
          <w:sz w:val="26"/>
          <w:szCs w:val="26"/>
        </w:rPr>
        <w:t>руб. (единовременная выплата бывшим муниципальным служащим ко дню пожилого человека)</w:t>
      </w:r>
    </w:p>
    <w:p w:rsidR="003C5FD7" w:rsidRPr="00763C3F" w:rsidRDefault="003C5FD7" w:rsidP="009075AA">
      <w:pPr>
        <w:ind w:firstLine="708"/>
        <w:jc w:val="both"/>
        <w:rPr>
          <w:sz w:val="26"/>
          <w:szCs w:val="26"/>
        </w:rPr>
      </w:pPr>
      <w:r w:rsidRPr="00763C3F">
        <w:rPr>
          <w:sz w:val="26"/>
          <w:szCs w:val="26"/>
        </w:rPr>
        <w:t>-иные платежи – 12,3 тыс.</w:t>
      </w:r>
      <w:r w:rsidR="00D73AA3" w:rsidRPr="00763C3F">
        <w:rPr>
          <w:sz w:val="26"/>
          <w:szCs w:val="26"/>
        </w:rPr>
        <w:t xml:space="preserve"> руб. (</w:t>
      </w:r>
      <w:r w:rsidRPr="00763C3F">
        <w:rPr>
          <w:sz w:val="26"/>
          <w:szCs w:val="26"/>
        </w:rPr>
        <w:t>ежегодные взносы в Ассоциацию муниципальных образований 12,0 тыс.</w:t>
      </w:r>
      <w:r w:rsidR="00D73AA3" w:rsidRPr="00763C3F">
        <w:rPr>
          <w:sz w:val="26"/>
          <w:szCs w:val="26"/>
        </w:rPr>
        <w:t xml:space="preserve"> </w:t>
      </w:r>
      <w:r w:rsidRPr="00763C3F">
        <w:rPr>
          <w:sz w:val="26"/>
          <w:szCs w:val="26"/>
        </w:rPr>
        <w:t>руб., пени 0,3 т.р.)</w:t>
      </w:r>
    </w:p>
    <w:p w:rsidR="003C5FD7" w:rsidRPr="00763C3F" w:rsidRDefault="003C5FD7" w:rsidP="00D73AA3">
      <w:pPr>
        <w:ind w:firstLine="709"/>
        <w:jc w:val="both"/>
        <w:rPr>
          <w:sz w:val="26"/>
          <w:szCs w:val="26"/>
        </w:rPr>
      </w:pPr>
      <w:r w:rsidRPr="00763C3F">
        <w:rPr>
          <w:sz w:val="26"/>
          <w:szCs w:val="26"/>
        </w:rPr>
        <w:t xml:space="preserve">Расходы по подразделу 0104 от расходов на общегосударственные вопросы составляют 42,9%. В сравнении с прошлым годом расходы на содержание и </w:t>
      </w:r>
      <w:r w:rsidRPr="00763C3F">
        <w:rPr>
          <w:sz w:val="26"/>
          <w:szCs w:val="26"/>
        </w:rPr>
        <w:lastRenderedPageBreak/>
        <w:t>функционирование администрации городского поселения «Борзинское» сокращены на 5,6 %, что в сумме составляет 857,7 тыс. рублей.</w:t>
      </w:r>
    </w:p>
    <w:p w:rsidR="003C5FD7" w:rsidRPr="00763C3F" w:rsidRDefault="003C5FD7" w:rsidP="00D73AA3">
      <w:pPr>
        <w:ind w:firstLine="709"/>
        <w:jc w:val="both"/>
        <w:rPr>
          <w:sz w:val="26"/>
          <w:szCs w:val="26"/>
        </w:rPr>
      </w:pPr>
      <w:r w:rsidRPr="00763C3F">
        <w:rPr>
          <w:sz w:val="26"/>
          <w:szCs w:val="26"/>
        </w:rPr>
        <w:t xml:space="preserve">По подразделу </w:t>
      </w:r>
      <w:r w:rsidRPr="00763C3F">
        <w:rPr>
          <w:b/>
          <w:sz w:val="26"/>
          <w:szCs w:val="26"/>
        </w:rPr>
        <w:t>0106</w:t>
      </w:r>
      <w:r w:rsidRPr="00763C3F">
        <w:rPr>
          <w:sz w:val="26"/>
          <w:szCs w:val="26"/>
        </w:rPr>
        <w:t xml:space="preserve"> «Обеспечение деятельности финансовых, налоговых и таможенных органов и органов финансового (финансово-бюджетного) надзора</w:t>
      </w:r>
      <w:r w:rsidRPr="00763C3F">
        <w:rPr>
          <w:color w:val="000000"/>
          <w:sz w:val="26"/>
          <w:szCs w:val="26"/>
        </w:rPr>
        <w:t xml:space="preserve">» </w:t>
      </w:r>
      <w:r w:rsidRPr="00763C3F">
        <w:rPr>
          <w:sz w:val="26"/>
          <w:szCs w:val="26"/>
        </w:rPr>
        <w:t>расходы на финансирование переданных полномочий по внешнему финансовому контролю в соответствии с заключенным соглашением с Контрольно-счетной палатой администрации муниципального района «Борзинский район» составили 36,0 тыс. руб.</w:t>
      </w:r>
      <w:r w:rsidR="009075AA" w:rsidRPr="00763C3F">
        <w:rPr>
          <w:sz w:val="26"/>
          <w:szCs w:val="26"/>
        </w:rPr>
        <w:t xml:space="preserve"> </w:t>
      </w:r>
      <w:r w:rsidRPr="00763C3F">
        <w:rPr>
          <w:sz w:val="26"/>
          <w:szCs w:val="26"/>
        </w:rPr>
        <w:t>-</w:t>
      </w:r>
      <w:r w:rsidR="009075AA" w:rsidRPr="00763C3F">
        <w:rPr>
          <w:sz w:val="26"/>
          <w:szCs w:val="26"/>
        </w:rPr>
        <w:t xml:space="preserve"> </w:t>
      </w:r>
      <w:r w:rsidRPr="00763C3F">
        <w:rPr>
          <w:sz w:val="26"/>
          <w:szCs w:val="26"/>
        </w:rPr>
        <w:t>100% от запланированных. В соответствии с отчетом о расходовании межбюджетных трансфертов средства расходуются на оплату за обслуживание программного обеспечения и приобретения материальных запасов для нужд КСП муниципального района «Борзинский район».</w:t>
      </w:r>
    </w:p>
    <w:p w:rsidR="003C5FD7" w:rsidRPr="00763C3F" w:rsidRDefault="003C5FD7" w:rsidP="003C5FD7">
      <w:pPr>
        <w:ind w:firstLine="540"/>
        <w:jc w:val="both"/>
        <w:rPr>
          <w:sz w:val="26"/>
          <w:szCs w:val="26"/>
        </w:rPr>
      </w:pPr>
      <w:r w:rsidRPr="00763C3F">
        <w:rPr>
          <w:sz w:val="26"/>
          <w:szCs w:val="26"/>
        </w:rPr>
        <w:t>Расходы по подразделу 0106 от расходов на общегосударственные вопросы составляют 0,1 %. и остаются на уровне прошлых лет.</w:t>
      </w:r>
    </w:p>
    <w:p w:rsidR="003C5FD7" w:rsidRPr="00763C3F" w:rsidRDefault="003C5FD7" w:rsidP="009075AA">
      <w:pPr>
        <w:ind w:firstLine="709"/>
        <w:jc w:val="both"/>
        <w:rPr>
          <w:sz w:val="26"/>
          <w:szCs w:val="26"/>
        </w:rPr>
      </w:pPr>
      <w:r w:rsidRPr="00763C3F">
        <w:rPr>
          <w:sz w:val="26"/>
          <w:szCs w:val="26"/>
        </w:rPr>
        <w:t xml:space="preserve">По подразделу </w:t>
      </w:r>
      <w:r w:rsidRPr="00763C3F">
        <w:rPr>
          <w:b/>
          <w:sz w:val="26"/>
          <w:szCs w:val="26"/>
        </w:rPr>
        <w:t xml:space="preserve">0113 </w:t>
      </w:r>
      <w:r w:rsidRPr="00763C3F">
        <w:rPr>
          <w:sz w:val="26"/>
          <w:szCs w:val="26"/>
        </w:rPr>
        <w:t>«Другие общегосударственные вопросы» расходы исполнены в сумме 16 117,5 тыс. рублей, что составило 99,3 % от уточненных годовых бюджетных назначений по подразделу в сумме 16 227,6 тыс.</w:t>
      </w:r>
      <w:r w:rsidR="009075AA" w:rsidRPr="00763C3F">
        <w:rPr>
          <w:sz w:val="26"/>
          <w:szCs w:val="26"/>
        </w:rPr>
        <w:t xml:space="preserve"> </w:t>
      </w:r>
      <w:r w:rsidRPr="00763C3F">
        <w:rPr>
          <w:sz w:val="26"/>
          <w:szCs w:val="26"/>
        </w:rPr>
        <w:t>рублей.</w:t>
      </w:r>
    </w:p>
    <w:p w:rsidR="003C5FD7" w:rsidRPr="00763C3F" w:rsidRDefault="003C5FD7" w:rsidP="009075AA">
      <w:pPr>
        <w:ind w:firstLine="709"/>
        <w:jc w:val="both"/>
        <w:rPr>
          <w:sz w:val="26"/>
          <w:szCs w:val="26"/>
        </w:rPr>
      </w:pPr>
      <w:r w:rsidRPr="00763C3F">
        <w:rPr>
          <w:sz w:val="26"/>
          <w:szCs w:val="26"/>
        </w:rPr>
        <w:t>В сравнении с прошлым годом расходы в 2018 году на другие общегосударственные нужды увеличились в 2</w:t>
      </w:r>
      <w:r w:rsidR="009075AA" w:rsidRPr="00763C3F">
        <w:rPr>
          <w:sz w:val="26"/>
          <w:szCs w:val="26"/>
        </w:rPr>
        <w:t xml:space="preserve">2,2%, что в сумме составляет  2 </w:t>
      </w:r>
      <w:r w:rsidRPr="00763C3F">
        <w:rPr>
          <w:sz w:val="26"/>
          <w:szCs w:val="26"/>
        </w:rPr>
        <w:t>932,4 тыс. рублей.</w:t>
      </w:r>
    </w:p>
    <w:p w:rsidR="003C5FD7" w:rsidRPr="00763C3F" w:rsidRDefault="003C5FD7" w:rsidP="009075AA">
      <w:pPr>
        <w:ind w:firstLine="709"/>
        <w:jc w:val="both"/>
        <w:rPr>
          <w:sz w:val="26"/>
          <w:szCs w:val="26"/>
        </w:rPr>
      </w:pPr>
      <w:r w:rsidRPr="00763C3F">
        <w:rPr>
          <w:sz w:val="26"/>
          <w:szCs w:val="26"/>
        </w:rPr>
        <w:t>На оценку недвижимости, признание прав и регулирование отношений по государственной и муниципальной собственности расходы составили сумму 1</w:t>
      </w:r>
      <w:r w:rsidR="009075AA" w:rsidRPr="00763C3F">
        <w:rPr>
          <w:sz w:val="26"/>
          <w:szCs w:val="26"/>
        </w:rPr>
        <w:t xml:space="preserve"> </w:t>
      </w:r>
      <w:r w:rsidRPr="00763C3F">
        <w:rPr>
          <w:sz w:val="26"/>
          <w:szCs w:val="26"/>
        </w:rPr>
        <w:t>280,5 тыс. рублей, что составило 94,4% от годового плана по целевой статье 01130000090020 в сумме 1</w:t>
      </w:r>
      <w:r w:rsidR="009075AA" w:rsidRPr="00763C3F">
        <w:rPr>
          <w:sz w:val="26"/>
          <w:szCs w:val="26"/>
        </w:rPr>
        <w:t xml:space="preserve"> </w:t>
      </w:r>
      <w:r w:rsidRPr="00763C3F">
        <w:rPr>
          <w:sz w:val="26"/>
          <w:szCs w:val="26"/>
        </w:rPr>
        <w:t>356,4 тыс.</w:t>
      </w:r>
      <w:r w:rsidR="009075AA" w:rsidRPr="00763C3F">
        <w:rPr>
          <w:sz w:val="26"/>
          <w:szCs w:val="26"/>
        </w:rPr>
        <w:t xml:space="preserve"> </w:t>
      </w:r>
      <w:r w:rsidRPr="00763C3F">
        <w:rPr>
          <w:sz w:val="26"/>
          <w:szCs w:val="26"/>
        </w:rPr>
        <w:t>рублей. В сравнении с прошлым годом расходы по подразделу в 2018 году увеличились на 120%, что в сумме составляет 698,6 тыс. рублей.</w:t>
      </w:r>
    </w:p>
    <w:p w:rsidR="003C5FD7" w:rsidRPr="00763C3F" w:rsidRDefault="003C5FD7" w:rsidP="003C5FD7">
      <w:pPr>
        <w:ind w:firstLine="708"/>
        <w:jc w:val="both"/>
        <w:rPr>
          <w:sz w:val="26"/>
          <w:szCs w:val="26"/>
        </w:rPr>
      </w:pPr>
      <w:r w:rsidRPr="00763C3F">
        <w:rPr>
          <w:sz w:val="26"/>
          <w:szCs w:val="26"/>
        </w:rPr>
        <w:t>Бюджетные средства были израсходованы на оплату услуг по оценке недвижимости, земельных участков, межевание земельных участков, за постановку на кадастровый учет, за изготовление технических паспортов на объекты имущества, за проведение строительно-технической экспертизы жилых и нежилых помещений (зданий)</w:t>
      </w:r>
      <w:r w:rsidR="009075AA" w:rsidRPr="00763C3F">
        <w:rPr>
          <w:sz w:val="26"/>
          <w:szCs w:val="26"/>
        </w:rPr>
        <w:t>.</w:t>
      </w:r>
    </w:p>
    <w:p w:rsidR="003C5FD7" w:rsidRPr="00763C3F" w:rsidRDefault="003C5FD7" w:rsidP="009075AA">
      <w:pPr>
        <w:ind w:firstLine="709"/>
        <w:jc w:val="both"/>
        <w:rPr>
          <w:sz w:val="26"/>
          <w:szCs w:val="26"/>
        </w:rPr>
      </w:pPr>
      <w:r w:rsidRPr="00763C3F">
        <w:rPr>
          <w:sz w:val="26"/>
          <w:szCs w:val="26"/>
        </w:rPr>
        <w:t>Объем финансирования на выполнение других обязательств муниципального образования составил 14 837,0 тыс. руб. что составило 99,8% от годового плана по целевой статье 01130000092030, 0000078050,00000S8183 - 14</w:t>
      </w:r>
      <w:r w:rsidRPr="00763C3F">
        <w:rPr>
          <w:sz w:val="26"/>
          <w:szCs w:val="26"/>
          <w:lang w:val="en-US"/>
        </w:rPr>
        <w:t> </w:t>
      </w:r>
      <w:r w:rsidRPr="00763C3F">
        <w:rPr>
          <w:sz w:val="26"/>
          <w:szCs w:val="26"/>
        </w:rPr>
        <w:t>871,1 тыс. руб.,</w:t>
      </w:r>
    </w:p>
    <w:p w:rsidR="009075AA" w:rsidRPr="00763C3F" w:rsidRDefault="003C5FD7" w:rsidP="009075AA">
      <w:pPr>
        <w:ind w:firstLine="709"/>
        <w:jc w:val="both"/>
        <w:rPr>
          <w:sz w:val="26"/>
          <w:szCs w:val="26"/>
        </w:rPr>
      </w:pPr>
      <w:r w:rsidRPr="00763C3F">
        <w:rPr>
          <w:sz w:val="26"/>
          <w:szCs w:val="26"/>
        </w:rPr>
        <w:t>В сравнении с прошлым годом расходы в 2018 году на выполнение других общегосударственных нужд увеличились на 17,7 %, что в сумме составляет 2</w:t>
      </w:r>
      <w:r w:rsidR="009075AA" w:rsidRPr="00763C3F">
        <w:rPr>
          <w:sz w:val="26"/>
          <w:szCs w:val="26"/>
        </w:rPr>
        <w:t xml:space="preserve"> </w:t>
      </w:r>
      <w:r w:rsidRPr="00763C3F">
        <w:rPr>
          <w:sz w:val="26"/>
          <w:szCs w:val="26"/>
        </w:rPr>
        <w:t>233,8 тыс. рублей, в связи с дополнительными расходами на муниципальное учреждение «Служба МТО».</w:t>
      </w:r>
    </w:p>
    <w:p w:rsidR="009075AA" w:rsidRPr="00763C3F" w:rsidRDefault="003C5FD7" w:rsidP="009075AA">
      <w:pPr>
        <w:ind w:firstLine="709"/>
        <w:jc w:val="both"/>
        <w:rPr>
          <w:sz w:val="26"/>
          <w:szCs w:val="26"/>
        </w:rPr>
      </w:pPr>
      <w:r w:rsidRPr="00763C3F">
        <w:rPr>
          <w:sz w:val="26"/>
          <w:szCs w:val="26"/>
        </w:rPr>
        <w:t xml:space="preserve">Расходование средств осуществлялось в соответствии с бюджетными обязательствами по договорам и муниципальным контрактам на оплату за охрану, текущий ремонт и обслуживание муниципального имущества, коммунальные услуги, оплату за монтаж охранной сигнализации на объекте бассейн, за поставку и установку приборов электрической энергии в общежитии, за опубликование нормативно-правовых актов в газете в объеме 1 378,4 т.р., на расходы по мероприятиям социальной направленности -200,0 т.р., за приобретение светоотражающих элементов (значки), настольных игр, книг, плакатов по правилам дорожного движения согласно утвержденной муниципальной программы «Формирование законопослушного поведения участников дорожного движения в городском поселении «Борзинское» на 2018-2020 годы» - 50,0 т.р., на уплату </w:t>
      </w:r>
      <w:r w:rsidRPr="00763C3F">
        <w:rPr>
          <w:sz w:val="26"/>
          <w:szCs w:val="26"/>
        </w:rPr>
        <w:lastRenderedPageBreak/>
        <w:t>транспортного налога - 72,7 т.р., административных штрафов - 230,1 т.р., исполнение судебных актов по уплате основного долга, процентов за пользование чужими средствами, пени, возмещение расходов по уплате госпошлины -26,1 т.р.</w:t>
      </w:r>
    </w:p>
    <w:p w:rsidR="003C5FD7" w:rsidRPr="00763C3F" w:rsidRDefault="003C5FD7" w:rsidP="009075AA">
      <w:pPr>
        <w:ind w:firstLine="709"/>
        <w:jc w:val="both"/>
        <w:rPr>
          <w:sz w:val="26"/>
          <w:szCs w:val="26"/>
        </w:rPr>
      </w:pPr>
      <w:r w:rsidRPr="00763C3F">
        <w:rPr>
          <w:sz w:val="26"/>
          <w:szCs w:val="26"/>
        </w:rPr>
        <w:t>По данному разделу произведены расходы за счет полученной субсидии (краевые средства) на поддержку мер по обеспечению сбалансированности бюджетов на погашение просроченной кредиторской задолженности за теплоснабжение по объекту Бассейн в размере 589,6 тыс.</w:t>
      </w:r>
      <w:r w:rsidR="009075AA" w:rsidRPr="00763C3F">
        <w:rPr>
          <w:sz w:val="26"/>
          <w:szCs w:val="26"/>
        </w:rPr>
        <w:t xml:space="preserve"> </w:t>
      </w:r>
      <w:r w:rsidRPr="00763C3F">
        <w:rPr>
          <w:sz w:val="26"/>
          <w:szCs w:val="26"/>
        </w:rPr>
        <w:t>руб.</w:t>
      </w:r>
    </w:p>
    <w:p w:rsidR="003C5FD7" w:rsidRPr="00763C3F" w:rsidRDefault="003C5FD7" w:rsidP="003C5FD7">
      <w:pPr>
        <w:ind w:firstLine="708"/>
        <w:jc w:val="both"/>
        <w:rPr>
          <w:sz w:val="26"/>
          <w:szCs w:val="26"/>
        </w:rPr>
      </w:pPr>
      <w:r w:rsidRPr="00763C3F">
        <w:rPr>
          <w:sz w:val="26"/>
          <w:szCs w:val="26"/>
        </w:rPr>
        <w:t>По данному разделу 0113 финансирование муниципального учреждения «Служба материально-технического обеспечения». Размер предоставленных субсидий в 2018 году составил 12</w:t>
      </w:r>
      <w:r w:rsidR="009075AA" w:rsidRPr="00763C3F">
        <w:rPr>
          <w:sz w:val="26"/>
          <w:szCs w:val="26"/>
        </w:rPr>
        <w:t xml:space="preserve"> </w:t>
      </w:r>
      <w:r w:rsidRPr="00763C3F">
        <w:rPr>
          <w:sz w:val="26"/>
          <w:szCs w:val="26"/>
        </w:rPr>
        <w:t>290,1 тыс. руб., из них:</w:t>
      </w:r>
    </w:p>
    <w:p w:rsidR="003C5FD7" w:rsidRPr="00763C3F" w:rsidRDefault="003C5FD7" w:rsidP="009075AA">
      <w:pPr>
        <w:ind w:firstLine="708"/>
        <w:jc w:val="both"/>
        <w:rPr>
          <w:sz w:val="26"/>
          <w:szCs w:val="26"/>
        </w:rPr>
      </w:pPr>
      <w:r w:rsidRPr="00763C3F">
        <w:rPr>
          <w:sz w:val="26"/>
          <w:szCs w:val="26"/>
        </w:rPr>
        <w:t>- Субсидия на выполнение муниципального задания МУ «Служба МТО» в размере 12 150,0 тыс. руб. израсходована на 99,8% от утвержденных годовых лимитов бюджетных назначений 12 150,0 тыс.руб.,</w:t>
      </w:r>
    </w:p>
    <w:p w:rsidR="003C5FD7" w:rsidRPr="00763C3F" w:rsidRDefault="003C5FD7" w:rsidP="009075AA">
      <w:pPr>
        <w:pStyle w:val="af0"/>
        <w:ind w:firstLine="708"/>
        <w:rPr>
          <w:sz w:val="26"/>
          <w:szCs w:val="26"/>
        </w:rPr>
      </w:pPr>
      <w:r w:rsidRPr="00763C3F">
        <w:rPr>
          <w:sz w:val="26"/>
          <w:szCs w:val="26"/>
        </w:rPr>
        <w:t>- Субсидия на иные цели в размере 140,1 тыс. руб.</w:t>
      </w:r>
    </w:p>
    <w:p w:rsidR="003C5FD7" w:rsidRPr="00763C3F" w:rsidRDefault="003C5FD7" w:rsidP="009075AA">
      <w:pPr>
        <w:ind w:firstLine="709"/>
        <w:jc w:val="both"/>
        <w:rPr>
          <w:sz w:val="26"/>
          <w:szCs w:val="26"/>
        </w:rPr>
      </w:pPr>
      <w:r w:rsidRPr="00763C3F">
        <w:rPr>
          <w:sz w:val="26"/>
          <w:szCs w:val="26"/>
        </w:rPr>
        <w:t>При этом расходы по субсидии на выполнение муниципального задания</w:t>
      </w:r>
      <w:r w:rsidRPr="00763C3F">
        <w:rPr>
          <w:b/>
          <w:sz w:val="26"/>
          <w:szCs w:val="26"/>
        </w:rPr>
        <w:t xml:space="preserve"> </w:t>
      </w:r>
      <w:r w:rsidRPr="00763C3F">
        <w:rPr>
          <w:sz w:val="26"/>
          <w:szCs w:val="26"/>
        </w:rPr>
        <w:t>в 2018 году составили 12 127,0 тыс. руб.и были направлены:</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на оплату труда и начисления</w:t>
      </w:r>
      <w:r w:rsidRPr="00763C3F">
        <w:rPr>
          <w:sz w:val="26"/>
          <w:szCs w:val="26"/>
        </w:rPr>
        <w:t xml:space="preserve"> на выплаты по оплате труда – 7 </w:t>
      </w:r>
      <w:r w:rsidR="003C5FD7" w:rsidRPr="00763C3F">
        <w:rPr>
          <w:sz w:val="26"/>
          <w:szCs w:val="26"/>
        </w:rPr>
        <w:t>558,7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на оплату коммунальных услуг (теплоснабжение, водоснабжение, водоотведение, электрическая энергия) м – 837,9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услуг связи – 334,7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 xml:space="preserve">на ремонт здания (На основании исполнительного листа № 2-1252/15 от 06.11.2015г. выданного Борзинским городским судом, а также на основании требования выданного судебным приставом был произведен демонтаж отделки горючих материалов коридора 2 этажа, произведен текущий ремонт по отделочным работам 2 этажа, были произведены ремонты в </w:t>
      </w:r>
      <w:r w:rsidRPr="00763C3F">
        <w:rPr>
          <w:sz w:val="26"/>
          <w:szCs w:val="26"/>
        </w:rPr>
        <w:t xml:space="preserve">кабинетах № 31, 32, 33,28, 29, </w:t>
      </w:r>
      <w:r w:rsidR="003C5FD7" w:rsidRPr="00763C3F">
        <w:rPr>
          <w:sz w:val="26"/>
          <w:szCs w:val="26"/>
        </w:rPr>
        <w:t>в том числе был произведен ремонт за счет средств бюджета кабинета Председателя совета городского поселения «Борзинское») – 558,4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на содержание администрации и МУ «Служба МТО» – 1 102,3 тыс. руб. (ремонт и заправка картриджей принтеров, программное обеспечение, страхование автомашин, нотариальные услуги, канцелярские и хозяйственные товары, подписка на издания),</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услуги и монтаж охранной и пожарной сигнализации – 350,7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выплаты по сокращению штатов (сторожей) – 84,5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оплата штрафов, пошлин, сборов – 6,0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приобретение основных средств: оргтехники и мебели для осуществления полномочий администрации и совета городского поселения «Борзинское» – 375,2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на содержание автотранспорта учреждения было потрачено:</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ГСМ – 599,1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автомобиль Патриот (запчасти, автошины, стоянка автомобиля, мойка, шиномонтаж, балансировка, диагностика) в сумме 46,1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в связи с передачей в оперативное управление автомобиля Волга были проведены работы по восстановлению данного автомобиля (ремонт двигателя, ходовой части и приобретение запасных ч</w:t>
      </w:r>
      <w:r w:rsidRPr="00763C3F">
        <w:rPr>
          <w:sz w:val="26"/>
          <w:szCs w:val="26"/>
        </w:rPr>
        <w:t>астей) на сумму 63,4 тыс. руб.,</w:t>
      </w:r>
    </w:p>
    <w:p w:rsidR="009075AA" w:rsidRPr="00763C3F" w:rsidRDefault="009075AA" w:rsidP="009075AA">
      <w:pPr>
        <w:pStyle w:val="af"/>
        <w:keepNext w:val="0"/>
        <w:spacing w:before="0" w:beforeAutospacing="0" w:after="0" w:afterAutospacing="0"/>
        <w:ind w:firstLine="720"/>
        <w:contextualSpacing/>
        <w:jc w:val="both"/>
        <w:rPr>
          <w:sz w:val="26"/>
          <w:szCs w:val="26"/>
        </w:rPr>
      </w:pPr>
      <w:r w:rsidRPr="00763C3F">
        <w:rPr>
          <w:sz w:val="26"/>
          <w:szCs w:val="26"/>
        </w:rPr>
        <w:t xml:space="preserve">- </w:t>
      </w:r>
      <w:r w:rsidR="003C5FD7" w:rsidRPr="00763C3F">
        <w:rPr>
          <w:sz w:val="26"/>
          <w:szCs w:val="26"/>
        </w:rPr>
        <w:t>также для МБУ «Благоустройство» через МУ «Служба МТО» были закуплены запасные части (пусковой двигатель на ПМ-10, передача главного среднего моста на КАМАЗ) на сумму 210,0 тыс. руб.</w:t>
      </w:r>
    </w:p>
    <w:p w:rsidR="003C5FD7" w:rsidRPr="00763C3F" w:rsidRDefault="003C5FD7" w:rsidP="009075AA">
      <w:pPr>
        <w:pStyle w:val="af"/>
        <w:keepNext w:val="0"/>
        <w:spacing w:before="0" w:beforeAutospacing="0" w:after="0" w:afterAutospacing="0"/>
        <w:ind w:firstLine="720"/>
        <w:contextualSpacing/>
        <w:jc w:val="both"/>
        <w:rPr>
          <w:sz w:val="26"/>
          <w:szCs w:val="26"/>
        </w:rPr>
      </w:pPr>
      <w:r w:rsidRPr="00763C3F">
        <w:rPr>
          <w:sz w:val="26"/>
          <w:szCs w:val="26"/>
        </w:rPr>
        <w:lastRenderedPageBreak/>
        <w:t>В текущем году также выделена целевая субсидия на иные цели в размере 140,1 тыс. руб. для оплаты основной задолженности по исполнительному листу за коммунальные услуги ООО «Аквасети» в размере 115,2 тыс. руб. и уплаты, неустойки в размере 24,9 тыс.руб.</w:t>
      </w:r>
    </w:p>
    <w:p w:rsidR="009075AA" w:rsidRPr="00763C3F" w:rsidRDefault="003C5FD7" w:rsidP="009075AA">
      <w:pPr>
        <w:ind w:firstLine="708"/>
        <w:jc w:val="both"/>
        <w:rPr>
          <w:sz w:val="26"/>
          <w:szCs w:val="26"/>
        </w:rPr>
      </w:pPr>
      <w:r w:rsidRPr="00763C3F">
        <w:rPr>
          <w:sz w:val="26"/>
          <w:szCs w:val="26"/>
        </w:rPr>
        <w:t>В 2018 году учреждением получены до</w:t>
      </w:r>
      <w:r w:rsidR="009075AA" w:rsidRPr="00763C3F">
        <w:rPr>
          <w:sz w:val="26"/>
          <w:szCs w:val="26"/>
        </w:rPr>
        <w:t xml:space="preserve">ходы от оказания платных услуг </w:t>
      </w:r>
      <w:r w:rsidRPr="00763C3F">
        <w:rPr>
          <w:sz w:val="26"/>
          <w:szCs w:val="26"/>
        </w:rPr>
        <w:t>в размере 191,3 тыс. руб., которые в соответствии с Положением об оказании платных услуг учреждением израсходованы на оплату труда и начисления по выплате на оплату труда- 4,9 т.р., приобретение стройматериалов, мебели, оргтехники на муниципальные нужды -186,4 т.р.</w:t>
      </w:r>
    </w:p>
    <w:p w:rsidR="003C5FD7" w:rsidRPr="00763C3F" w:rsidRDefault="003C5FD7" w:rsidP="009075AA">
      <w:pPr>
        <w:ind w:firstLine="708"/>
        <w:jc w:val="both"/>
        <w:rPr>
          <w:bCs/>
          <w:sz w:val="26"/>
          <w:szCs w:val="26"/>
        </w:rPr>
      </w:pPr>
      <w:r w:rsidRPr="00763C3F">
        <w:rPr>
          <w:sz w:val="26"/>
          <w:szCs w:val="26"/>
        </w:rPr>
        <w:t xml:space="preserve">Штатная </w:t>
      </w:r>
      <w:r w:rsidRPr="00763C3F">
        <w:rPr>
          <w:bCs/>
          <w:sz w:val="26"/>
          <w:szCs w:val="26"/>
        </w:rPr>
        <w:t>численность работников учреждения на начало года составляла 12,5 единиц, на конец 2018 года 25,5 единиц (численность увеличилась на 13 единиц).</w:t>
      </w:r>
    </w:p>
    <w:p w:rsidR="003C5FD7" w:rsidRPr="00763C3F" w:rsidRDefault="003C5FD7" w:rsidP="009075AA">
      <w:pPr>
        <w:ind w:firstLine="709"/>
        <w:jc w:val="both"/>
        <w:rPr>
          <w:sz w:val="26"/>
          <w:szCs w:val="26"/>
        </w:rPr>
      </w:pPr>
      <w:r w:rsidRPr="00763C3F">
        <w:rPr>
          <w:sz w:val="26"/>
          <w:szCs w:val="26"/>
        </w:rPr>
        <w:t>В оперативном управлении учреждения находится недвижимое имущество:</w:t>
      </w:r>
    </w:p>
    <w:p w:rsidR="003C5FD7" w:rsidRPr="00763C3F" w:rsidRDefault="003C5FD7" w:rsidP="003C5FD7">
      <w:pPr>
        <w:jc w:val="both"/>
        <w:rPr>
          <w:sz w:val="26"/>
          <w:szCs w:val="26"/>
        </w:rPr>
      </w:pPr>
      <w:r w:rsidRPr="00763C3F">
        <w:rPr>
          <w:sz w:val="26"/>
          <w:szCs w:val="26"/>
        </w:rPr>
        <w:t>- административное здание по ул. Савватеевская, д.23;</w:t>
      </w:r>
    </w:p>
    <w:p w:rsidR="003C5FD7" w:rsidRPr="00763C3F" w:rsidRDefault="003C5FD7" w:rsidP="003C5FD7">
      <w:pPr>
        <w:jc w:val="both"/>
        <w:rPr>
          <w:sz w:val="26"/>
          <w:szCs w:val="26"/>
        </w:rPr>
      </w:pPr>
      <w:r w:rsidRPr="00763C3F">
        <w:rPr>
          <w:sz w:val="26"/>
          <w:szCs w:val="26"/>
        </w:rPr>
        <w:t>- нежилое помещение по ул. Ленина, д. 51.</w:t>
      </w:r>
    </w:p>
    <w:p w:rsidR="003C5FD7" w:rsidRPr="00763C3F" w:rsidRDefault="003C5FD7" w:rsidP="003C5FD7">
      <w:pPr>
        <w:jc w:val="both"/>
        <w:rPr>
          <w:sz w:val="26"/>
          <w:szCs w:val="26"/>
        </w:rPr>
      </w:pPr>
      <w:r w:rsidRPr="00763C3F">
        <w:rPr>
          <w:sz w:val="26"/>
          <w:szCs w:val="26"/>
        </w:rPr>
        <w:t xml:space="preserve">С целью получения доходов от платных услуг переданы в аренду 4 помещения по ул. Савватеевская, д.23. </w:t>
      </w:r>
    </w:p>
    <w:p w:rsidR="003C5FD7" w:rsidRPr="00763C3F" w:rsidRDefault="003C5FD7" w:rsidP="003C5FD7">
      <w:pPr>
        <w:ind w:firstLine="708"/>
        <w:jc w:val="both"/>
        <w:rPr>
          <w:sz w:val="26"/>
          <w:szCs w:val="26"/>
        </w:rPr>
      </w:pPr>
      <w:r w:rsidRPr="00763C3F">
        <w:rPr>
          <w:sz w:val="26"/>
          <w:szCs w:val="26"/>
        </w:rPr>
        <w:t>В 2018 году учреждением получено в оперативное управление имущество (автомобиль Волга ГАЗ-3102) с балансовой стоимостью на сумму 361 780,00 рублей, остаточной стоимостью 0,00 рублей.</w:t>
      </w:r>
    </w:p>
    <w:p w:rsidR="003C5FD7" w:rsidRPr="00763C3F" w:rsidRDefault="003C5FD7" w:rsidP="003C5FD7">
      <w:pPr>
        <w:ind w:firstLine="708"/>
        <w:jc w:val="both"/>
        <w:rPr>
          <w:sz w:val="26"/>
          <w:szCs w:val="26"/>
        </w:rPr>
      </w:pPr>
      <w:r w:rsidRPr="00763C3F">
        <w:rPr>
          <w:sz w:val="26"/>
          <w:szCs w:val="26"/>
        </w:rPr>
        <w:t xml:space="preserve">По состоянию на 01.01.2019г. за учреждением закреплено муниципальное имущество </w:t>
      </w:r>
      <w:r w:rsidR="009075AA" w:rsidRPr="00763C3F">
        <w:rPr>
          <w:sz w:val="26"/>
          <w:szCs w:val="26"/>
        </w:rPr>
        <w:t>по балансовой стоимости имеется</w:t>
      </w:r>
      <w:r w:rsidRPr="00763C3F">
        <w:rPr>
          <w:sz w:val="26"/>
          <w:szCs w:val="26"/>
        </w:rPr>
        <w:t>:</w:t>
      </w:r>
    </w:p>
    <w:p w:rsidR="003C5FD7" w:rsidRPr="00763C3F" w:rsidRDefault="003C5FD7" w:rsidP="003C5FD7">
      <w:pPr>
        <w:ind w:firstLine="708"/>
        <w:jc w:val="both"/>
        <w:rPr>
          <w:sz w:val="26"/>
          <w:szCs w:val="26"/>
        </w:rPr>
      </w:pPr>
      <w:r w:rsidRPr="00763C3F">
        <w:rPr>
          <w:sz w:val="26"/>
          <w:szCs w:val="26"/>
        </w:rPr>
        <w:t>- недвижимое имущество на сумму 1</w:t>
      </w:r>
      <w:r w:rsidR="009075AA" w:rsidRPr="00763C3F">
        <w:rPr>
          <w:sz w:val="26"/>
          <w:szCs w:val="26"/>
        </w:rPr>
        <w:t xml:space="preserve"> </w:t>
      </w:r>
      <w:r w:rsidRPr="00763C3F">
        <w:rPr>
          <w:sz w:val="26"/>
          <w:szCs w:val="26"/>
        </w:rPr>
        <w:t>233,1 тыс. руб.,</w:t>
      </w:r>
    </w:p>
    <w:p w:rsidR="009075AA" w:rsidRPr="00763C3F" w:rsidRDefault="009075AA" w:rsidP="009075AA">
      <w:pPr>
        <w:tabs>
          <w:tab w:val="left" w:pos="7515"/>
        </w:tabs>
        <w:ind w:firstLine="708"/>
        <w:jc w:val="both"/>
        <w:rPr>
          <w:sz w:val="26"/>
          <w:szCs w:val="26"/>
        </w:rPr>
      </w:pPr>
      <w:r w:rsidRPr="00763C3F">
        <w:rPr>
          <w:sz w:val="26"/>
          <w:szCs w:val="26"/>
        </w:rPr>
        <w:t xml:space="preserve">- движимое имущество на сумму 1 </w:t>
      </w:r>
      <w:r w:rsidR="003C5FD7" w:rsidRPr="00763C3F">
        <w:rPr>
          <w:sz w:val="26"/>
          <w:szCs w:val="26"/>
        </w:rPr>
        <w:t>455,7 тыс. руб.,</w:t>
      </w:r>
    </w:p>
    <w:p w:rsidR="003C5FD7" w:rsidRPr="00763C3F" w:rsidRDefault="003C5FD7" w:rsidP="009075AA">
      <w:pPr>
        <w:tabs>
          <w:tab w:val="left" w:pos="7515"/>
        </w:tabs>
        <w:ind w:firstLine="708"/>
        <w:jc w:val="both"/>
        <w:rPr>
          <w:sz w:val="26"/>
          <w:szCs w:val="26"/>
        </w:rPr>
      </w:pPr>
      <w:r w:rsidRPr="00763C3F">
        <w:rPr>
          <w:sz w:val="26"/>
          <w:szCs w:val="26"/>
        </w:rPr>
        <w:t>- материальные запасы – 389,3 тыс. руб.</w:t>
      </w:r>
    </w:p>
    <w:p w:rsidR="003C5FD7" w:rsidRPr="00763C3F" w:rsidRDefault="003C5FD7" w:rsidP="009075AA">
      <w:pPr>
        <w:ind w:right="-52" w:firstLine="709"/>
        <w:jc w:val="both"/>
        <w:rPr>
          <w:sz w:val="26"/>
          <w:szCs w:val="26"/>
        </w:rPr>
      </w:pPr>
      <w:r w:rsidRPr="00763C3F">
        <w:rPr>
          <w:sz w:val="26"/>
          <w:szCs w:val="26"/>
        </w:rPr>
        <w:t>Дебиторская задолженность на</w:t>
      </w:r>
      <w:r w:rsidR="009075AA" w:rsidRPr="00763C3F">
        <w:rPr>
          <w:sz w:val="26"/>
          <w:szCs w:val="26"/>
        </w:rPr>
        <w:t xml:space="preserve"> 01.01.2018 года составляла 260 </w:t>
      </w:r>
      <w:r w:rsidRPr="00763C3F">
        <w:rPr>
          <w:sz w:val="26"/>
          <w:szCs w:val="26"/>
        </w:rPr>
        <w:t>210,16 руб., которая образовалась в связи с неоплатой потребленных коммунальных услуг за январь-апрель 2017 года нанимателями в общежитии по улице Пушкина, д.2.</w:t>
      </w:r>
    </w:p>
    <w:p w:rsidR="003C5FD7" w:rsidRPr="00763C3F" w:rsidRDefault="003C5FD7" w:rsidP="009075AA">
      <w:pPr>
        <w:ind w:right="-52" w:firstLine="709"/>
        <w:jc w:val="both"/>
        <w:rPr>
          <w:sz w:val="26"/>
          <w:szCs w:val="26"/>
        </w:rPr>
      </w:pPr>
      <w:r w:rsidRPr="00763C3F">
        <w:rPr>
          <w:sz w:val="26"/>
          <w:szCs w:val="26"/>
        </w:rPr>
        <w:t>За 2018 год в службу судебных приставов подано судебных приказов для исполнения (взыскания) задолженности в количестве 21 штук на сумму 57</w:t>
      </w:r>
      <w:r w:rsidR="009075AA" w:rsidRPr="00763C3F">
        <w:rPr>
          <w:sz w:val="26"/>
          <w:szCs w:val="26"/>
        </w:rPr>
        <w:t xml:space="preserve"> </w:t>
      </w:r>
      <w:r w:rsidRPr="00763C3F">
        <w:rPr>
          <w:sz w:val="26"/>
          <w:szCs w:val="26"/>
        </w:rPr>
        <w:t>910,06 рублей. В связи с отсутствием поступлений денежных средств на лицевой счет по судебным приказам учреждением было направлено 3 запроса в службу судебных приставов об исполнении судебных приказов.</w:t>
      </w:r>
    </w:p>
    <w:p w:rsidR="003C5FD7" w:rsidRPr="00763C3F" w:rsidRDefault="003C5FD7" w:rsidP="009075AA">
      <w:pPr>
        <w:ind w:right="-52" w:firstLine="709"/>
        <w:jc w:val="both"/>
        <w:rPr>
          <w:sz w:val="26"/>
          <w:szCs w:val="26"/>
        </w:rPr>
      </w:pPr>
      <w:r w:rsidRPr="00763C3F">
        <w:rPr>
          <w:sz w:val="26"/>
          <w:szCs w:val="26"/>
        </w:rPr>
        <w:t>Были выписаны предписания по задолженности и вручены должникам. Некоторые должники оплачивают в добровольном порядке. Так в декабре 2018 года на лицевой счет учреждения поступили</w:t>
      </w:r>
      <w:r w:rsidR="009075AA" w:rsidRPr="00763C3F">
        <w:rPr>
          <w:sz w:val="26"/>
          <w:szCs w:val="26"/>
        </w:rPr>
        <w:t xml:space="preserve"> денежные средства в размере 13 </w:t>
      </w:r>
      <w:r w:rsidRPr="00763C3F">
        <w:rPr>
          <w:sz w:val="26"/>
          <w:szCs w:val="26"/>
        </w:rPr>
        <w:t>985,54 рублей.</w:t>
      </w:r>
    </w:p>
    <w:p w:rsidR="003C5FD7" w:rsidRPr="00763C3F" w:rsidRDefault="003C5FD7" w:rsidP="009075AA">
      <w:pPr>
        <w:ind w:right="-52" w:firstLine="709"/>
        <w:jc w:val="both"/>
        <w:rPr>
          <w:sz w:val="26"/>
          <w:szCs w:val="26"/>
        </w:rPr>
      </w:pPr>
      <w:r w:rsidRPr="00763C3F">
        <w:rPr>
          <w:sz w:val="26"/>
          <w:szCs w:val="26"/>
        </w:rPr>
        <w:t>Дебиторская задолженность на 01.01.2019 г. составляет 238</w:t>
      </w:r>
      <w:r w:rsidR="009075AA" w:rsidRPr="00763C3F">
        <w:rPr>
          <w:sz w:val="26"/>
          <w:szCs w:val="26"/>
        </w:rPr>
        <w:t xml:space="preserve"> </w:t>
      </w:r>
      <w:r w:rsidRPr="00763C3F">
        <w:rPr>
          <w:sz w:val="26"/>
          <w:szCs w:val="26"/>
        </w:rPr>
        <w:t>969,00 руб.</w:t>
      </w:r>
    </w:p>
    <w:p w:rsidR="003C5FD7" w:rsidRPr="00763C3F" w:rsidRDefault="003C5FD7" w:rsidP="009075AA">
      <w:pPr>
        <w:ind w:firstLine="709"/>
        <w:jc w:val="both"/>
        <w:rPr>
          <w:sz w:val="26"/>
          <w:szCs w:val="26"/>
        </w:rPr>
      </w:pPr>
      <w:r w:rsidRPr="00763C3F">
        <w:rPr>
          <w:sz w:val="26"/>
          <w:szCs w:val="26"/>
        </w:rPr>
        <w:t>Кредиторская задолженность на 01.01.2019 года отсутствует.</w:t>
      </w:r>
    </w:p>
    <w:p w:rsidR="003C5FD7" w:rsidRPr="00763C3F" w:rsidRDefault="003C5FD7" w:rsidP="009075AA">
      <w:pPr>
        <w:ind w:firstLine="709"/>
        <w:jc w:val="both"/>
        <w:rPr>
          <w:sz w:val="26"/>
          <w:szCs w:val="26"/>
        </w:rPr>
      </w:pPr>
      <w:r w:rsidRPr="00763C3F">
        <w:rPr>
          <w:sz w:val="26"/>
          <w:szCs w:val="26"/>
        </w:rPr>
        <w:t>В сравнении с прошлы</w:t>
      </w:r>
      <w:r w:rsidR="009075AA" w:rsidRPr="00763C3F">
        <w:rPr>
          <w:sz w:val="26"/>
          <w:szCs w:val="26"/>
        </w:rPr>
        <w:t xml:space="preserve">м годом расходы в 2018 году на </w:t>
      </w:r>
      <w:r w:rsidRPr="00763C3F">
        <w:rPr>
          <w:sz w:val="26"/>
          <w:szCs w:val="26"/>
        </w:rPr>
        <w:t>финансирование МУ «Служба МТО» увеличилось на 14,2 %, что в сумме составляет 1</w:t>
      </w:r>
      <w:r w:rsidR="009075AA" w:rsidRPr="00763C3F">
        <w:rPr>
          <w:sz w:val="26"/>
          <w:szCs w:val="26"/>
        </w:rPr>
        <w:t xml:space="preserve"> </w:t>
      </w:r>
      <w:r w:rsidRPr="00763C3F">
        <w:rPr>
          <w:sz w:val="26"/>
          <w:szCs w:val="26"/>
        </w:rPr>
        <w:t>525,6 тыс. рублей.</w:t>
      </w:r>
    </w:p>
    <w:p w:rsidR="003C5FD7" w:rsidRPr="00763C3F" w:rsidRDefault="003C5FD7" w:rsidP="009075AA">
      <w:pPr>
        <w:ind w:firstLine="709"/>
        <w:jc w:val="both"/>
        <w:rPr>
          <w:sz w:val="26"/>
          <w:szCs w:val="26"/>
        </w:rPr>
      </w:pPr>
      <w:r w:rsidRPr="00763C3F">
        <w:rPr>
          <w:sz w:val="26"/>
          <w:szCs w:val="26"/>
        </w:rPr>
        <w:t>Остатки средств на лицевых счетах учреждения на конец года составляют 109,5 тыс. рублей.</w:t>
      </w:r>
    </w:p>
    <w:p w:rsidR="003C5FD7" w:rsidRPr="00763C3F" w:rsidRDefault="003C5FD7" w:rsidP="003C5FD7">
      <w:pPr>
        <w:ind w:firstLine="567"/>
        <w:jc w:val="center"/>
        <w:rPr>
          <w:b/>
          <w:sz w:val="26"/>
          <w:szCs w:val="26"/>
        </w:rPr>
      </w:pPr>
      <w:r w:rsidRPr="00763C3F">
        <w:rPr>
          <w:b/>
          <w:sz w:val="26"/>
          <w:szCs w:val="26"/>
        </w:rPr>
        <w:t>НАЦИОНАЛЬНАЯ БЕЗОПАСНОСТЬ И ПРАВООХРАНИТЕЛЬНАЯ ДЕЯТЕЛЬНОСТЬ</w:t>
      </w:r>
    </w:p>
    <w:p w:rsidR="003C5FD7" w:rsidRPr="00763C3F" w:rsidRDefault="003C5FD7" w:rsidP="009075AA">
      <w:pPr>
        <w:ind w:firstLine="709"/>
        <w:jc w:val="both"/>
        <w:rPr>
          <w:sz w:val="26"/>
          <w:szCs w:val="26"/>
        </w:rPr>
      </w:pPr>
      <w:r w:rsidRPr="00763C3F">
        <w:rPr>
          <w:sz w:val="26"/>
          <w:szCs w:val="26"/>
        </w:rPr>
        <w:t xml:space="preserve">Расходы по разделу </w:t>
      </w:r>
      <w:r w:rsidRPr="00763C3F">
        <w:rPr>
          <w:b/>
          <w:sz w:val="26"/>
          <w:szCs w:val="26"/>
        </w:rPr>
        <w:t>0309</w:t>
      </w:r>
      <w:r w:rsidRPr="00763C3F">
        <w:rPr>
          <w:sz w:val="26"/>
          <w:szCs w:val="26"/>
        </w:rPr>
        <w:t xml:space="preserve"> для проведения мероприятий по предупреждению и ликвидаций последствий чрезвычайных ситуаций, стихийных бедствий и </w:t>
      </w:r>
      <w:r w:rsidRPr="00763C3F">
        <w:rPr>
          <w:sz w:val="26"/>
          <w:szCs w:val="26"/>
        </w:rPr>
        <w:lastRenderedPageBreak/>
        <w:t>мероприятий по гражданской обороне в бюджете городского поселения были заплан</w:t>
      </w:r>
      <w:r w:rsidR="009075AA" w:rsidRPr="00763C3F">
        <w:rPr>
          <w:sz w:val="26"/>
          <w:szCs w:val="26"/>
        </w:rPr>
        <w:t>ированы в сумме 350,0 тыс. руб.</w:t>
      </w:r>
    </w:p>
    <w:p w:rsidR="003C5FD7" w:rsidRPr="00763C3F" w:rsidRDefault="003C5FD7" w:rsidP="009075AA">
      <w:pPr>
        <w:ind w:firstLine="709"/>
        <w:jc w:val="both"/>
        <w:rPr>
          <w:sz w:val="26"/>
          <w:szCs w:val="26"/>
        </w:rPr>
      </w:pPr>
      <w:r w:rsidRPr="00763C3F">
        <w:rPr>
          <w:sz w:val="26"/>
          <w:szCs w:val="26"/>
        </w:rPr>
        <w:t>Фактически расходы исполнены и составили 95,3 % от плана в сумме 333,8 тыс.руб. Средства были направлены по следующим расходам:</w:t>
      </w:r>
    </w:p>
    <w:p w:rsidR="003C5FD7" w:rsidRPr="00763C3F" w:rsidRDefault="003C5FD7" w:rsidP="009075AA">
      <w:pPr>
        <w:ind w:firstLine="708"/>
        <w:jc w:val="both"/>
        <w:rPr>
          <w:color w:val="000000"/>
          <w:sz w:val="26"/>
          <w:szCs w:val="26"/>
        </w:rPr>
      </w:pPr>
      <w:r w:rsidRPr="00763C3F">
        <w:rPr>
          <w:sz w:val="26"/>
          <w:szCs w:val="26"/>
        </w:rPr>
        <w:t>- на ч</w:t>
      </w:r>
      <w:r w:rsidRPr="00763C3F">
        <w:rPr>
          <w:color w:val="000000"/>
          <w:sz w:val="26"/>
          <w:szCs w:val="26"/>
        </w:rPr>
        <w:t>астичную оплату по муниципальному контракту за капитальный ремонт кровли многоквартирного жилого дома № 38 Борзя-2 в сумме 147,2 тыс. руб.,</w:t>
      </w:r>
    </w:p>
    <w:p w:rsidR="003C5FD7" w:rsidRPr="00763C3F" w:rsidRDefault="003C5FD7" w:rsidP="009075AA">
      <w:pPr>
        <w:ind w:firstLine="708"/>
        <w:jc w:val="both"/>
        <w:rPr>
          <w:color w:val="000000"/>
          <w:sz w:val="26"/>
          <w:szCs w:val="26"/>
        </w:rPr>
      </w:pPr>
      <w:r w:rsidRPr="00763C3F">
        <w:rPr>
          <w:color w:val="000000"/>
          <w:sz w:val="26"/>
          <w:szCs w:val="26"/>
        </w:rPr>
        <w:t>-на оплату по муниципальным контрактам за обустройство дезинфекционных барьеров на трассе Борзя-Алекзаводский район, на магистрали А-166 374 км. в сумме 22,1 тыс.руб.,</w:t>
      </w:r>
    </w:p>
    <w:p w:rsidR="003C5FD7" w:rsidRPr="00763C3F" w:rsidRDefault="003C5FD7" w:rsidP="009075AA">
      <w:pPr>
        <w:ind w:firstLine="708"/>
        <w:jc w:val="both"/>
        <w:rPr>
          <w:color w:val="000000"/>
          <w:sz w:val="26"/>
          <w:szCs w:val="26"/>
        </w:rPr>
      </w:pPr>
      <w:r w:rsidRPr="00763C3F">
        <w:rPr>
          <w:color w:val="000000"/>
          <w:sz w:val="26"/>
          <w:szCs w:val="26"/>
        </w:rPr>
        <w:t>- на приобретение пожарного оборудования для установки в общежитии на сумму 25,6 тыс.руб.,</w:t>
      </w:r>
    </w:p>
    <w:p w:rsidR="003C5FD7" w:rsidRPr="00763C3F" w:rsidRDefault="003C5FD7" w:rsidP="009075AA">
      <w:pPr>
        <w:ind w:firstLine="708"/>
        <w:jc w:val="both"/>
        <w:rPr>
          <w:color w:val="000000"/>
          <w:sz w:val="26"/>
          <w:szCs w:val="26"/>
        </w:rPr>
      </w:pPr>
      <w:r w:rsidRPr="00763C3F">
        <w:rPr>
          <w:color w:val="000000"/>
          <w:sz w:val="26"/>
          <w:szCs w:val="26"/>
        </w:rPr>
        <w:t>-на приобретение резервного источника питания -электрогенератора "Энергомаш" на сумму 42,2 тыс. руб.,</w:t>
      </w:r>
    </w:p>
    <w:p w:rsidR="003C5FD7" w:rsidRPr="00763C3F" w:rsidRDefault="003C5FD7" w:rsidP="009075AA">
      <w:pPr>
        <w:ind w:firstLine="708"/>
        <w:jc w:val="both"/>
        <w:rPr>
          <w:rFonts w:eastAsia="BatangChe"/>
          <w:color w:val="000000"/>
          <w:sz w:val="26"/>
          <w:szCs w:val="26"/>
        </w:rPr>
      </w:pPr>
      <w:r w:rsidRPr="00763C3F">
        <w:rPr>
          <w:rFonts w:eastAsia="BatangChe"/>
          <w:color w:val="000000"/>
          <w:sz w:val="26"/>
          <w:szCs w:val="26"/>
        </w:rPr>
        <w:t>-на приобретение ГСМ на сумму 35,1 тыс.руб.,</w:t>
      </w:r>
    </w:p>
    <w:p w:rsidR="00561470" w:rsidRPr="00763C3F" w:rsidRDefault="003C5FD7" w:rsidP="00561470">
      <w:pPr>
        <w:ind w:firstLine="708"/>
        <w:jc w:val="both"/>
        <w:rPr>
          <w:rFonts w:eastAsia="BatangChe"/>
          <w:color w:val="000000"/>
          <w:sz w:val="26"/>
          <w:szCs w:val="26"/>
        </w:rPr>
      </w:pPr>
      <w:r w:rsidRPr="00763C3F">
        <w:rPr>
          <w:rFonts w:eastAsia="BatangChe"/>
          <w:color w:val="000000"/>
          <w:sz w:val="26"/>
          <w:szCs w:val="26"/>
        </w:rPr>
        <w:t>-на приобретение противопожарных инструкций 6,0 тыс. руб., электротоваров 15,2 тыс.руб., противопожарных средств индивидуальной защиты 40,4 тыс.руб.</w:t>
      </w:r>
    </w:p>
    <w:p w:rsidR="003C5FD7" w:rsidRPr="00763C3F" w:rsidRDefault="003C5FD7" w:rsidP="00561470">
      <w:pPr>
        <w:ind w:firstLine="708"/>
        <w:jc w:val="both"/>
        <w:rPr>
          <w:rFonts w:eastAsia="BatangChe"/>
          <w:color w:val="000000"/>
          <w:sz w:val="26"/>
          <w:szCs w:val="26"/>
        </w:rPr>
      </w:pPr>
      <w:r w:rsidRPr="00763C3F">
        <w:rPr>
          <w:sz w:val="26"/>
          <w:szCs w:val="26"/>
        </w:rPr>
        <w:t>От годовой суммы всех расходов на мероприятия Г</w:t>
      </w:r>
      <w:r w:rsidR="00561470" w:rsidRPr="00763C3F">
        <w:rPr>
          <w:sz w:val="26"/>
          <w:szCs w:val="26"/>
        </w:rPr>
        <w:t>О</w:t>
      </w:r>
      <w:r w:rsidRPr="00763C3F">
        <w:rPr>
          <w:sz w:val="26"/>
          <w:szCs w:val="26"/>
        </w:rPr>
        <w:t>иЧС было израсходовано 0,2 %.</w:t>
      </w:r>
    </w:p>
    <w:p w:rsidR="003C5FD7" w:rsidRPr="00763C3F" w:rsidRDefault="003C5FD7" w:rsidP="00561470">
      <w:pPr>
        <w:ind w:firstLine="709"/>
        <w:jc w:val="both"/>
        <w:rPr>
          <w:sz w:val="26"/>
          <w:szCs w:val="26"/>
        </w:rPr>
      </w:pPr>
      <w:r w:rsidRPr="00763C3F">
        <w:rPr>
          <w:sz w:val="26"/>
          <w:szCs w:val="26"/>
        </w:rPr>
        <w:t>В сравнении с 2076 годом расходы на проведение мероприятий по предупреждению и ликвидаций последствий чрезвычайных ситуаций в текущем году увеличились на 19,5%, что в сумме составляет 54,6 тыс. рублей.</w:t>
      </w:r>
    </w:p>
    <w:p w:rsidR="003C5FD7" w:rsidRPr="00763C3F" w:rsidRDefault="003C5FD7" w:rsidP="00561470">
      <w:pPr>
        <w:pStyle w:val="af0"/>
        <w:jc w:val="center"/>
        <w:rPr>
          <w:b/>
          <w:sz w:val="26"/>
          <w:szCs w:val="26"/>
        </w:rPr>
      </w:pPr>
      <w:r w:rsidRPr="00763C3F">
        <w:rPr>
          <w:b/>
          <w:sz w:val="26"/>
          <w:szCs w:val="26"/>
        </w:rPr>
        <w:t>НАЦИОНАЛЬНАЯ ЭКОНОМИКА</w:t>
      </w:r>
    </w:p>
    <w:p w:rsidR="003C5FD7" w:rsidRPr="00763C3F" w:rsidRDefault="003C5FD7" w:rsidP="00561470">
      <w:pPr>
        <w:ind w:firstLine="709"/>
        <w:jc w:val="both"/>
        <w:rPr>
          <w:sz w:val="26"/>
          <w:szCs w:val="26"/>
        </w:rPr>
      </w:pPr>
      <w:r w:rsidRPr="00763C3F">
        <w:rPr>
          <w:sz w:val="26"/>
          <w:szCs w:val="26"/>
        </w:rPr>
        <w:t xml:space="preserve">Расходы по подразделу </w:t>
      </w:r>
      <w:r w:rsidRPr="00763C3F">
        <w:rPr>
          <w:b/>
          <w:sz w:val="26"/>
          <w:szCs w:val="26"/>
        </w:rPr>
        <w:t>0409</w:t>
      </w:r>
      <w:r w:rsidRPr="00763C3F">
        <w:rPr>
          <w:sz w:val="26"/>
          <w:szCs w:val="26"/>
        </w:rPr>
        <w:t xml:space="preserve"> в целом за отчетный период при уточненном плане –13</w:t>
      </w:r>
      <w:r w:rsidR="00561470" w:rsidRPr="00763C3F">
        <w:rPr>
          <w:sz w:val="26"/>
          <w:szCs w:val="26"/>
        </w:rPr>
        <w:t xml:space="preserve"> </w:t>
      </w:r>
      <w:r w:rsidRPr="00763C3F">
        <w:rPr>
          <w:sz w:val="26"/>
          <w:szCs w:val="26"/>
        </w:rPr>
        <w:t>749,7 тыс.рублей, выполнены на 87,1% и составили 11</w:t>
      </w:r>
      <w:r w:rsidR="00561470" w:rsidRPr="00763C3F">
        <w:rPr>
          <w:sz w:val="26"/>
          <w:szCs w:val="26"/>
        </w:rPr>
        <w:t xml:space="preserve"> </w:t>
      </w:r>
      <w:r w:rsidRPr="00763C3F">
        <w:rPr>
          <w:sz w:val="26"/>
          <w:szCs w:val="26"/>
        </w:rPr>
        <w:t>978,9 тыс. рублей.</w:t>
      </w:r>
    </w:p>
    <w:p w:rsidR="003C5FD7" w:rsidRPr="00763C3F" w:rsidRDefault="003C5FD7" w:rsidP="00561470">
      <w:pPr>
        <w:ind w:firstLine="709"/>
        <w:jc w:val="both"/>
        <w:rPr>
          <w:sz w:val="26"/>
          <w:szCs w:val="26"/>
        </w:rPr>
      </w:pPr>
      <w:r w:rsidRPr="00763C3F">
        <w:rPr>
          <w:sz w:val="26"/>
          <w:szCs w:val="26"/>
        </w:rPr>
        <w:t>В сравнении с 2017 годом расходы на национальную экономику в текущем году уменьшились на 199,1%,то в сумме составляет 7 974,9 тыс. рублей.</w:t>
      </w:r>
    </w:p>
    <w:p w:rsidR="003C5FD7" w:rsidRPr="00763C3F" w:rsidRDefault="003C5FD7" w:rsidP="00561470">
      <w:pPr>
        <w:ind w:firstLine="709"/>
        <w:jc w:val="both"/>
        <w:rPr>
          <w:sz w:val="26"/>
          <w:szCs w:val="26"/>
        </w:rPr>
      </w:pPr>
      <w:r w:rsidRPr="00763C3F">
        <w:rPr>
          <w:sz w:val="26"/>
          <w:szCs w:val="26"/>
        </w:rPr>
        <w:t>Расходование средств осуществлялось на основании решения Совета городского поселения «Борзинское» от 30 августа 2013г. № 118 «О формировании муниципального дорожного фонда городского поселения «Борзинское», бюджетные ассигнования направлены на оплату:</w:t>
      </w:r>
    </w:p>
    <w:p w:rsidR="003C5FD7" w:rsidRPr="00763C3F" w:rsidRDefault="003C5FD7" w:rsidP="00561470">
      <w:pPr>
        <w:ind w:firstLine="708"/>
        <w:jc w:val="both"/>
        <w:rPr>
          <w:sz w:val="26"/>
          <w:szCs w:val="26"/>
        </w:rPr>
      </w:pPr>
      <w:r w:rsidRPr="00763C3F">
        <w:rPr>
          <w:sz w:val="26"/>
          <w:szCs w:val="26"/>
        </w:rPr>
        <w:t>- за приобретение дорожных знаков на сумму 99,5 тыс. руб.,</w:t>
      </w:r>
    </w:p>
    <w:p w:rsidR="003C5FD7" w:rsidRPr="00763C3F" w:rsidRDefault="003C5FD7" w:rsidP="00561470">
      <w:pPr>
        <w:ind w:firstLine="708"/>
        <w:jc w:val="both"/>
        <w:rPr>
          <w:sz w:val="26"/>
          <w:szCs w:val="26"/>
        </w:rPr>
      </w:pPr>
      <w:r w:rsidRPr="00763C3F">
        <w:rPr>
          <w:sz w:val="26"/>
          <w:szCs w:val="26"/>
        </w:rPr>
        <w:t>- за проведение госэкспертизы локально-сметных расчетов в сумме 55,3 т.р.,</w:t>
      </w:r>
    </w:p>
    <w:p w:rsidR="003C5FD7" w:rsidRPr="00763C3F" w:rsidRDefault="003C5FD7" w:rsidP="00561470">
      <w:pPr>
        <w:ind w:firstLine="708"/>
        <w:jc w:val="both"/>
        <w:rPr>
          <w:sz w:val="26"/>
          <w:szCs w:val="26"/>
        </w:rPr>
      </w:pPr>
      <w:r w:rsidRPr="00763C3F">
        <w:rPr>
          <w:sz w:val="26"/>
          <w:szCs w:val="26"/>
        </w:rPr>
        <w:t>- за разработку проекта организации дорожного движения и технического паспорта на автомобильных дорогах общего пользования местного значения городского поселения «Борзинское» в сумме 323,3 тыс. руб.,</w:t>
      </w:r>
    </w:p>
    <w:p w:rsidR="003C5FD7" w:rsidRPr="00763C3F" w:rsidRDefault="003C5FD7" w:rsidP="00561470">
      <w:pPr>
        <w:ind w:firstLine="708"/>
        <w:jc w:val="both"/>
        <w:rPr>
          <w:sz w:val="26"/>
          <w:szCs w:val="26"/>
        </w:rPr>
      </w:pPr>
      <w:r w:rsidRPr="00763C3F">
        <w:rPr>
          <w:sz w:val="26"/>
          <w:szCs w:val="26"/>
        </w:rPr>
        <w:t>- за выполнение ремонта автомобильных дорог местного значения в сумме</w:t>
      </w:r>
      <w:r w:rsidR="00561470" w:rsidRPr="00763C3F">
        <w:rPr>
          <w:sz w:val="26"/>
          <w:szCs w:val="26"/>
        </w:rPr>
        <w:t xml:space="preserve"> </w:t>
      </w:r>
      <w:r w:rsidRPr="00763C3F">
        <w:rPr>
          <w:sz w:val="26"/>
          <w:szCs w:val="26"/>
        </w:rPr>
        <w:t>11</w:t>
      </w:r>
      <w:r w:rsidR="00561470" w:rsidRPr="00763C3F">
        <w:rPr>
          <w:sz w:val="26"/>
          <w:szCs w:val="26"/>
        </w:rPr>
        <w:t xml:space="preserve"> </w:t>
      </w:r>
      <w:r w:rsidRPr="00763C3F">
        <w:rPr>
          <w:sz w:val="26"/>
          <w:szCs w:val="26"/>
        </w:rPr>
        <w:t xml:space="preserve">200,8 тыс. рублей, из них: </w:t>
      </w:r>
    </w:p>
    <w:p w:rsidR="003C5FD7" w:rsidRPr="00763C3F" w:rsidRDefault="003C5FD7" w:rsidP="00561470">
      <w:pPr>
        <w:ind w:firstLine="708"/>
        <w:jc w:val="both"/>
        <w:rPr>
          <w:sz w:val="26"/>
          <w:szCs w:val="26"/>
        </w:rPr>
      </w:pPr>
      <w:r w:rsidRPr="00763C3F">
        <w:rPr>
          <w:sz w:val="26"/>
          <w:szCs w:val="26"/>
        </w:rPr>
        <w:t>- за выполнение ремонта асфальтового покрытия по ул. Ломоносова до ул.</w:t>
      </w:r>
      <w:r w:rsidR="00561470" w:rsidRPr="00763C3F">
        <w:rPr>
          <w:sz w:val="26"/>
          <w:szCs w:val="26"/>
        </w:rPr>
        <w:t xml:space="preserve"> </w:t>
      </w:r>
      <w:r w:rsidRPr="00763C3F">
        <w:rPr>
          <w:sz w:val="26"/>
          <w:szCs w:val="26"/>
        </w:rPr>
        <w:t>Матро</w:t>
      </w:r>
      <w:r w:rsidR="00561470" w:rsidRPr="00763C3F">
        <w:rPr>
          <w:sz w:val="26"/>
          <w:szCs w:val="26"/>
        </w:rPr>
        <w:t>сова в г.Борзя – 2 385,7 т .р.,</w:t>
      </w:r>
    </w:p>
    <w:p w:rsidR="003C5FD7" w:rsidRPr="00763C3F" w:rsidRDefault="003C5FD7" w:rsidP="00561470">
      <w:pPr>
        <w:ind w:firstLine="708"/>
        <w:jc w:val="both"/>
        <w:rPr>
          <w:sz w:val="26"/>
          <w:szCs w:val="26"/>
        </w:rPr>
      </w:pPr>
      <w:r w:rsidRPr="00763C3F">
        <w:rPr>
          <w:sz w:val="26"/>
          <w:szCs w:val="26"/>
        </w:rPr>
        <w:t xml:space="preserve">- за выполнение ремонта асфальтового покрытия на участке 350 метров от съезда с путепровода до съезда к пер. Северному (участок северной объездной автодороги А-350) в г.Борзя </w:t>
      </w:r>
      <w:r w:rsidR="00561470" w:rsidRPr="00763C3F">
        <w:rPr>
          <w:sz w:val="26"/>
          <w:szCs w:val="26"/>
        </w:rPr>
        <w:t>–</w:t>
      </w:r>
      <w:r w:rsidRPr="00763C3F">
        <w:rPr>
          <w:sz w:val="26"/>
          <w:szCs w:val="26"/>
        </w:rPr>
        <w:t xml:space="preserve"> 1</w:t>
      </w:r>
      <w:r w:rsidR="00561470" w:rsidRPr="00763C3F">
        <w:rPr>
          <w:sz w:val="26"/>
          <w:szCs w:val="26"/>
        </w:rPr>
        <w:t xml:space="preserve"> </w:t>
      </w:r>
      <w:r w:rsidRPr="00763C3F">
        <w:rPr>
          <w:sz w:val="26"/>
          <w:szCs w:val="26"/>
        </w:rPr>
        <w:t>861,9 т.р.,</w:t>
      </w:r>
    </w:p>
    <w:p w:rsidR="003C5FD7" w:rsidRPr="00763C3F" w:rsidRDefault="003C5FD7" w:rsidP="00561470">
      <w:pPr>
        <w:ind w:firstLine="708"/>
        <w:jc w:val="both"/>
        <w:rPr>
          <w:sz w:val="26"/>
          <w:szCs w:val="26"/>
        </w:rPr>
      </w:pPr>
      <w:r w:rsidRPr="00763C3F">
        <w:rPr>
          <w:sz w:val="26"/>
          <w:szCs w:val="26"/>
        </w:rPr>
        <w:t>- за выполнение подготовки основания правой стороны автодороги ул.</w:t>
      </w:r>
      <w:r w:rsidR="00561470" w:rsidRPr="00763C3F">
        <w:rPr>
          <w:sz w:val="26"/>
          <w:szCs w:val="26"/>
        </w:rPr>
        <w:t xml:space="preserve"> </w:t>
      </w:r>
      <w:r w:rsidRPr="00763C3F">
        <w:rPr>
          <w:sz w:val="26"/>
          <w:szCs w:val="26"/>
        </w:rPr>
        <w:t>Лазо (от ул. Метелица до ул. Комсомольская) в г. Борзя – 2 028,4 т.р.,</w:t>
      </w:r>
    </w:p>
    <w:p w:rsidR="003C5FD7" w:rsidRPr="00763C3F" w:rsidRDefault="003C5FD7" w:rsidP="00561470">
      <w:pPr>
        <w:ind w:firstLine="708"/>
        <w:jc w:val="both"/>
        <w:rPr>
          <w:sz w:val="26"/>
          <w:szCs w:val="26"/>
        </w:rPr>
      </w:pPr>
      <w:r w:rsidRPr="00763C3F">
        <w:rPr>
          <w:sz w:val="26"/>
          <w:szCs w:val="26"/>
        </w:rPr>
        <w:t>-за выполнение работ по благоустройству дворовой территории ул.</w:t>
      </w:r>
      <w:r w:rsidR="00561470" w:rsidRPr="00763C3F">
        <w:rPr>
          <w:sz w:val="26"/>
          <w:szCs w:val="26"/>
        </w:rPr>
        <w:t xml:space="preserve"> </w:t>
      </w:r>
      <w:r w:rsidRPr="00763C3F">
        <w:rPr>
          <w:sz w:val="26"/>
          <w:szCs w:val="26"/>
        </w:rPr>
        <w:t>Б.Хмельницкого, д.№1, ул.</w:t>
      </w:r>
      <w:r w:rsidR="00561470" w:rsidRPr="00763C3F">
        <w:rPr>
          <w:sz w:val="26"/>
          <w:szCs w:val="26"/>
        </w:rPr>
        <w:t xml:space="preserve"> </w:t>
      </w:r>
      <w:r w:rsidRPr="00763C3F">
        <w:rPr>
          <w:sz w:val="26"/>
          <w:szCs w:val="26"/>
        </w:rPr>
        <w:t>Лазо, д.</w:t>
      </w:r>
      <w:r w:rsidR="00561470" w:rsidRPr="00763C3F">
        <w:rPr>
          <w:sz w:val="26"/>
          <w:szCs w:val="26"/>
        </w:rPr>
        <w:t xml:space="preserve"> </w:t>
      </w:r>
      <w:r w:rsidRPr="00763C3F">
        <w:rPr>
          <w:sz w:val="26"/>
          <w:szCs w:val="26"/>
        </w:rPr>
        <w:t>№ 24 в г.Борзя – 1</w:t>
      </w:r>
      <w:r w:rsidR="00561470" w:rsidRPr="00763C3F">
        <w:rPr>
          <w:sz w:val="26"/>
          <w:szCs w:val="26"/>
        </w:rPr>
        <w:t xml:space="preserve"> </w:t>
      </w:r>
      <w:r w:rsidRPr="00763C3F">
        <w:rPr>
          <w:sz w:val="26"/>
          <w:szCs w:val="26"/>
        </w:rPr>
        <w:t>025,1 т.р.,</w:t>
      </w:r>
    </w:p>
    <w:p w:rsidR="003C5FD7" w:rsidRPr="00763C3F" w:rsidRDefault="003C5FD7" w:rsidP="00561470">
      <w:pPr>
        <w:ind w:firstLine="708"/>
        <w:jc w:val="both"/>
        <w:rPr>
          <w:sz w:val="26"/>
          <w:szCs w:val="26"/>
        </w:rPr>
      </w:pPr>
      <w:r w:rsidRPr="00763C3F">
        <w:rPr>
          <w:sz w:val="26"/>
          <w:szCs w:val="26"/>
        </w:rPr>
        <w:lastRenderedPageBreak/>
        <w:t>- за выполнение работ по благоустройству дворовой территории ул.</w:t>
      </w:r>
      <w:r w:rsidR="00561470" w:rsidRPr="00763C3F">
        <w:rPr>
          <w:sz w:val="26"/>
          <w:szCs w:val="26"/>
        </w:rPr>
        <w:t xml:space="preserve"> </w:t>
      </w:r>
      <w:r w:rsidRPr="00763C3F">
        <w:rPr>
          <w:sz w:val="26"/>
          <w:szCs w:val="26"/>
        </w:rPr>
        <w:t>Ленина д.№12, №14, ул.Б.Хмельницкого д.№11 – 1 436,7 т.р.,</w:t>
      </w:r>
    </w:p>
    <w:p w:rsidR="003C5FD7" w:rsidRPr="00763C3F" w:rsidRDefault="00561470" w:rsidP="00561470">
      <w:pPr>
        <w:ind w:firstLine="708"/>
        <w:jc w:val="both"/>
        <w:rPr>
          <w:sz w:val="26"/>
          <w:szCs w:val="26"/>
        </w:rPr>
      </w:pPr>
      <w:r w:rsidRPr="00763C3F">
        <w:rPr>
          <w:sz w:val="26"/>
          <w:szCs w:val="26"/>
        </w:rPr>
        <w:t xml:space="preserve">- за </w:t>
      </w:r>
      <w:r w:rsidR="003C5FD7" w:rsidRPr="00763C3F">
        <w:rPr>
          <w:sz w:val="26"/>
          <w:szCs w:val="26"/>
        </w:rPr>
        <w:t>выполнение работ по ремонту тротуаров ул.</w:t>
      </w:r>
      <w:r w:rsidRPr="00763C3F">
        <w:rPr>
          <w:sz w:val="26"/>
          <w:szCs w:val="26"/>
        </w:rPr>
        <w:t xml:space="preserve"> </w:t>
      </w:r>
      <w:r w:rsidR="003C5FD7" w:rsidRPr="00763C3F">
        <w:rPr>
          <w:sz w:val="26"/>
          <w:szCs w:val="26"/>
        </w:rPr>
        <w:t>Пушкина в.Борзя 646,5 т.р.,</w:t>
      </w:r>
    </w:p>
    <w:p w:rsidR="003C5FD7" w:rsidRPr="00763C3F" w:rsidRDefault="003C5FD7" w:rsidP="00561470">
      <w:pPr>
        <w:ind w:firstLine="708"/>
        <w:jc w:val="both"/>
        <w:rPr>
          <w:sz w:val="26"/>
          <w:szCs w:val="26"/>
        </w:rPr>
      </w:pPr>
      <w:r w:rsidRPr="00763C3F">
        <w:rPr>
          <w:sz w:val="26"/>
          <w:szCs w:val="26"/>
        </w:rPr>
        <w:t>- за ремонт привокзальной площади – 1 285,2 т.р.</w:t>
      </w:r>
    </w:p>
    <w:p w:rsidR="00561470" w:rsidRPr="00763C3F" w:rsidRDefault="003C5FD7" w:rsidP="00561470">
      <w:pPr>
        <w:ind w:firstLine="708"/>
        <w:jc w:val="both"/>
        <w:rPr>
          <w:sz w:val="26"/>
          <w:szCs w:val="26"/>
        </w:rPr>
      </w:pPr>
      <w:r w:rsidRPr="00763C3F">
        <w:rPr>
          <w:sz w:val="26"/>
          <w:szCs w:val="26"/>
        </w:rPr>
        <w:t>- за  выполнение работ по благоустройству дворовой территории ул.</w:t>
      </w:r>
      <w:r w:rsidR="00561470" w:rsidRPr="00763C3F">
        <w:rPr>
          <w:sz w:val="26"/>
          <w:szCs w:val="26"/>
        </w:rPr>
        <w:t xml:space="preserve"> </w:t>
      </w:r>
      <w:r w:rsidRPr="00763C3F">
        <w:rPr>
          <w:sz w:val="26"/>
          <w:szCs w:val="26"/>
        </w:rPr>
        <w:t>Пушкина д.</w:t>
      </w:r>
      <w:r w:rsidR="00561470" w:rsidRPr="00763C3F">
        <w:rPr>
          <w:sz w:val="26"/>
          <w:szCs w:val="26"/>
        </w:rPr>
        <w:t xml:space="preserve"> </w:t>
      </w:r>
      <w:r w:rsidRPr="00763C3F">
        <w:rPr>
          <w:sz w:val="26"/>
          <w:szCs w:val="26"/>
        </w:rPr>
        <w:t>№ 5 в г.</w:t>
      </w:r>
      <w:r w:rsidR="00561470" w:rsidRPr="00763C3F">
        <w:rPr>
          <w:sz w:val="26"/>
          <w:szCs w:val="26"/>
        </w:rPr>
        <w:t xml:space="preserve"> </w:t>
      </w:r>
      <w:r w:rsidRPr="00763C3F">
        <w:rPr>
          <w:sz w:val="26"/>
          <w:szCs w:val="26"/>
        </w:rPr>
        <w:t>Борзя 531,3 т.р.</w:t>
      </w:r>
    </w:p>
    <w:p w:rsidR="00561470" w:rsidRPr="00763C3F" w:rsidRDefault="003C5FD7" w:rsidP="00561470">
      <w:pPr>
        <w:ind w:firstLine="708"/>
        <w:jc w:val="both"/>
        <w:rPr>
          <w:sz w:val="26"/>
          <w:szCs w:val="26"/>
        </w:rPr>
      </w:pPr>
      <w:r w:rsidRPr="00763C3F">
        <w:rPr>
          <w:sz w:val="26"/>
          <w:szCs w:val="26"/>
        </w:rPr>
        <w:t>В соответствии с переданными полномочиями муниципальному району «Борзинский район» по осуществлению дорожной деятельности в отношении автомобильной дороги по ул. Пушкина в городе Борзя объем межбюджетных трансфертов по подразделу 0409 составил 300,0 т.р.</w:t>
      </w:r>
      <w:r w:rsidR="00561470" w:rsidRPr="00763C3F">
        <w:rPr>
          <w:sz w:val="26"/>
          <w:szCs w:val="26"/>
        </w:rPr>
        <w:tab/>
      </w:r>
    </w:p>
    <w:p w:rsidR="003C5FD7" w:rsidRPr="00763C3F" w:rsidRDefault="003C5FD7" w:rsidP="00561470">
      <w:pPr>
        <w:ind w:firstLine="708"/>
        <w:jc w:val="both"/>
        <w:rPr>
          <w:sz w:val="26"/>
          <w:szCs w:val="26"/>
        </w:rPr>
      </w:pPr>
      <w:r w:rsidRPr="00763C3F">
        <w:rPr>
          <w:sz w:val="26"/>
          <w:szCs w:val="26"/>
        </w:rPr>
        <w:t>В соответствии с предоставленным отчетом по заключенному соглашению перечисленные средства в размере 300,0 т.р. направлены в качестве софинансирования на оплату выполненных работ по ремонту автомобильной дороги г.</w:t>
      </w:r>
      <w:r w:rsidR="00561470" w:rsidRPr="00763C3F">
        <w:rPr>
          <w:sz w:val="26"/>
          <w:szCs w:val="26"/>
        </w:rPr>
        <w:t xml:space="preserve"> </w:t>
      </w:r>
      <w:r w:rsidRPr="00763C3F">
        <w:rPr>
          <w:sz w:val="26"/>
          <w:szCs w:val="26"/>
        </w:rPr>
        <w:t>Борзя ул.</w:t>
      </w:r>
      <w:r w:rsidR="00561470" w:rsidRPr="00763C3F">
        <w:rPr>
          <w:sz w:val="26"/>
          <w:szCs w:val="26"/>
        </w:rPr>
        <w:t xml:space="preserve"> </w:t>
      </w:r>
      <w:r w:rsidRPr="00763C3F">
        <w:rPr>
          <w:sz w:val="26"/>
          <w:szCs w:val="26"/>
        </w:rPr>
        <w:t>Пушкина по муниципальному контракту с ООО «Борзинское ДЭУ». Размер софинансирование из дорожного фонда городского поселения составил 5,3% от стоимости контракта в размере 5</w:t>
      </w:r>
      <w:r w:rsidR="00561470" w:rsidRPr="00763C3F">
        <w:rPr>
          <w:sz w:val="26"/>
          <w:szCs w:val="26"/>
        </w:rPr>
        <w:t xml:space="preserve"> </w:t>
      </w:r>
      <w:r w:rsidRPr="00763C3F">
        <w:rPr>
          <w:sz w:val="26"/>
          <w:szCs w:val="26"/>
        </w:rPr>
        <w:t>584,26 тыс.рублей.</w:t>
      </w:r>
    </w:p>
    <w:p w:rsidR="003C5FD7" w:rsidRPr="00763C3F" w:rsidRDefault="003C5FD7" w:rsidP="003C5FD7">
      <w:pPr>
        <w:tabs>
          <w:tab w:val="left" w:pos="540"/>
        </w:tabs>
        <w:jc w:val="center"/>
        <w:rPr>
          <w:b/>
          <w:sz w:val="26"/>
          <w:szCs w:val="26"/>
        </w:rPr>
      </w:pPr>
      <w:r w:rsidRPr="00763C3F">
        <w:rPr>
          <w:b/>
          <w:sz w:val="26"/>
          <w:szCs w:val="26"/>
        </w:rPr>
        <w:t>ЖИЛИЩНО-КОММУНАЛЬНОЕ ХОЗЯЙСТВО</w:t>
      </w:r>
    </w:p>
    <w:p w:rsidR="003C5FD7" w:rsidRPr="00763C3F" w:rsidRDefault="003C5FD7" w:rsidP="00561470">
      <w:pPr>
        <w:tabs>
          <w:tab w:val="left" w:pos="540"/>
        </w:tabs>
        <w:ind w:firstLine="709"/>
        <w:jc w:val="both"/>
        <w:rPr>
          <w:sz w:val="26"/>
          <w:szCs w:val="26"/>
        </w:rPr>
      </w:pPr>
      <w:r w:rsidRPr="00763C3F">
        <w:rPr>
          <w:sz w:val="26"/>
          <w:szCs w:val="26"/>
        </w:rPr>
        <w:t>Раздел «Жилищно-коммунальное хозяйство» исполнен на  98,6 %  в сумме 49 937,3  тыс.руб. от утвержденных бюджетных назначений 50 635,3 тыс. руб. Доля расходов в процентном соотношении от годовых  составляет 37,3 %.</w:t>
      </w:r>
    </w:p>
    <w:p w:rsidR="003C5FD7" w:rsidRPr="00763C3F" w:rsidRDefault="003C5FD7" w:rsidP="00561470">
      <w:pPr>
        <w:ind w:firstLine="709"/>
        <w:jc w:val="both"/>
        <w:rPr>
          <w:sz w:val="26"/>
          <w:szCs w:val="26"/>
        </w:rPr>
      </w:pPr>
      <w:r w:rsidRPr="00763C3F">
        <w:rPr>
          <w:sz w:val="26"/>
          <w:szCs w:val="26"/>
        </w:rPr>
        <w:t>В сравнении с 2017 годом расходы на раздел ЖКХ в текущем году уменьшились на 32,6 %,то в сумме составляет 24239,5 тыс. рублей. Расходы сократились в связи с отсутствием расходов на реализацию программы по переселению граждан из аварийного жилищного фонда.</w:t>
      </w:r>
    </w:p>
    <w:p w:rsidR="003C5FD7" w:rsidRPr="00763C3F" w:rsidRDefault="003C5FD7" w:rsidP="00561470">
      <w:pPr>
        <w:tabs>
          <w:tab w:val="left" w:pos="540"/>
        </w:tabs>
        <w:ind w:firstLine="709"/>
        <w:jc w:val="both"/>
        <w:rPr>
          <w:sz w:val="26"/>
          <w:szCs w:val="26"/>
        </w:rPr>
      </w:pPr>
      <w:r w:rsidRPr="00763C3F">
        <w:rPr>
          <w:sz w:val="26"/>
          <w:szCs w:val="26"/>
        </w:rPr>
        <w:t xml:space="preserve">По подразделу </w:t>
      </w:r>
      <w:r w:rsidRPr="00763C3F">
        <w:rPr>
          <w:b/>
          <w:sz w:val="26"/>
          <w:szCs w:val="26"/>
        </w:rPr>
        <w:t>0501</w:t>
      </w:r>
      <w:r w:rsidRPr="00763C3F">
        <w:rPr>
          <w:sz w:val="26"/>
          <w:szCs w:val="26"/>
        </w:rPr>
        <w:t xml:space="preserve"> «Жилищное хозяйство» произведены расходы в сумме 2</w:t>
      </w:r>
      <w:r w:rsidR="00561470" w:rsidRPr="00763C3F">
        <w:rPr>
          <w:sz w:val="26"/>
          <w:szCs w:val="26"/>
        </w:rPr>
        <w:t xml:space="preserve"> </w:t>
      </w:r>
      <w:r w:rsidRPr="00763C3F">
        <w:rPr>
          <w:sz w:val="26"/>
          <w:szCs w:val="26"/>
        </w:rPr>
        <w:t>299,8 тыс. руб. что составляет 100 % к годовым</w:t>
      </w:r>
      <w:r w:rsidR="00561470" w:rsidRPr="00763C3F">
        <w:rPr>
          <w:sz w:val="26"/>
          <w:szCs w:val="26"/>
        </w:rPr>
        <w:t xml:space="preserve"> бюджетным назначениям в сумме 2 </w:t>
      </w:r>
      <w:r w:rsidRPr="00763C3F">
        <w:rPr>
          <w:sz w:val="26"/>
          <w:szCs w:val="26"/>
        </w:rPr>
        <w:t>299,8 тыс. руб.</w:t>
      </w:r>
    </w:p>
    <w:p w:rsidR="003C5FD7" w:rsidRPr="00763C3F" w:rsidRDefault="003C5FD7" w:rsidP="00561470">
      <w:pPr>
        <w:ind w:firstLine="709"/>
        <w:jc w:val="both"/>
        <w:rPr>
          <w:sz w:val="26"/>
          <w:szCs w:val="26"/>
        </w:rPr>
      </w:pPr>
      <w:r w:rsidRPr="00763C3F">
        <w:rPr>
          <w:sz w:val="26"/>
          <w:szCs w:val="26"/>
        </w:rPr>
        <w:t>В сравнении с 2017 годом расходы на жилищное хозяйство в текущем году уменьшились на 93,0 %, что в сумме составляет 30</w:t>
      </w:r>
      <w:r w:rsidR="00561470" w:rsidRPr="00763C3F">
        <w:rPr>
          <w:sz w:val="26"/>
          <w:szCs w:val="26"/>
        </w:rPr>
        <w:t xml:space="preserve"> </w:t>
      </w:r>
      <w:r w:rsidRPr="00763C3F">
        <w:rPr>
          <w:sz w:val="26"/>
          <w:szCs w:val="26"/>
        </w:rPr>
        <w:t>487,1 тыс. рублей. Это связано с окончанием программы переселения из ветхого и аварийного жилья и освоением остатков выделенных денежных средств.</w:t>
      </w:r>
    </w:p>
    <w:p w:rsidR="003C5FD7" w:rsidRPr="00763C3F" w:rsidRDefault="003C5FD7" w:rsidP="00561470">
      <w:pPr>
        <w:ind w:firstLine="708"/>
        <w:jc w:val="both"/>
        <w:rPr>
          <w:sz w:val="26"/>
          <w:szCs w:val="26"/>
        </w:rPr>
      </w:pPr>
      <w:r w:rsidRPr="00763C3F">
        <w:rPr>
          <w:sz w:val="26"/>
          <w:szCs w:val="26"/>
        </w:rPr>
        <w:t>Расходы на жилищное хозяйство из средств местного бюджета были направлены на исполнение текущих задач по ремонтам, капитальным ремонтам и иных обязательств по муниципальному имуществу поселения в сумме 2</w:t>
      </w:r>
      <w:r w:rsidR="00561470" w:rsidRPr="00763C3F">
        <w:rPr>
          <w:sz w:val="26"/>
          <w:szCs w:val="26"/>
        </w:rPr>
        <w:t xml:space="preserve"> </w:t>
      </w:r>
      <w:r w:rsidRPr="00763C3F">
        <w:rPr>
          <w:sz w:val="26"/>
          <w:szCs w:val="26"/>
        </w:rPr>
        <w:t>299,8т.р., в том числе:</w:t>
      </w:r>
    </w:p>
    <w:p w:rsidR="003C5FD7" w:rsidRPr="00763C3F" w:rsidRDefault="003C5FD7" w:rsidP="00561470">
      <w:pPr>
        <w:ind w:firstLine="708"/>
        <w:jc w:val="both"/>
        <w:rPr>
          <w:sz w:val="26"/>
          <w:szCs w:val="26"/>
        </w:rPr>
      </w:pPr>
      <w:r w:rsidRPr="00763C3F">
        <w:rPr>
          <w:sz w:val="26"/>
          <w:szCs w:val="26"/>
        </w:rPr>
        <w:t>-</w:t>
      </w:r>
      <w:r w:rsidR="00561470" w:rsidRPr="00763C3F">
        <w:rPr>
          <w:sz w:val="26"/>
          <w:szCs w:val="26"/>
        </w:rPr>
        <w:t xml:space="preserve"> </w:t>
      </w:r>
      <w:r w:rsidRPr="00763C3F">
        <w:rPr>
          <w:sz w:val="26"/>
          <w:szCs w:val="26"/>
        </w:rPr>
        <w:t>за выполнение капитального ремонта системы энергоснабжения в общежитии по ул. Пушкина,</w:t>
      </w:r>
      <w:r w:rsidR="00561470" w:rsidRPr="00763C3F">
        <w:rPr>
          <w:sz w:val="26"/>
          <w:szCs w:val="26"/>
        </w:rPr>
        <w:t xml:space="preserve"> </w:t>
      </w:r>
      <w:r w:rsidRPr="00763C3F">
        <w:rPr>
          <w:sz w:val="26"/>
          <w:szCs w:val="26"/>
        </w:rPr>
        <w:t>д.2 г.</w:t>
      </w:r>
      <w:r w:rsidR="00561470" w:rsidRPr="00763C3F">
        <w:rPr>
          <w:sz w:val="26"/>
          <w:szCs w:val="26"/>
        </w:rPr>
        <w:t xml:space="preserve"> </w:t>
      </w:r>
      <w:r w:rsidRPr="00763C3F">
        <w:rPr>
          <w:sz w:val="26"/>
          <w:szCs w:val="26"/>
        </w:rPr>
        <w:t>Борзя -197,5 т.р.,</w:t>
      </w:r>
    </w:p>
    <w:p w:rsidR="003C5FD7" w:rsidRPr="00763C3F" w:rsidRDefault="003C5FD7" w:rsidP="00561470">
      <w:pPr>
        <w:ind w:firstLine="708"/>
        <w:jc w:val="both"/>
        <w:rPr>
          <w:sz w:val="26"/>
          <w:szCs w:val="26"/>
        </w:rPr>
      </w:pPr>
      <w:r w:rsidRPr="00763C3F">
        <w:rPr>
          <w:sz w:val="26"/>
          <w:szCs w:val="26"/>
        </w:rPr>
        <w:t>-</w:t>
      </w:r>
      <w:r w:rsidR="00561470" w:rsidRPr="00763C3F">
        <w:rPr>
          <w:sz w:val="26"/>
          <w:szCs w:val="26"/>
        </w:rPr>
        <w:t xml:space="preserve"> </w:t>
      </w:r>
      <w:r w:rsidRPr="00763C3F">
        <w:rPr>
          <w:sz w:val="26"/>
          <w:szCs w:val="26"/>
        </w:rPr>
        <w:t>за выполнение работ по капитальному ремонту системы отопления и замены досок на крыльце жилого дома № 1 пер Диспетчерский,6 в г.Борзя -81,1 т.р.,</w:t>
      </w:r>
    </w:p>
    <w:p w:rsidR="003C5FD7" w:rsidRPr="00763C3F" w:rsidRDefault="003C5FD7" w:rsidP="00561470">
      <w:pPr>
        <w:ind w:firstLine="708"/>
        <w:jc w:val="both"/>
        <w:rPr>
          <w:sz w:val="26"/>
          <w:szCs w:val="26"/>
        </w:rPr>
      </w:pPr>
      <w:r w:rsidRPr="00763C3F">
        <w:rPr>
          <w:sz w:val="26"/>
          <w:szCs w:val="26"/>
        </w:rPr>
        <w:t>-</w:t>
      </w:r>
      <w:r w:rsidR="00561470" w:rsidRPr="00763C3F">
        <w:rPr>
          <w:sz w:val="26"/>
          <w:szCs w:val="26"/>
        </w:rPr>
        <w:t xml:space="preserve"> </w:t>
      </w:r>
      <w:r w:rsidRPr="00763C3F">
        <w:rPr>
          <w:sz w:val="26"/>
          <w:szCs w:val="26"/>
        </w:rPr>
        <w:t>за выполнение капитального ремонта системы электроснабжения в муниципальной квартире № 73 ДОС № 38 мкр.Борзя-2 в г.Борзя -12,5 т.р.,</w:t>
      </w:r>
    </w:p>
    <w:p w:rsidR="003C5FD7" w:rsidRPr="00763C3F" w:rsidRDefault="003C5FD7" w:rsidP="00561470">
      <w:pPr>
        <w:ind w:firstLine="708"/>
        <w:jc w:val="both"/>
        <w:rPr>
          <w:sz w:val="26"/>
          <w:szCs w:val="26"/>
        </w:rPr>
      </w:pPr>
      <w:r w:rsidRPr="00763C3F">
        <w:rPr>
          <w:sz w:val="26"/>
          <w:szCs w:val="26"/>
        </w:rPr>
        <w:t>- за выполнение работ по установке оконных блоков, входных групп дома № 38 Борзя-2 в г.Борзя – 220,0 т.р.,</w:t>
      </w:r>
    </w:p>
    <w:p w:rsidR="003C5FD7" w:rsidRPr="00763C3F" w:rsidRDefault="003C5FD7" w:rsidP="00561470">
      <w:pPr>
        <w:ind w:firstLine="708"/>
        <w:jc w:val="both"/>
        <w:rPr>
          <w:sz w:val="26"/>
          <w:szCs w:val="26"/>
        </w:rPr>
      </w:pPr>
      <w:r w:rsidRPr="00763C3F">
        <w:rPr>
          <w:sz w:val="26"/>
          <w:szCs w:val="26"/>
        </w:rPr>
        <w:t>-</w:t>
      </w:r>
      <w:r w:rsidR="00561470" w:rsidRPr="00763C3F">
        <w:rPr>
          <w:sz w:val="26"/>
          <w:szCs w:val="26"/>
        </w:rPr>
        <w:t xml:space="preserve"> </w:t>
      </w:r>
      <w:r w:rsidRPr="00763C3F">
        <w:rPr>
          <w:sz w:val="26"/>
          <w:szCs w:val="26"/>
        </w:rPr>
        <w:t>за выполнение работ по заделке оконных и дверных проемов в муниципальных квартирах № 61,62,18,87 дома № 38 Борзя -2 -48,0 т.р.,</w:t>
      </w:r>
    </w:p>
    <w:p w:rsidR="003C5FD7" w:rsidRPr="00763C3F" w:rsidRDefault="003C5FD7" w:rsidP="003C5FD7">
      <w:pPr>
        <w:jc w:val="both"/>
        <w:rPr>
          <w:sz w:val="26"/>
          <w:szCs w:val="26"/>
        </w:rPr>
      </w:pPr>
      <w:r w:rsidRPr="00763C3F">
        <w:rPr>
          <w:sz w:val="26"/>
          <w:szCs w:val="26"/>
        </w:rPr>
        <w:t>-за выполнение работ по остеклению оконных блоков в муниципальной квартире № 41 д. № 40 Борзя-2,г.Борзя -45,0 т.р.,</w:t>
      </w:r>
    </w:p>
    <w:p w:rsidR="003C5FD7" w:rsidRPr="00763C3F" w:rsidRDefault="003C5FD7" w:rsidP="003C5FD7">
      <w:pPr>
        <w:jc w:val="both"/>
        <w:rPr>
          <w:sz w:val="26"/>
          <w:szCs w:val="26"/>
        </w:rPr>
      </w:pPr>
      <w:r w:rsidRPr="00763C3F">
        <w:rPr>
          <w:sz w:val="26"/>
          <w:szCs w:val="26"/>
        </w:rPr>
        <w:lastRenderedPageBreak/>
        <w:t>- за приобретение и установку двери в муниципальной квартире - 20,0 т.р.</w:t>
      </w:r>
    </w:p>
    <w:p w:rsidR="003C5FD7" w:rsidRPr="00763C3F" w:rsidRDefault="003C5FD7" w:rsidP="003C5FD7">
      <w:pPr>
        <w:jc w:val="both"/>
        <w:rPr>
          <w:sz w:val="26"/>
          <w:szCs w:val="26"/>
        </w:rPr>
      </w:pPr>
      <w:r w:rsidRPr="00763C3F">
        <w:rPr>
          <w:sz w:val="26"/>
          <w:szCs w:val="26"/>
        </w:rPr>
        <w:t>-за  выполнение работ по ремонту муниципальной квартиры № 74 дома № 82 ул. Савватеевская г.</w:t>
      </w:r>
      <w:r w:rsidR="00561470" w:rsidRPr="00763C3F">
        <w:rPr>
          <w:sz w:val="26"/>
          <w:szCs w:val="26"/>
        </w:rPr>
        <w:t xml:space="preserve"> </w:t>
      </w:r>
      <w:r w:rsidRPr="00763C3F">
        <w:rPr>
          <w:sz w:val="26"/>
          <w:szCs w:val="26"/>
        </w:rPr>
        <w:t>Борзя -6,0 т.р.</w:t>
      </w:r>
    </w:p>
    <w:p w:rsidR="003C5FD7" w:rsidRPr="00763C3F" w:rsidRDefault="003C5FD7" w:rsidP="00561470">
      <w:pPr>
        <w:ind w:firstLine="708"/>
        <w:jc w:val="both"/>
        <w:rPr>
          <w:sz w:val="26"/>
          <w:szCs w:val="26"/>
        </w:rPr>
      </w:pPr>
      <w:r w:rsidRPr="00763C3F">
        <w:rPr>
          <w:sz w:val="26"/>
          <w:szCs w:val="26"/>
        </w:rPr>
        <w:t>- за ремонт  муниципальной квартиры №80 д.82 ул. Савватеевская -27,8 т.р.,</w:t>
      </w:r>
    </w:p>
    <w:p w:rsidR="003C5FD7" w:rsidRPr="00763C3F" w:rsidRDefault="003C5FD7" w:rsidP="00561470">
      <w:pPr>
        <w:ind w:firstLine="708"/>
        <w:jc w:val="both"/>
        <w:rPr>
          <w:sz w:val="26"/>
          <w:szCs w:val="26"/>
        </w:rPr>
      </w:pPr>
      <w:r w:rsidRPr="00763C3F">
        <w:rPr>
          <w:sz w:val="26"/>
          <w:szCs w:val="26"/>
        </w:rPr>
        <w:t>- за установку прибора учета эл.</w:t>
      </w:r>
      <w:r w:rsidR="00561470" w:rsidRPr="00763C3F">
        <w:rPr>
          <w:sz w:val="26"/>
          <w:szCs w:val="26"/>
        </w:rPr>
        <w:t xml:space="preserve"> </w:t>
      </w:r>
      <w:r w:rsidRPr="00763C3F">
        <w:rPr>
          <w:sz w:val="26"/>
          <w:szCs w:val="26"/>
        </w:rPr>
        <w:t>энергии в муниципальной квартире 4,4 т.р.,</w:t>
      </w:r>
    </w:p>
    <w:p w:rsidR="003C5FD7" w:rsidRPr="00763C3F" w:rsidRDefault="003C5FD7" w:rsidP="00561470">
      <w:pPr>
        <w:ind w:firstLine="708"/>
        <w:jc w:val="both"/>
        <w:rPr>
          <w:sz w:val="26"/>
          <w:szCs w:val="26"/>
        </w:rPr>
      </w:pPr>
      <w:r w:rsidRPr="00763C3F">
        <w:rPr>
          <w:sz w:val="26"/>
          <w:szCs w:val="26"/>
        </w:rPr>
        <w:t>- за поставку пожарного оборудования – 40,2 т.р.,</w:t>
      </w:r>
    </w:p>
    <w:p w:rsidR="00561470" w:rsidRPr="00763C3F" w:rsidRDefault="003C5FD7" w:rsidP="00561470">
      <w:pPr>
        <w:ind w:firstLine="708"/>
        <w:jc w:val="both"/>
        <w:rPr>
          <w:sz w:val="26"/>
          <w:szCs w:val="26"/>
        </w:rPr>
      </w:pPr>
      <w:r w:rsidRPr="00763C3F">
        <w:rPr>
          <w:sz w:val="26"/>
          <w:szCs w:val="26"/>
        </w:rPr>
        <w:t>-</w:t>
      </w:r>
      <w:r w:rsidR="00561470" w:rsidRPr="00763C3F">
        <w:rPr>
          <w:sz w:val="26"/>
          <w:szCs w:val="26"/>
        </w:rPr>
        <w:t xml:space="preserve"> </w:t>
      </w:r>
      <w:r w:rsidRPr="00763C3F">
        <w:rPr>
          <w:sz w:val="26"/>
          <w:szCs w:val="26"/>
        </w:rPr>
        <w:t>за приобретение журналов, инструкций по противопожарной безопасности 0,7 т.р.,</w:t>
      </w:r>
    </w:p>
    <w:p w:rsidR="00561470" w:rsidRPr="00763C3F" w:rsidRDefault="003C5FD7" w:rsidP="00561470">
      <w:pPr>
        <w:ind w:firstLine="708"/>
        <w:jc w:val="both"/>
        <w:rPr>
          <w:sz w:val="26"/>
          <w:szCs w:val="26"/>
        </w:rPr>
      </w:pPr>
      <w:r w:rsidRPr="00763C3F">
        <w:rPr>
          <w:sz w:val="26"/>
          <w:szCs w:val="26"/>
        </w:rPr>
        <w:t>-</w:t>
      </w:r>
      <w:r w:rsidR="00561470" w:rsidRPr="00763C3F">
        <w:rPr>
          <w:sz w:val="26"/>
          <w:szCs w:val="26"/>
        </w:rPr>
        <w:t xml:space="preserve"> </w:t>
      </w:r>
      <w:r w:rsidRPr="00763C3F">
        <w:rPr>
          <w:sz w:val="26"/>
          <w:szCs w:val="26"/>
        </w:rPr>
        <w:t>за доставку пожарного оборудования -9,8 т.р.,</w:t>
      </w:r>
    </w:p>
    <w:p w:rsidR="00561470" w:rsidRPr="00763C3F" w:rsidRDefault="003C5FD7" w:rsidP="00561470">
      <w:pPr>
        <w:ind w:firstLine="708"/>
        <w:jc w:val="both"/>
        <w:rPr>
          <w:sz w:val="26"/>
          <w:szCs w:val="26"/>
        </w:rPr>
      </w:pPr>
      <w:r w:rsidRPr="00763C3F">
        <w:rPr>
          <w:sz w:val="26"/>
          <w:szCs w:val="26"/>
        </w:rPr>
        <w:t>-</w:t>
      </w:r>
      <w:r w:rsidR="00561470" w:rsidRPr="00763C3F">
        <w:rPr>
          <w:sz w:val="26"/>
          <w:szCs w:val="26"/>
        </w:rPr>
        <w:t xml:space="preserve"> </w:t>
      </w:r>
      <w:r w:rsidRPr="00763C3F">
        <w:rPr>
          <w:sz w:val="26"/>
          <w:szCs w:val="26"/>
        </w:rPr>
        <w:t>на выполнение работ по ремонту муниципальной квартиры № 84 дома № 82 ул. Савватеевская г.</w:t>
      </w:r>
      <w:r w:rsidR="00561470" w:rsidRPr="00763C3F">
        <w:rPr>
          <w:sz w:val="26"/>
          <w:szCs w:val="26"/>
        </w:rPr>
        <w:t xml:space="preserve"> </w:t>
      </w:r>
      <w:r w:rsidRPr="00763C3F">
        <w:rPr>
          <w:sz w:val="26"/>
          <w:szCs w:val="26"/>
        </w:rPr>
        <w:t>Борзя -19,0т.р.</w:t>
      </w:r>
    </w:p>
    <w:p w:rsidR="00561470" w:rsidRPr="00763C3F" w:rsidRDefault="003C5FD7" w:rsidP="00561470">
      <w:pPr>
        <w:ind w:firstLine="708"/>
        <w:jc w:val="both"/>
        <w:rPr>
          <w:sz w:val="26"/>
          <w:szCs w:val="26"/>
        </w:rPr>
      </w:pPr>
      <w:r w:rsidRPr="00763C3F">
        <w:rPr>
          <w:sz w:val="26"/>
          <w:szCs w:val="26"/>
        </w:rPr>
        <w:t>-на оплату взносов на капитальный ремонт помещений в размере 1 519,6 т.р.,</w:t>
      </w:r>
    </w:p>
    <w:p w:rsidR="003C5FD7" w:rsidRPr="00763C3F" w:rsidRDefault="003C5FD7" w:rsidP="00561470">
      <w:pPr>
        <w:ind w:firstLine="708"/>
        <w:jc w:val="both"/>
        <w:rPr>
          <w:sz w:val="26"/>
          <w:szCs w:val="26"/>
        </w:rPr>
      </w:pPr>
      <w:r w:rsidRPr="00763C3F">
        <w:rPr>
          <w:sz w:val="26"/>
          <w:szCs w:val="26"/>
        </w:rPr>
        <w:t>-на оплату пени за несвоевременную уплату взносов в Фонд капитального ремонта -</w:t>
      </w:r>
      <w:r w:rsidR="00BF029B" w:rsidRPr="00763C3F">
        <w:rPr>
          <w:sz w:val="26"/>
          <w:szCs w:val="26"/>
        </w:rPr>
        <w:t xml:space="preserve"> </w:t>
      </w:r>
      <w:r w:rsidRPr="00763C3F">
        <w:rPr>
          <w:sz w:val="26"/>
          <w:szCs w:val="26"/>
        </w:rPr>
        <w:t>48,2 т.р.,</w:t>
      </w:r>
    </w:p>
    <w:p w:rsidR="00561470" w:rsidRPr="00763C3F" w:rsidRDefault="003C5FD7" w:rsidP="00561470">
      <w:pPr>
        <w:pStyle w:val="31"/>
        <w:tabs>
          <w:tab w:val="left" w:pos="0"/>
        </w:tabs>
        <w:spacing w:after="0"/>
        <w:ind w:left="0"/>
        <w:jc w:val="both"/>
        <w:rPr>
          <w:sz w:val="26"/>
          <w:szCs w:val="26"/>
        </w:rPr>
      </w:pPr>
      <w:r w:rsidRPr="00763C3F">
        <w:rPr>
          <w:sz w:val="26"/>
          <w:szCs w:val="26"/>
        </w:rPr>
        <w:t xml:space="preserve">Подраздел </w:t>
      </w:r>
      <w:r w:rsidRPr="00763C3F">
        <w:rPr>
          <w:b/>
          <w:sz w:val="26"/>
          <w:szCs w:val="26"/>
        </w:rPr>
        <w:t xml:space="preserve">0502 </w:t>
      </w:r>
      <w:r w:rsidRPr="00763C3F">
        <w:rPr>
          <w:sz w:val="26"/>
          <w:szCs w:val="26"/>
        </w:rPr>
        <w:t>«Коммунальное хозяйство» произведены расходы в сумме 9</w:t>
      </w:r>
      <w:r w:rsidR="00561470" w:rsidRPr="00763C3F">
        <w:rPr>
          <w:sz w:val="26"/>
          <w:szCs w:val="26"/>
        </w:rPr>
        <w:t xml:space="preserve"> </w:t>
      </w:r>
      <w:r w:rsidRPr="00763C3F">
        <w:rPr>
          <w:sz w:val="26"/>
          <w:szCs w:val="26"/>
        </w:rPr>
        <w:t>645,9 тыс. руб. исполнение составило 93,2% к плану в сумме 10</w:t>
      </w:r>
      <w:r w:rsidR="00561470" w:rsidRPr="00763C3F">
        <w:rPr>
          <w:sz w:val="26"/>
          <w:szCs w:val="26"/>
        </w:rPr>
        <w:t xml:space="preserve"> </w:t>
      </w:r>
      <w:r w:rsidRPr="00763C3F">
        <w:rPr>
          <w:sz w:val="26"/>
          <w:szCs w:val="26"/>
        </w:rPr>
        <w:t>344,0 тыс. рублей.</w:t>
      </w:r>
    </w:p>
    <w:p w:rsidR="00561470" w:rsidRPr="00763C3F" w:rsidRDefault="003C5FD7" w:rsidP="00561470">
      <w:pPr>
        <w:pStyle w:val="31"/>
        <w:tabs>
          <w:tab w:val="left" w:pos="567"/>
        </w:tabs>
        <w:spacing w:after="0"/>
        <w:ind w:left="0" w:firstLine="709"/>
        <w:jc w:val="both"/>
        <w:rPr>
          <w:sz w:val="26"/>
          <w:szCs w:val="26"/>
        </w:rPr>
      </w:pPr>
      <w:r w:rsidRPr="00763C3F">
        <w:rPr>
          <w:sz w:val="26"/>
          <w:szCs w:val="26"/>
        </w:rPr>
        <w:t>В сравнении с 2017 годом расходы на коммун</w:t>
      </w:r>
      <w:r w:rsidR="00561470" w:rsidRPr="00763C3F">
        <w:rPr>
          <w:sz w:val="26"/>
          <w:szCs w:val="26"/>
        </w:rPr>
        <w:t xml:space="preserve">альное хозяйство в текущем году </w:t>
      </w:r>
      <w:r w:rsidRPr="00763C3F">
        <w:rPr>
          <w:sz w:val="26"/>
          <w:szCs w:val="26"/>
        </w:rPr>
        <w:t>уменьшились на 56 %, что в сумме составляет 12</w:t>
      </w:r>
      <w:r w:rsidR="00561470" w:rsidRPr="00763C3F">
        <w:rPr>
          <w:sz w:val="26"/>
          <w:szCs w:val="26"/>
        </w:rPr>
        <w:t xml:space="preserve"> </w:t>
      </w:r>
      <w:r w:rsidRPr="00763C3F">
        <w:rPr>
          <w:sz w:val="26"/>
          <w:szCs w:val="26"/>
        </w:rPr>
        <w:t>230,5 тыс. рублей по причине предоставления финансирования на подготовку к зиме за 2017 год в 2018 году.</w:t>
      </w:r>
    </w:p>
    <w:p w:rsidR="003C5FD7" w:rsidRPr="00763C3F" w:rsidRDefault="003C5FD7" w:rsidP="00561470">
      <w:pPr>
        <w:pStyle w:val="31"/>
        <w:tabs>
          <w:tab w:val="left" w:pos="567"/>
        </w:tabs>
        <w:spacing w:after="0"/>
        <w:ind w:left="0" w:firstLine="709"/>
        <w:jc w:val="both"/>
        <w:rPr>
          <w:sz w:val="26"/>
          <w:szCs w:val="26"/>
        </w:rPr>
      </w:pPr>
      <w:r w:rsidRPr="00763C3F">
        <w:rPr>
          <w:sz w:val="26"/>
          <w:szCs w:val="26"/>
        </w:rPr>
        <w:t>Расходы за счет межбюджетных трансфертов, поступивших из субъекта РФ –Забайкальского края в 2018 году по подразделу «Коммунальное хозяйство» составили 8</w:t>
      </w:r>
      <w:r w:rsidR="00561470" w:rsidRPr="00763C3F">
        <w:rPr>
          <w:sz w:val="26"/>
          <w:szCs w:val="26"/>
        </w:rPr>
        <w:t xml:space="preserve"> </w:t>
      </w:r>
      <w:r w:rsidRPr="00763C3F">
        <w:rPr>
          <w:sz w:val="26"/>
          <w:szCs w:val="26"/>
        </w:rPr>
        <w:t>076,9 тыс.руб., в том числе на реализацию мероприятий по подготовке объектов коммунальной инфраструктуры к осенне-зимнему периоду 2018/2019 годов - 8076,9 тыс. руб., софинансирование из средств местного бюджета обеспечено в размере 403,4 тыс.руб., общий объем расходов на подготовку к осенне-зимнему периоду -</w:t>
      </w:r>
      <w:r w:rsidR="00561470" w:rsidRPr="00763C3F">
        <w:rPr>
          <w:sz w:val="26"/>
          <w:szCs w:val="26"/>
        </w:rPr>
        <w:t xml:space="preserve"> </w:t>
      </w:r>
      <w:r w:rsidRPr="00763C3F">
        <w:rPr>
          <w:sz w:val="26"/>
          <w:szCs w:val="26"/>
        </w:rPr>
        <w:t>8</w:t>
      </w:r>
      <w:r w:rsidR="00561470" w:rsidRPr="00763C3F">
        <w:rPr>
          <w:sz w:val="26"/>
          <w:szCs w:val="26"/>
        </w:rPr>
        <w:t xml:space="preserve"> </w:t>
      </w:r>
      <w:r w:rsidRPr="00763C3F">
        <w:rPr>
          <w:sz w:val="26"/>
          <w:szCs w:val="26"/>
        </w:rPr>
        <w:t>471,3 т.р.</w:t>
      </w:r>
    </w:p>
    <w:p w:rsidR="003C5FD7" w:rsidRPr="00763C3F" w:rsidRDefault="003C5FD7" w:rsidP="003C5FD7">
      <w:pPr>
        <w:pStyle w:val="31"/>
        <w:tabs>
          <w:tab w:val="left" w:pos="0"/>
        </w:tabs>
        <w:spacing w:after="0"/>
        <w:ind w:left="0" w:firstLine="709"/>
        <w:jc w:val="both"/>
        <w:rPr>
          <w:sz w:val="26"/>
          <w:szCs w:val="26"/>
        </w:rPr>
      </w:pPr>
      <w:r w:rsidRPr="00763C3F">
        <w:rPr>
          <w:sz w:val="26"/>
          <w:szCs w:val="26"/>
        </w:rPr>
        <w:t>Размер полученной субсидии из края в 2018 году 8</w:t>
      </w:r>
      <w:r w:rsidR="00561470" w:rsidRPr="00763C3F">
        <w:rPr>
          <w:sz w:val="26"/>
          <w:szCs w:val="26"/>
        </w:rPr>
        <w:t xml:space="preserve"> </w:t>
      </w:r>
      <w:r w:rsidRPr="00763C3F">
        <w:rPr>
          <w:sz w:val="26"/>
          <w:szCs w:val="26"/>
        </w:rPr>
        <w:t>766,0 тыс. руб., фактически освоено 8</w:t>
      </w:r>
      <w:r w:rsidR="00561470" w:rsidRPr="00763C3F">
        <w:rPr>
          <w:sz w:val="26"/>
          <w:szCs w:val="26"/>
        </w:rPr>
        <w:t xml:space="preserve"> </w:t>
      </w:r>
      <w:r w:rsidRPr="00763C3F">
        <w:rPr>
          <w:sz w:val="26"/>
          <w:szCs w:val="26"/>
        </w:rPr>
        <w:t>067,9 тыс. руб., остаток неиспользованной субсидии 698,0 тыс. руб.</w:t>
      </w:r>
      <w:r w:rsidR="00561470" w:rsidRPr="00763C3F">
        <w:rPr>
          <w:sz w:val="26"/>
          <w:szCs w:val="26"/>
        </w:rPr>
        <w:t xml:space="preserve"> </w:t>
      </w:r>
      <w:r w:rsidRPr="00763C3F">
        <w:rPr>
          <w:sz w:val="26"/>
          <w:szCs w:val="26"/>
        </w:rPr>
        <w:t>возвращен в бюджет Забайкальского края.</w:t>
      </w:r>
    </w:p>
    <w:p w:rsidR="003C5FD7" w:rsidRPr="00763C3F" w:rsidRDefault="003C5FD7" w:rsidP="00561470">
      <w:pPr>
        <w:pStyle w:val="31"/>
        <w:tabs>
          <w:tab w:val="left" w:pos="0"/>
        </w:tabs>
        <w:spacing w:after="0"/>
        <w:ind w:left="0" w:firstLine="709"/>
        <w:jc w:val="both"/>
        <w:rPr>
          <w:sz w:val="26"/>
          <w:szCs w:val="26"/>
        </w:rPr>
      </w:pPr>
      <w:r w:rsidRPr="00763C3F">
        <w:rPr>
          <w:sz w:val="26"/>
          <w:szCs w:val="26"/>
        </w:rPr>
        <w:t>Средства бюджета направлены на оплату муниципальных контрактов 2018 г. по проведенному капитальному и текущему ремонту объектов коммунальной инфраструктуры, находящихся в муниципальной собственности, в том числе на оплату работ:</w:t>
      </w:r>
    </w:p>
    <w:p w:rsidR="003C5FD7" w:rsidRPr="00763C3F" w:rsidRDefault="003C5FD7" w:rsidP="00561470">
      <w:pPr>
        <w:ind w:firstLine="708"/>
        <w:jc w:val="both"/>
        <w:rPr>
          <w:color w:val="000000"/>
          <w:sz w:val="26"/>
          <w:szCs w:val="26"/>
        </w:rPr>
      </w:pPr>
      <w:r w:rsidRPr="00763C3F">
        <w:rPr>
          <w:sz w:val="26"/>
          <w:szCs w:val="26"/>
        </w:rPr>
        <w:t>-по з</w:t>
      </w:r>
      <w:r w:rsidRPr="00763C3F">
        <w:rPr>
          <w:color w:val="000000"/>
          <w:sz w:val="26"/>
          <w:szCs w:val="26"/>
        </w:rPr>
        <w:t>амене конвейера топливоподачи КПС (2М)-500Т 2-го подъема L=60м модульной котельной в г. Борзя в сумме 2263,9 т.р.,</w:t>
      </w:r>
    </w:p>
    <w:p w:rsidR="003C5FD7" w:rsidRPr="00763C3F" w:rsidRDefault="003C5FD7" w:rsidP="00561470">
      <w:pPr>
        <w:ind w:firstLine="708"/>
        <w:jc w:val="both"/>
        <w:rPr>
          <w:color w:val="000000"/>
          <w:sz w:val="26"/>
          <w:szCs w:val="26"/>
        </w:rPr>
      </w:pPr>
      <w:r w:rsidRPr="00763C3F">
        <w:rPr>
          <w:sz w:val="26"/>
          <w:szCs w:val="26"/>
        </w:rPr>
        <w:t>-</w:t>
      </w:r>
      <w:r w:rsidRPr="00763C3F">
        <w:rPr>
          <w:color w:val="000000"/>
          <w:sz w:val="26"/>
          <w:szCs w:val="26"/>
        </w:rPr>
        <w:t>по замене дымососов №1,№2,№5 ДН-10 модульной котельной - 437,7 т.р.,</w:t>
      </w:r>
    </w:p>
    <w:p w:rsidR="003C5FD7" w:rsidRPr="00763C3F" w:rsidRDefault="003C5FD7" w:rsidP="00561470">
      <w:pPr>
        <w:ind w:firstLine="708"/>
        <w:jc w:val="both"/>
        <w:rPr>
          <w:color w:val="000000"/>
          <w:sz w:val="26"/>
          <w:szCs w:val="26"/>
        </w:rPr>
      </w:pPr>
      <w:r w:rsidRPr="00763C3F">
        <w:rPr>
          <w:color w:val="000000"/>
          <w:sz w:val="26"/>
          <w:szCs w:val="26"/>
        </w:rPr>
        <w:t>-капитальный ремонт скребкового конвейера ТС-2-30 второго подъема котельной "Госпиталь" – 985,2 т.р.,</w:t>
      </w:r>
    </w:p>
    <w:p w:rsidR="003C5FD7" w:rsidRPr="00763C3F" w:rsidRDefault="003C5FD7" w:rsidP="00561470">
      <w:pPr>
        <w:ind w:firstLine="708"/>
        <w:jc w:val="both"/>
        <w:rPr>
          <w:color w:val="000000"/>
          <w:sz w:val="26"/>
          <w:szCs w:val="26"/>
        </w:rPr>
      </w:pPr>
      <w:r w:rsidRPr="00763C3F">
        <w:rPr>
          <w:sz w:val="26"/>
          <w:szCs w:val="26"/>
        </w:rPr>
        <w:t xml:space="preserve">-по </w:t>
      </w:r>
      <w:r w:rsidRPr="00763C3F">
        <w:rPr>
          <w:color w:val="000000"/>
          <w:sz w:val="26"/>
          <w:szCs w:val="26"/>
        </w:rPr>
        <w:t>замене транспортерной ленты первого подъема котельной "Госпиталь" -203,7 т.р.,</w:t>
      </w:r>
    </w:p>
    <w:p w:rsidR="003C5FD7" w:rsidRPr="00763C3F" w:rsidRDefault="003C5FD7" w:rsidP="00561470">
      <w:pPr>
        <w:ind w:firstLine="708"/>
        <w:jc w:val="both"/>
        <w:rPr>
          <w:color w:val="000000"/>
          <w:sz w:val="26"/>
          <w:szCs w:val="26"/>
        </w:rPr>
      </w:pPr>
      <w:r w:rsidRPr="00763C3F">
        <w:rPr>
          <w:sz w:val="26"/>
          <w:szCs w:val="26"/>
        </w:rPr>
        <w:t>-по</w:t>
      </w:r>
      <w:r w:rsidRPr="00763C3F">
        <w:rPr>
          <w:color w:val="000000"/>
          <w:sz w:val="26"/>
          <w:szCs w:val="26"/>
        </w:rPr>
        <w:t xml:space="preserve"> кап.ремонту теплообменников №1,2,3 модульной котельной -235,1 т.р.,</w:t>
      </w:r>
    </w:p>
    <w:p w:rsidR="003C5FD7" w:rsidRPr="00763C3F" w:rsidRDefault="003C5FD7" w:rsidP="00561470">
      <w:pPr>
        <w:ind w:firstLine="708"/>
        <w:jc w:val="both"/>
        <w:rPr>
          <w:color w:val="000000"/>
          <w:sz w:val="26"/>
          <w:szCs w:val="26"/>
        </w:rPr>
      </w:pPr>
      <w:r w:rsidRPr="00763C3F">
        <w:rPr>
          <w:sz w:val="26"/>
          <w:szCs w:val="26"/>
        </w:rPr>
        <w:t>-</w:t>
      </w:r>
      <w:r w:rsidRPr="00763C3F">
        <w:rPr>
          <w:color w:val="000000"/>
          <w:sz w:val="26"/>
          <w:szCs w:val="26"/>
        </w:rPr>
        <w:t>по кап.ремонту теплосети от ТК7-7-6 до ТК7-7-8 ул. Чайковского-936,1 т.р.,</w:t>
      </w:r>
    </w:p>
    <w:p w:rsidR="003C5FD7" w:rsidRPr="00763C3F" w:rsidRDefault="003C5FD7" w:rsidP="00561470">
      <w:pPr>
        <w:ind w:firstLine="708"/>
        <w:jc w:val="both"/>
        <w:rPr>
          <w:color w:val="000000"/>
          <w:sz w:val="26"/>
          <w:szCs w:val="26"/>
        </w:rPr>
      </w:pPr>
      <w:r w:rsidRPr="00763C3F">
        <w:rPr>
          <w:sz w:val="26"/>
          <w:szCs w:val="26"/>
        </w:rPr>
        <w:t xml:space="preserve">-по </w:t>
      </w:r>
      <w:r w:rsidRPr="00763C3F">
        <w:rPr>
          <w:color w:val="000000"/>
          <w:sz w:val="26"/>
          <w:szCs w:val="26"/>
        </w:rPr>
        <w:t>кап.ремонту теплосети от ТК-60 до ТК-61 по ул. Дзержинского 481,3 т.р.,</w:t>
      </w:r>
    </w:p>
    <w:p w:rsidR="003C5FD7" w:rsidRPr="00763C3F" w:rsidRDefault="003C5FD7" w:rsidP="00561470">
      <w:pPr>
        <w:ind w:firstLine="708"/>
        <w:jc w:val="both"/>
        <w:rPr>
          <w:color w:val="000000"/>
          <w:sz w:val="26"/>
          <w:szCs w:val="26"/>
        </w:rPr>
      </w:pPr>
      <w:r w:rsidRPr="00763C3F">
        <w:rPr>
          <w:sz w:val="26"/>
          <w:szCs w:val="26"/>
        </w:rPr>
        <w:t>-по</w:t>
      </w:r>
      <w:r w:rsidRPr="00763C3F">
        <w:rPr>
          <w:color w:val="000000"/>
          <w:sz w:val="26"/>
          <w:szCs w:val="26"/>
        </w:rPr>
        <w:t xml:space="preserve"> кап.ремонту теплосети от ТК-47доТК-7 по ул. Промышленная-1218,4 т.р.,</w:t>
      </w:r>
    </w:p>
    <w:p w:rsidR="003C5FD7" w:rsidRPr="00763C3F" w:rsidRDefault="003C5FD7" w:rsidP="00561470">
      <w:pPr>
        <w:ind w:firstLine="708"/>
        <w:jc w:val="both"/>
        <w:rPr>
          <w:color w:val="000000"/>
          <w:sz w:val="26"/>
          <w:szCs w:val="26"/>
        </w:rPr>
      </w:pPr>
      <w:r w:rsidRPr="00763C3F">
        <w:rPr>
          <w:sz w:val="26"/>
          <w:szCs w:val="26"/>
        </w:rPr>
        <w:t xml:space="preserve">-по </w:t>
      </w:r>
      <w:r w:rsidRPr="00763C3F">
        <w:rPr>
          <w:color w:val="000000"/>
          <w:sz w:val="26"/>
          <w:szCs w:val="26"/>
        </w:rPr>
        <w:t>кап.ремонту теплосети от ТК-10-1 до поликлиники РЖД по ул. Железнодорожная -583,4 т.р.,</w:t>
      </w:r>
    </w:p>
    <w:p w:rsidR="003C5FD7" w:rsidRPr="00763C3F" w:rsidRDefault="003C5FD7" w:rsidP="00561470">
      <w:pPr>
        <w:ind w:firstLine="708"/>
        <w:jc w:val="both"/>
        <w:rPr>
          <w:color w:val="000000"/>
          <w:sz w:val="26"/>
          <w:szCs w:val="26"/>
        </w:rPr>
      </w:pPr>
      <w:r w:rsidRPr="00763C3F">
        <w:rPr>
          <w:sz w:val="26"/>
          <w:szCs w:val="26"/>
        </w:rPr>
        <w:lastRenderedPageBreak/>
        <w:t xml:space="preserve">- по </w:t>
      </w:r>
      <w:r w:rsidRPr="00763C3F">
        <w:rPr>
          <w:color w:val="000000"/>
          <w:sz w:val="26"/>
          <w:szCs w:val="26"/>
        </w:rPr>
        <w:t>кап.ремонту теплосети отТК-7.2.2до ввода в МКД ул.Ленина 24 -58,5т.р.,</w:t>
      </w:r>
    </w:p>
    <w:p w:rsidR="00561470" w:rsidRPr="00763C3F" w:rsidRDefault="003C5FD7" w:rsidP="00561470">
      <w:pPr>
        <w:ind w:firstLine="708"/>
        <w:jc w:val="both"/>
        <w:rPr>
          <w:color w:val="000000"/>
          <w:sz w:val="26"/>
          <w:szCs w:val="26"/>
        </w:rPr>
      </w:pPr>
      <w:r w:rsidRPr="00763C3F">
        <w:rPr>
          <w:sz w:val="26"/>
          <w:szCs w:val="26"/>
        </w:rPr>
        <w:t>-по</w:t>
      </w:r>
      <w:r w:rsidRPr="00763C3F">
        <w:rPr>
          <w:color w:val="000000"/>
          <w:sz w:val="26"/>
          <w:szCs w:val="26"/>
        </w:rPr>
        <w:t xml:space="preserve"> кап.ремонту теплотрассы МДУ "Радуга" к многоквартирным жилым домам по ул. Кирова, 61,62,63 в г. Борзя -1068,0 т.р.</w:t>
      </w:r>
    </w:p>
    <w:p w:rsidR="002C7499" w:rsidRPr="00763C3F" w:rsidRDefault="003C5FD7" w:rsidP="002C7499">
      <w:pPr>
        <w:ind w:firstLine="708"/>
        <w:jc w:val="both"/>
        <w:rPr>
          <w:sz w:val="26"/>
          <w:szCs w:val="26"/>
        </w:rPr>
      </w:pPr>
      <w:r w:rsidRPr="00763C3F">
        <w:rPr>
          <w:sz w:val="26"/>
          <w:szCs w:val="26"/>
        </w:rPr>
        <w:t>Остаток образовался в связи с отсутствием заявок на участие объявленный аукцион по ремонту наружных сетей водоснабжения от ТК-28 до жилых домов по пер.</w:t>
      </w:r>
      <w:r w:rsidR="00BF029B" w:rsidRPr="00763C3F">
        <w:rPr>
          <w:sz w:val="26"/>
          <w:szCs w:val="26"/>
        </w:rPr>
        <w:t xml:space="preserve"> </w:t>
      </w:r>
      <w:r w:rsidRPr="00763C3F">
        <w:rPr>
          <w:sz w:val="26"/>
          <w:szCs w:val="26"/>
        </w:rPr>
        <w:t>Переездный,4а,4б в размере 128,5 тыс. руб. и экономии образовавшейся в результате проведенных торгов в размере 569,5 тыс. руб., освоить остаток субсидии до окончания финансового года было невозможно.</w:t>
      </w:r>
    </w:p>
    <w:p w:rsidR="003C5FD7" w:rsidRPr="00763C3F" w:rsidRDefault="003C5FD7" w:rsidP="002C7499">
      <w:pPr>
        <w:ind w:firstLine="708"/>
        <w:jc w:val="both"/>
        <w:rPr>
          <w:sz w:val="26"/>
          <w:szCs w:val="26"/>
        </w:rPr>
      </w:pPr>
      <w:r w:rsidRPr="00763C3F">
        <w:rPr>
          <w:sz w:val="26"/>
          <w:szCs w:val="26"/>
        </w:rPr>
        <w:t xml:space="preserve">Из средств местного бюджета погашена просроченная кредиторская задолженность </w:t>
      </w:r>
    </w:p>
    <w:p w:rsidR="003C5FD7" w:rsidRPr="00763C3F" w:rsidRDefault="003C5FD7" w:rsidP="003C5FD7">
      <w:pPr>
        <w:pStyle w:val="31"/>
        <w:tabs>
          <w:tab w:val="left" w:pos="0"/>
        </w:tabs>
        <w:spacing w:after="0"/>
        <w:ind w:left="0"/>
        <w:jc w:val="both"/>
        <w:rPr>
          <w:sz w:val="26"/>
          <w:szCs w:val="26"/>
        </w:rPr>
      </w:pPr>
      <w:r w:rsidRPr="00763C3F">
        <w:rPr>
          <w:sz w:val="26"/>
          <w:szCs w:val="26"/>
        </w:rPr>
        <w:t>согласно исполнительного листа в размере 1174,6 т.р.</w:t>
      </w:r>
      <w:r w:rsidR="002C7499" w:rsidRPr="00763C3F">
        <w:rPr>
          <w:sz w:val="26"/>
          <w:szCs w:val="26"/>
        </w:rPr>
        <w:t xml:space="preserve"> </w:t>
      </w:r>
      <w:r w:rsidRPr="00763C3F">
        <w:rPr>
          <w:sz w:val="26"/>
          <w:szCs w:val="26"/>
        </w:rPr>
        <w:t>по муниципальному контракту с МБУ «Благоустройство» за ремонт котельной, произведенный в 2013 году.</w:t>
      </w:r>
    </w:p>
    <w:p w:rsidR="003C5FD7" w:rsidRPr="00763C3F" w:rsidRDefault="003C5FD7" w:rsidP="003C5FD7">
      <w:pPr>
        <w:ind w:firstLine="708"/>
        <w:jc w:val="both"/>
        <w:rPr>
          <w:sz w:val="26"/>
          <w:szCs w:val="26"/>
        </w:rPr>
      </w:pPr>
      <w:r w:rsidRPr="00763C3F">
        <w:rPr>
          <w:sz w:val="26"/>
          <w:szCs w:val="26"/>
        </w:rPr>
        <w:t xml:space="preserve">Подраздел </w:t>
      </w:r>
      <w:r w:rsidRPr="00763C3F">
        <w:rPr>
          <w:b/>
          <w:sz w:val="26"/>
          <w:szCs w:val="26"/>
        </w:rPr>
        <w:t xml:space="preserve">0503 </w:t>
      </w:r>
      <w:r w:rsidR="002C7499" w:rsidRPr="00763C3F">
        <w:rPr>
          <w:sz w:val="26"/>
          <w:szCs w:val="26"/>
        </w:rPr>
        <w:t xml:space="preserve">«Благоустройство» </w:t>
      </w:r>
      <w:r w:rsidRPr="00763C3F">
        <w:rPr>
          <w:sz w:val="26"/>
          <w:szCs w:val="26"/>
        </w:rPr>
        <w:t>исполнение по расходам в 2018 году составило 100% от плана в сумме 37</w:t>
      </w:r>
      <w:r w:rsidR="002C7499" w:rsidRPr="00763C3F">
        <w:rPr>
          <w:sz w:val="26"/>
          <w:szCs w:val="26"/>
        </w:rPr>
        <w:t xml:space="preserve"> 991,5 тыс. рублей.</w:t>
      </w:r>
    </w:p>
    <w:p w:rsidR="003C5FD7" w:rsidRPr="00763C3F" w:rsidRDefault="003C5FD7" w:rsidP="003C5FD7">
      <w:pPr>
        <w:ind w:firstLine="708"/>
        <w:jc w:val="both"/>
        <w:rPr>
          <w:sz w:val="26"/>
          <w:szCs w:val="26"/>
        </w:rPr>
      </w:pPr>
      <w:r w:rsidRPr="00763C3F">
        <w:rPr>
          <w:sz w:val="26"/>
          <w:szCs w:val="26"/>
        </w:rPr>
        <w:t>В сравнении с 2017 годом расходы на раздел благоустройство в текущем году увеличились на 94,7 %, что в сумме составляет 18</w:t>
      </w:r>
      <w:r w:rsidR="002C7499" w:rsidRPr="00763C3F">
        <w:rPr>
          <w:sz w:val="26"/>
          <w:szCs w:val="26"/>
        </w:rPr>
        <w:t xml:space="preserve"> </w:t>
      </w:r>
      <w:r w:rsidRPr="00763C3F">
        <w:rPr>
          <w:sz w:val="26"/>
          <w:szCs w:val="26"/>
        </w:rPr>
        <w:t>478,1 тыс. рублей, по причине новых расходов на реализацию программы «Формирование современной городской среды», а также получения дополнительных субсидий из краевого бюджета на погашение кредиторской задолженности.</w:t>
      </w:r>
    </w:p>
    <w:p w:rsidR="003C5FD7" w:rsidRPr="00763C3F" w:rsidRDefault="003C5FD7" w:rsidP="003C5FD7">
      <w:pPr>
        <w:ind w:firstLine="708"/>
        <w:jc w:val="both"/>
        <w:rPr>
          <w:sz w:val="26"/>
          <w:szCs w:val="26"/>
        </w:rPr>
      </w:pPr>
      <w:r w:rsidRPr="00763C3F">
        <w:rPr>
          <w:sz w:val="26"/>
          <w:szCs w:val="26"/>
        </w:rPr>
        <w:t>Средства бюджета направлены на следующие расходы:</w:t>
      </w:r>
    </w:p>
    <w:p w:rsidR="003C5FD7" w:rsidRPr="00763C3F" w:rsidRDefault="003C5FD7" w:rsidP="002C7499">
      <w:pPr>
        <w:ind w:firstLine="708"/>
        <w:jc w:val="both"/>
        <w:rPr>
          <w:sz w:val="26"/>
          <w:szCs w:val="26"/>
        </w:rPr>
      </w:pPr>
      <w:r w:rsidRPr="00763C3F">
        <w:rPr>
          <w:sz w:val="26"/>
          <w:szCs w:val="26"/>
        </w:rPr>
        <w:t>-</w:t>
      </w:r>
      <w:r w:rsidR="002C7499" w:rsidRPr="00763C3F">
        <w:rPr>
          <w:sz w:val="26"/>
          <w:szCs w:val="26"/>
        </w:rPr>
        <w:t xml:space="preserve"> </w:t>
      </w:r>
      <w:r w:rsidRPr="00763C3F">
        <w:rPr>
          <w:sz w:val="26"/>
          <w:szCs w:val="26"/>
        </w:rPr>
        <w:t>Предоставление субсидий бюджетным учреждениям на выполнение муниципального задания в общей сумм</w:t>
      </w:r>
      <w:r w:rsidR="002C7499" w:rsidRPr="00763C3F">
        <w:rPr>
          <w:sz w:val="26"/>
          <w:szCs w:val="26"/>
        </w:rPr>
        <w:t xml:space="preserve">е 28 842,5 т.р., в том числе: </w:t>
      </w:r>
      <w:r w:rsidRPr="00763C3F">
        <w:rPr>
          <w:sz w:val="26"/>
          <w:szCs w:val="26"/>
        </w:rPr>
        <w:t>МБУ «Благоустройство»</w:t>
      </w:r>
      <w:r w:rsidR="002C7499" w:rsidRPr="00763C3F">
        <w:rPr>
          <w:sz w:val="26"/>
          <w:szCs w:val="26"/>
        </w:rPr>
        <w:t xml:space="preserve"> </w:t>
      </w:r>
      <w:r w:rsidRPr="00763C3F">
        <w:rPr>
          <w:sz w:val="26"/>
          <w:szCs w:val="26"/>
        </w:rPr>
        <w:t>– 13 460,9 т.р., МУ «Дорожное хозяйство»–9 547,9 т.р.</w:t>
      </w:r>
    </w:p>
    <w:p w:rsidR="003C5FD7" w:rsidRPr="00763C3F" w:rsidRDefault="003C5FD7" w:rsidP="002C7499">
      <w:pPr>
        <w:ind w:firstLine="708"/>
        <w:jc w:val="both"/>
        <w:rPr>
          <w:sz w:val="26"/>
          <w:szCs w:val="26"/>
        </w:rPr>
      </w:pPr>
      <w:r w:rsidRPr="00763C3F">
        <w:rPr>
          <w:sz w:val="26"/>
          <w:szCs w:val="26"/>
        </w:rPr>
        <w:t>-</w:t>
      </w:r>
      <w:r w:rsidR="002C7499" w:rsidRPr="00763C3F">
        <w:rPr>
          <w:sz w:val="26"/>
          <w:szCs w:val="26"/>
        </w:rPr>
        <w:t xml:space="preserve"> </w:t>
      </w:r>
      <w:r w:rsidRPr="00763C3F">
        <w:rPr>
          <w:sz w:val="26"/>
          <w:szCs w:val="26"/>
        </w:rPr>
        <w:t>Предоставление субсидий на иные цели в общей сумме 9 547,9 т.р., в том числе: МБУ «Благоустройство»– 9 547,9т.р. (погашение просроченной задолженности по НДФЛ и страховым взносам 9 172,8 т.р., на оплату труда несовершеннолетних граждан в летнее время 250,0 т.р., на погашение долга по налогу на имущество 125,1 т.р.)</w:t>
      </w:r>
    </w:p>
    <w:p w:rsidR="003C5FD7" w:rsidRPr="00763C3F" w:rsidRDefault="003C5FD7" w:rsidP="003C5FD7">
      <w:pPr>
        <w:jc w:val="both"/>
        <w:rPr>
          <w:sz w:val="26"/>
          <w:szCs w:val="26"/>
        </w:rPr>
      </w:pPr>
      <w:r w:rsidRPr="00763C3F">
        <w:rPr>
          <w:sz w:val="26"/>
          <w:szCs w:val="26"/>
        </w:rPr>
        <w:t>-Уличное освещение (потребление электроэнергии) - 564,0 т.р.,</w:t>
      </w:r>
    </w:p>
    <w:p w:rsidR="003C5FD7" w:rsidRPr="00763C3F" w:rsidRDefault="003C5FD7" w:rsidP="003C5FD7">
      <w:pPr>
        <w:jc w:val="both"/>
        <w:rPr>
          <w:sz w:val="26"/>
          <w:szCs w:val="26"/>
        </w:rPr>
      </w:pPr>
      <w:r w:rsidRPr="00763C3F">
        <w:rPr>
          <w:sz w:val="26"/>
          <w:szCs w:val="26"/>
        </w:rPr>
        <w:t>-Прочие мероприятия по благоустройству в размере 491,0 т.р.,</w:t>
      </w:r>
    </w:p>
    <w:p w:rsidR="002C7499" w:rsidRPr="00763C3F" w:rsidRDefault="003C5FD7" w:rsidP="003C5FD7">
      <w:pPr>
        <w:jc w:val="both"/>
        <w:rPr>
          <w:sz w:val="26"/>
          <w:szCs w:val="26"/>
        </w:rPr>
      </w:pPr>
      <w:r w:rsidRPr="00763C3F">
        <w:rPr>
          <w:sz w:val="26"/>
          <w:szCs w:val="26"/>
        </w:rPr>
        <w:t>-реализацию программы «Формирование современной городской среды» -8</w:t>
      </w:r>
      <w:r w:rsidR="002C7499" w:rsidRPr="00763C3F">
        <w:rPr>
          <w:sz w:val="26"/>
          <w:szCs w:val="26"/>
        </w:rPr>
        <w:t xml:space="preserve"> </w:t>
      </w:r>
      <w:r w:rsidRPr="00763C3F">
        <w:rPr>
          <w:sz w:val="26"/>
          <w:szCs w:val="26"/>
        </w:rPr>
        <w:t>094,0 т.р., в том числе: за счет средств федерального и краевого бюджета -7</w:t>
      </w:r>
      <w:r w:rsidR="002C7499" w:rsidRPr="00763C3F">
        <w:rPr>
          <w:sz w:val="26"/>
          <w:szCs w:val="26"/>
        </w:rPr>
        <w:t xml:space="preserve"> </w:t>
      </w:r>
      <w:r w:rsidRPr="00763C3F">
        <w:rPr>
          <w:sz w:val="26"/>
          <w:szCs w:val="26"/>
        </w:rPr>
        <w:t>527,3 т.р., средств местного бюджета 566,7 т.р.</w:t>
      </w:r>
    </w:p>
    <w:p w:rsidR="003C5FD7" w:rsidRPr="00763C3F" w:rsidRDefault="003C5FD7" w:rsidP="002C7499">
      <w:pPr>
        <w:ind w:firstLine="708"/>
        <w:jc w:val="both"/>
        <w:rPr>
          <w:sz w:val="26"/>
          <w:szCs w:val="26"/>
        </w:rPr>
      </w:pPr>
      <w:r w:rsidRPr="00763C3F">
        <w:rPr>
          <w:sz w:val="26"/>
          <w:szCs w:val="26"/>
        </w:rPr>
        <w:t xml:space="preserve">МБУ «Благоустройство» в 2018 году профинансировано из средств местного бюджета на выполнение муниципального задания в размере </w:t>
      </w:r>
      <w:r w:rsidR="002C7499" w:rsidRPr="00763C3F">
        <w:rPr>
          <w:sz w:val="26"/>
          <w:szCs w:val="26"/>
        </w:rPr>
        <w:t xml:space="preserve">13 460,9 </w:t>
      </w:r>
      <w:r w:rsidRPr="00763C3F">
        <w:rPr>
          <w:sz w:val="26"/>
          <w:szCs w:val="26"/>
        </w:rPr>
        <w:t>т.р. которые были израсходованы по следующим статьям:</w:t>
      </w:r>
    </w:p>
    <w:p w:rsidR="003C5FD7" w:rsidRPr="00763C3F" w:rsidRDefault="003C5FD7" w:rsidP="003C5FD7">
      <w:pPr>
        <w:ind w:firstLine="708"/>
        <w:jc w:val="both"/>
        <w:rPr>
          <w:color w:val="000000"/>
          <w:sz w:val="26"/>
          <w:szCs w:val="26"/>
        </w:rPr>
      </w:pPr>
      <w:r w:rsidRPr="00763C3F">
        <w:rPr>
          <w:color w:val="000000"/>
          <w:sz w:val="26"/>
          <w:szCs w:val="26"/>
        </w:rPr>
        <w:t>- на выплату заработной платы в сумме 8</w:t>
      </w:r>
      <w:r w:rsidR="002C7499" w:rsidRPr="00763C3F">
        <w:rPr>
          <w:color w:val="000000"/>
          <w:sz w:val="26"/>
          <w:szCs w:val="26"/>
        </w:rPr>
        <w:t xml:space="preserve"> </w:t>
      </w:r>
      <w:r w:rsidRPr="00763C3F">
        <w:rPr>
          <w:color w:val="000000"/>
          <w:sz w:val="26"/>
          <w:szCs w:val="26"/>
        </w:rPr>
        <w:t>554</w:t>
      </w:r>
      <w:r w:rsidR="002C7499" w:rsidRPr="00763C3F">
        <w:rPr>
          <w:color w:val="000000"/>
          <w:sz w:val="26"/>
          <w:szCs w:val="26"/>
        </w:rPr>
        <w:t xml:space="preserve"> </w:t>
      </w:r>
      <w:r w:rsidR="00842428" w:rsidRPr="00763C3F">
        <w:rPr>
          <w:color w:val="000000"/>
          <w:sz w:val="26"/>
          <w:szCs w:val="26"/>
        </w:rPr>
        <w:t xml:space="preserve">691, 94 </w:t>
      </w:r>
      <w:r w:rsidRPr="00763C3F">
        <w:rPr>
          <w:color w:val="000000"/>
          <w:sz w:val="26"/>
          <w:szCs w:val="26"/>
        </w:rPr>
        <w:t>копейки;</w:t>
      </w:r>
    </w:p>
    <w:p w:rsidR="003C5FD7" w:rsidRPr="00763C3F" w:rsidRDefault="003C5FD7" w:rsidP="003C5FD7">
      <w:pPr>
        <w:ind w:firstLine="708"/>
        <w:jc w:val="both"/>
        <w:rPr>
          <w:color w:val="000000"/>
          <w:sz w:val="26"/>
          <w:szCs w:val="26"/>
        </w:rPr>
      </w:pPr>
      <w:r w:rsidRPr="00763C3F">
        <w:rPr>
          <w:color w:val="000000"/>
          <w:sz w:val="26"/>
          <w:szCs w:val="26"/>
        </w:rPr>
        <w:t>- оплату налогов на доходы физических лиц (НДФЛ) в сумме 1</w:t>
      </w:r>
      <w:r w:rsidR="002C7499" w:rsidRPr="00763C3F">
        <w:rPr>
          <w:color w:val="000000"/>
          <w:sz w:val="26"/>
          <w:szCs w:val="26"/>
        </w:rPr>
        <w:t xml:space="preserve"> </w:t>
      </w:r>
      <w:r w:rsidRPr="00763C3F">
        <w:rPr>
          <w:color w:val="000000"/>
          <w:sz w:val="26"/>
          <w:szCs w:val="26"/>
        </w:rPr>
        <w:t>225</w:t>
      </w:r>
      <w:r w:rsidR="002C7499" w:rsidRPr="00763C3F">
        <w:rPr>
          <w:color w:val="000000"/>
          <w:sz w:val="26"/>
          <w:szCs w:val="26"/>
        </w:rPr>
        <w:t xml:space="preserve"> </w:t>
      </w:r>
      <w:r w:rsidRPr="00763C3F">
        <w:rPr>
          <w:color w:val="000000"/>
          <w:sz w:val="26"/>
          <w:szCs w:val="26"/>
        </w:rPr>
        <w:t>010, 38 копеек;</w:t>
      </w:r>
    </w:p>
    <w:p w:rsidR="003C5FD7" w:rsidRPr="00763C3F" w:rsidRDefault="003C5FD7" w:rsidP="003C5FD7">
      <w:pPr>
        <w:ind w:firstLine="708"/>
        <w:jc w:val="both"/>
        <w:rPr>
          <w:color w:val="000000"/>
          <w:sz w:val="26"/>
          <w:szCs w:val="26"/>
        </w:rPr>
      </w:pPr>
      <w:r w:rsidRPr="00763C3F">
        <w:rPr>
          <w:color w:val="000000"/>
          <w:sz w:val="26"/>
          <w:szCs w:val="26"/>
        </w:rPr>
        <w:t>- оплату страховых взносов в с</w:t>
      </w:r>
      <w:r w:rsidR="002C7499" w:rsidRPr="00763C3F">
        <w:rPr>
          <w:color w:val="000000"/>
          <w:sz w:val="26"/>
          <w:szCs w:val="26"/>
        </w:rPr>
        <w:t>умме 1 </w:t>
      </w:r>
      <w:r w:rsidRPr="00763C3F">
        <w:rPr>
          <w:color w:val="000000"/>
          <w:sz w:val="26"/>
          <w:szCs w:val="26"/>
        </w:rPr>
        <w:t>977</w:t>
      </w:r>
      <w:r w:rsidR="002C7499" w:rsidRPr="00763C3F">
        <w:rPr>
          <w:color w:val="000000"/>
          <w:sz w:val="26"/>
          <w:szCs w:val="26"/>
        </w:rPr>
        <w:t xml:space="preserve"> </w:t>
      </w:r>
      <w:r w:rsidRPr="00763C3F">
        <w:rPr>
          <w:color w:val="000000"/>
          <w:sz w:val="26"/>
          <w:szCs w:val="26"/>
        </w:rPr>
        <w:t>820, 66 копеек;</w:t>
      </w:r>
    </w:p>
    <w:p w:rsidR="003C5FD7" w:rsidRPr="00763C3F" w:rsidRDefault="003C5FD7" w:rsidP="003C5FD7">
      <w:pPr>
        <w:ind w:firstLine="708"/>
        <w:jc w:val="both"/>
        <w:rPr>
          <w:color w:val="000000"/>
          <w:sz w:val="26"/>
          <w:szCs w:val="26"/>
        </w:rPr>
      </w:pPr>
      <w:r w:rsidRPr="00763C3F">
        <w:rPr>
          <w:color w:val="000000"/>
          <w:sz w:val="26"/>
          <w:szCs w:val="26"/>
        </w:rPr>
        <w:t>- оплату обязательного медицинского страхования в сумме 520 503, 48 копеек;</w:t>
      </w:r>
    </w:p>
    <w:p w:rsidR="003C5FD7" w:rsidRPr="00763C3F" w:rsidRDefault="003C5FD7" w:rsidP="003C5FD7">
      <w:pPr>
        <w:ind w:firstLine="708"/>
        <w:jc w:val="both"/>
        <w:rPr>
          <w:color w:val="000000"/>
          <w:sz w:val="26"/>
          <w:szCs w:val="26"/>
        </w:rPr>
      </w:pPr>
      <w:r w:rsidRPr="00763C3F">
        <w:rPr>
          <w:color w:val="000000"/>
          <w:sz w:val="26"/>
          <w:szCs w:val="26"/>
        </w:rPr>
        <w:t>- оплату 2% от несчастных случаев в сумме 4 880, 98 копеек;</w:t>
      </w:r>
    </w:p>
    <w:p w:rsidR="003C5FD7" w:rsidRPr="00763C3F" w:rsidRDefault="003C5FD7" w:rsidP="003C5FD7">
      <w:pPr>
        <w:ind w:firstLine="708"/>
        <w:jc w:val="both"/>
        <w:rPr>
          <w:color w:val="000000"/>
          <w:sz w:val="26"/>
          <w:szCs w:val="26"/>
        </w:rPr>
      </w:pPr>
      <w:r w:rsidRPr="00763C3F">
        <w:rPr>
          <w:color w:val="000000"/>
          <w:sz w:val="26"/>
          <w:szCs w:val="26"/>
        </w:rPr>
        <w:t>- оплату в Фонд социального страхования в сумме 118 256, 76 копеек;</w:t>
      </w:r>
    </w:p>
    <w:p w:rsidR="003C5FD7" w:rsidRPr="00763C3F" w:rsidRDefault="003C5FD7" w:rsidP="003C5FD7">
      <w:pPr>
        <w:ind w:firstLine="708"/>
        <w:jc w:val="both"/>
        <w:rPr>
          <w:color w:val="000000"/>
          <w:sz w:val="26"/>
          <w:szCs w:val="26"/>
        </w:rPr>
      </w:pPr>
      <w:r w:rsidRPr="00763C3F">
        <w:rPr>
          <w:color w:val="000000"/>
          <w:sz w:val="26"/>
          <w:szCs w:val="26"/>
        </w:rPr>
        <w:t>- оплату налогов на имущество в сумме 147 749, 86 копеек;</w:t>
      </w:r>
    </w:p>
    <w:p w:rsidR="003C5FD7" w:rsidRPr="00763C3F" w:rsidRDefault="003C5FD7" w:rsidP="003C5FD7">
      <w:pPr>
        <w:ind w:firstLine="708"/>
        <w:jc w:val="both"/>
        <w:rPr>
          <w:color w:val="000000"/>
          <w:sz w:val="26"/>
          <w:szCs w:val="26"/>
        </w:rPr>
      </w:pPr>
      <w:r w:rsidRPr="00763C3F">
        <w:rPr>
          <w:color w:val="000000"/>
          <w:sz w:val="26"/>
          <w:szCs w:val="26"/>
        </w:rPr>
        <w:lastRenderedPageBreak/>
        <w:t>- оплату части задолженности перед ПАО «Нефтемаркет» за поставленные талоны на горючие смазочные материалы в сумме 912 100, 00 рублей.</w:t>
      </w:r>
    </w:p>
    <w:p w:rsidR="003C5FD7" w:rsidRPr="00763C3F" w:rsidRDefault="003C5FD7" w:rsidP="003C5FD7">
      <w:pPr>
        <w:ind w:firstLine="708"/>
        <w:jc w:val="both"/>
        <w:rPr>
          <w:color w:val="000000"/>
          <w:sz w:val="26"/>
          <w:szCs w:val="26"/>
        </w:rPr>
      </w:pPr>
      <w:r w:rsidRPr="00763C3F">
        <w:rPr>
          <w:color w:val="000000"/>
          <w:sz w:val="26"/>
          <w:szCs w:val="26"/>
        </w:rPr>
        <w:t xml:space="preserve">В 2018 году Администрацией городского поселения «Борзинское» выделялись целевые денежные средства в размере 3 473 344, 83 </w:t>
      </w:r>
      <w:r w:rsidR="00842428" w:rsidRPr="00763C3F">
        <w:rPr>
          <w:color w:val="000000"/>
          <w:sz w:val="26"/>
          <w:szCs w:val="26"/>
        </w:rPr>
        <w:t>копейки.</w:t>
      </w:r>
    </w:p>
    <w:p w:rsidR="003C5FD7" w:rsidRPr="00763C3F" w:rsidRDefault="003C5FD7" w:rsidP="003C5FD7">
      <w:pPr>
        <w:ind w:firstLine="708"/>
        <w:jc w:val="both"/>
        <w:rPr>
          <w:color w:val="000000"/>
          <w:sz w:val="26"/>
          <w:szCs w:val="26"/>
        </w:rPr>
      </w:pPr>
      <w:r w:rsidRPr="00763C3F">
        <w:rPr>
          <w:color w:val="000000"/>
          <w:sz w:val="26"/>
          <w:szCs w:val="26"/>
        </w:rPr>
        <w:t>А так же Правительством Забайкальского края была выделена краевая субсидия в размере 6 074 609, 23 копейки.</w:t>
      </w:r>
    </w:p>
    <w:p w:rsidR="003C5FD7" w:rsidRPr="00763C3F" w:rsidRDefault="003C5FD7" w:rsidP="003C5FD7">
      <w:pPr>
        <w:ind w:firstLine="708"/>
        <w:jc w:val="both"/>
        <w:rPr>
          <w:color w:val="000000"/>
          <w:sz w:val="26"/>
          <w:szCs w:val="26"/>
        </w:rPr>
      </w:pPr>
      <w:r w:rsidRPr="00763C3F">
        <w:rPr>
          <w:color w:val="000000"/>
          <w:sz w:val="26"/>
          <w:szCs w:val="26"/>
        </w:rPr>
        <w:t>Данные средства пошли на оплату:</w:t>
      </w:r>
    </w:p>
    <w:p w:rsidR="003C5FD7" w:rsidRPr="00763C3F" w:rsidRDefault="003C5FD7" w:rsidP="003C5FD7">
      <w:pPr>
        <w:ind w:firstLine="708"/>
        <w:jc w:val="both"/>
        <w:rPr>
          <w:color w:val="000000"/>
          <w:sz w:val="26"/>
          <w:szCs w:val="26"/>
        </w:rPr>
      </w:pPr>
      <w:r w:rsidRPr="00763C3F">
        <w:rPr>
          <w:color w:val="000000"/>
          <w:sz w:val="26"/>
          <w:szCs w:val="26"/>
        </w:rPr>
        <w:t xml:space="preserve">- просроченной задолженности по налогам, страховым взносам и ИФНС в размере 4 408 209, 87 </w:t>
      </w:r>
      <w:r w:rsidR="002C7499" w:rsidRPr="00763C3F">
        <w:rPr>
          <w:color w:val="000000"/>
          <w:sz w:val="26"/>
          <w:szCs w:val="26"/>
        </w:rPr>
        <w:t>копеек;</w:t>
      </w:r>
    </w:p>
    <w:p w:rsidR="003C5FD7" w:rsidRPr="00763C3F" w:rsidRDefault="003C5FD7" w:rsidP="003C5FD7">
      <w:pPr>
        <w:ind w:firstLine="708"/>
        <w:jc w:val="both"/>
        <w:rPr>
          <w:color w:val="000000"/>
          <w:sz w:val="26"/>
          <w:szCs w:val="26"/>
        </w:rPr>
      </w:pPr>
      <w:r w:rsidRPr="00763C3F">
        <w:rPr>
          <w:color w:val="000000"/>
          <w:sz w:val="26"/>
          <w:szCs w:val="26"/>
        </w:rPr>
        <w:t xml:space="preserve">- в фонд обязательного медицинского страхования в размере 814 511, 71 </w:t>
      </w:r>
      <w:r w:rsidR="002C7499" w:rsidRPr="00763C3F">
        <w:rPr>
          <w:color w:val="000000"/>
          <w:sz w:val="26"/>
          <w:szCs w:val="26"/>
        </w:rPr>
        <w:t>копейка;</w:t>
      </w:r>
    </w:p>
    <w:p w:rsidR="003C5FD7" w:rsidRPr="00763C3F" w:rsidRDefault="003C5FD7" w:rsidP="003C5FD7">
      <w:pPr>
        <w:ind w:firstLine="708"/>
        <w:jc w:val="both"/>
        <w:rPr>
          <w:color w:val="000000"/>
          <w:sz w:val="26"/>
          <w:szCs w:val="26"/>
        </w:rPr>
      </w:pPr>
      <w:r w:rsidRPr="00763C3F">
        <w:rPr>
          <w:color w:val="000000"/>
          <w:sz w:val="26"/>
          <w:szCs w:val="26"/>
        </w:rPr>
        <w:t>- задолженности по НДФЛ в размере 4 075 232, 48 копеек.</w:t>
      </w:r>
    </w:p>
    <w:p w:rsidR="003C5FD7" w:rsidRPr="00763C3F" w:rsidRDefault="003C5FD7" w:rsidP="003C5FD7">
      <w:pPr>
        <w:ind w:firstLine="708"/>
        <w:jc w:val="both"/>
        <w:rPr>
          <w:color w:val="000000"/>
          <w:sz w:val="26"/>
          <w:szCs w:val="26"/>
        </w:rPr>
      </w:pPr>
      <w:r w:rsidRPr="00763C3F">
        <w:rPr>
          <w:color w:val="000000"/>
          <w:sz w:val="26"/>
          <w:szCs w:val="26"/>
        </w:rPr>
        <w:t xml:space="preserve"> - налогов и заработной платы трудоустроенных в летний период школьников в размере 250 000, 00 </w:t>
      </w:r>
      <w:r w:rsidR="00842428" w:rsidRPr="00763C3F">
        <w:rPr>
          <w:color w:val="000000"/>
          <w:sz w:val="26"/>
          <w:szCs w:val="26"/>
        </w:rPr>
        <w:t>р</w:t>
      </w:r>
      <w:r w:rsidR="002C7499" w:rsidRPr="00763C3F">
        <w:rPr>
          <w:color w:val="000000"/>
          <w:sz w:val="26"/>
          <w:szCs w:val="26"/>
        </w:rPr>
        <w:t>ублей;</w:t>
      </w:r>
    </w:p>
    <w:p w:rsidR="003C5FD7" w:rsidRPr="00763C3F" w:rsidRDefault="003C5FD7" w:rsidP="003C5FD7">
      <w:pPr>
        <w:ind w:firstLine="708"/>
        <w:jc w:val="both"/>
        <w:rPr>
          <w:color w:val="000000"/>
          <w:sz w:val="26"/>
          <w:szCs w:val="26"/>
        </w:rPr>
      </w:pPr>
      <w:r w:rsidRPr="00763C3F">
        <w:rPr>
          <w:color w:val="000000"/>
          <w:sz w:val="26"/>
          <w:szCs w:val="26"/>
        </w:rPr>
        <w:t>В 2018 году в учреждение поступило внебюджетных средств в размере 12 063 939, 02 копейки.</w:t>
      </w:r>
    </w:p>
    <w:p w:rsidR="003C5FD7" w:rsidRPr="00763C3F" w:rsidRDefault="003C5FD7" w:rsidP="003C5FD7">
      <w:pPr>
        <w:ind w:firstLine="708"/>
        <w:jc w:val="both"/>
        <w:rPr>
          <w:color w:val="000000"/>
          <w:sz w:val="26"/>
          <w:szCs w:val="26"/>
        </w:rPr>
      </w:pPr>
      <w:r w:rsidRPr="00763C3F">
        <w:rPr>
          <w:color w:val="000000"/>
          <w:sz w:val="26"/>
          <w:szCs w:val="26"/>
        </w:rPr>
        <w:t>Данные доходы получены от:</w:t>
      </w:r>
    </w:p>
    <w:p w:rsidR="003C5FD7" w:rsidRPr="00763C3F" w:rsidRDefault="003C5FD7" w:rsidP="003C5FD7">
      <w:pPr>
        <w:ind w:firstLine="708"/>
        <w:jc w:val="both"/>
        <w:rPr>
          <w:color w:val="000000"/>
          <w:sz w:val="26"/>
          <w:szCs w:val="26"/>
        </w:rPr>
      </w:pPr>
      <w:r w:rsidRPr="00763C3F">
        <w:rPr>
          <w:color w:val="000000"/>
          <w:sz w:val="26"/>
          <w:szCs w:val="26"/>
        </w:rPr>
        <w:t xml:space="preserve">- приема ТБО на полигон – 1 853 044, 50 </w:t>
      </w:r>
      <w:r w:rsidR="007440B7" w:rsidRPr="00763C3F">
        <w:rPr>
          <w:color w:val="000000"/>
          <w:sz w:val="26"/>
          <w:szCs w:val="26"/>
        </w:rPr>
        <w:t>к</w:t>
      </w:r>
      <w:r w:rsidRPr="00763C3F">
        <w:rPr>
          <w:color w:val="000000"/>
          <w:sz w:val="26"/>
          <w:szCs w:val="26"/>
        </w:rPr>
        <w:t>опеек;</w:t>
      </w:r>
    </w:p>
    <w:p w:rsidR="003C5FD7" w:rsidRPr="00763C3F" w:rsidRDefault="003C5FD7" w:rsidP="003C5FD7">
      <w:pPr>
        <w:ind w:firstLine="708"/>
        <w:jc w:val="both"/>
        <w:rPr>
          <w:color w:val="000000"/>
          <w:sz w:val="26"/>
          <w:szCs w:val="26"/>
        </w:rPr>
      </w:pPr>
      <w:r w:rsidRPr="00763C3F">
        <w:rPr>
          <w:color w:val="000000"/>
          <w:sz w:val="26"/>
          <w:szCs w:val="26"/>
        </w:rPr>
        <w:t>- ритуальных услуг – 524 625, 40 копеек;</w:t>
      </w:r>
    </w:p>
    <w:p w:rsidR="003C5FD7" w:rsidRPr="00763C3F" w:rsidRDefault="003C5FD7" w:rsidP="003C5FD7">
      <w:pPr>
        <w:ind w:firstLine="708"/>
        <w:jc w:val="both"/>
        <w:rPr>
          <w:color w:val="000000"/>
          <w:sz w:val="26"/>
          <w:szCs w:val="26"/>
        </w:rPr>
      </w:pPr>
      <w:r w:rsidRPr="00763C3F">
        <w:rPr>
          <w:color w:val="000000"/>
          <w:sz w:val="26"/>
          <w:szCs w:val="26"/>
        </w:rPr>
        <w:t>- автотранспортных услуг – 664 383, 35 копеек;</w:t>
      </w:r>
    </w:p>
    <w:p w:rsidR="003C5FD7" w:rsidRPr="00763C3F" w:rsidRDefault="003C5FD7" w:rsidP="003C5FD7">
      <w:pPr>
        <w:ind w:firstLine="708"/>
        <w:jc w:val="both"/>
        <w:rPr>
          <w:color w:val="000000"/>
          <w:sz w:val="26"/>
          <w:szCs w:val="26"/>
        </w:rPr>
      </w:pPr>
      <w:r w:rsidRPr="00763C3F">
        <w:rPr>
          <w:color w:val="000000"/>
          <w:sz w:val="26"/>
          <w:szCs w:val="26"/>
        </w:rPr>
        <w:t>- возмещение затрат администрацией по предоставлению автотранспорта -  1 174 605, 34 копейки;</w:t>
      </w:r>
    </w:p>
    <w:p w:rsidR="003C5FD7" w:rsidRPr="00763C3F" w:rsidRDefault="003C5FD7" w:rsidP="003C5FD7">
      <w:pPr>
        <w:ind w:firstLine="708"/>
        <w:jc w:val="both"/>
        <w:rPr>
          <w:color w:val="000000"/>
          <w:sz w:val="26"/>
          <w:szCs w:val="26"/>
        </w:rPr>
      </w:pPr>
      <w:r w:rsidRPr="00763C3F">
        <w:rPr>
          <w:color w:val="000000"/>
          <w:sz w:val="26"/>
          <w:szCs w:val="26"/>
        </w:rPr>
        <w:t>- вывоза ТБО – 7 447 672, 13 копеек;</w:t>
      </w:r>
    </w:p>
    <w:p w:rsidR="003C5FD7" w:rsidRPr="00763C3F" w:rsidRDefault="003C5FD7" w:rsidP="003C5FD7">
      <w:pPr>
        <w:ind w:firstLine="708"/>
        <w:jc w:val="both"/>
        <w:rPr>
          <w:color w:val="000000"/>
          <w:sz w:val="26"/>
          <w:szCs w:val="26"/>
        </w:rPr>
      </w:pPr>
      <w:r w:rsidRPr="00763C3F">
        <w:rPr>
          <w:color w:val="000000"/>
          <w:sz w:val="26"/>
          <w:szCs w:val="26"/>
        </w:rPr>
        <w:t>- продажи изготовленных контейнеров для сбора ТБО – 71 368, 30 копеек;</w:t>
      </w:r>
    </w:p>
    <w:p w:rsidR="003C5FD7" w:rsidRPr="00763C3F" w:rsidRDefault="003C5FD7" w:rsidP="003C5FD7">
      <w:pPr>
        <w:ind w:firstLine="708"/>
        <w:jc w:val="both"/>
        <w:rPr>
          <w:color w:val="000000"/>
          <w:sz w:val="26"/>
          <w:szCs w:val="26"/>
        </w:rPr>
      </w:pPr>
      <w:r w:rsidRPr="00763C3F">
        <w:rPr>
          <w:color w:val="000000"/>
          <w:sz w:val="26"/>
          <w:szCs w:val="26"/>
        </w:rPr>
        <w:t>- аренды имущества – 328 240, 00 рублей</w:t>
      </w:r>
      <w:r w:rsidR="002C7499" w:rsidRPr="00763C3F">
        <w:rPr>
          <w:color w:val="000000"/>
          <w:sz w:val="26"/>
          <w:szCs w:val="26"/>
        </w:rPr>
        <w:t>.</w:t>
      </w:r>
    </w:p>
    <w:p w:rsidR="003C5FD7" w:rsidRPr="00763C3F" w:rsidRDefault="003C5FD7" w:rsidP="003C5FD7">
      <w:pPr>
        <w:ind w:firstLine="708"/>
        <w:jc w:val="both"/>
        <w:rPr>
          <w:color w:val="000000"/>
          <w:sz w:val="26"/>
          <w:szCs w:val="26"/>
        </w:rPr>
      </w:pPr>
      <w:r w:rsidRPr="00763C3F">
        <w:rPr>
          <w:color w:val="000000"/>
          <w:sz w:val="26"/>
          <w:szCs w:val="26"/>
        </w:rPr>
        <w:t>Данные денежные средства получены от приносящей доходы деятельности МБУ «Благоустройство», что на 1 938 345, 65 копеек, превышает доход 2017 года.</w:t>
      </w:r>
    </w:p>
    <w:p w:rsidR="003C5FD7" w:rsidRPr="00763C3F" w:rsidRDefault="003C5FD7" w:rsidP="003C5FD7">
      <w:pPr>
        <w:ind w:firstLine="708"/>
        <w:jc w:val="both"/>
        <w:rPr>
          <w:color w:val="000000"/>
          <w:sz w:val="26"/>
          <w:szCs w:val="26"/>
        </w:rPr>
      </w:pPr>
      <w:r w:rsidRPr="00763C3F">
        <w:rPr>
          <w:color w:val="000000"/>
          <w:sz w:val="26"/>
          <w:szCs w:val="26"/>
        </w:rPr>
        <w:t>Выше указанные денежные средства израсходованы:</w:t>
      </w:r>
    </w:p>
    <w:p w:rsidR="003C5FD7" w:rsidRPr="00763C3F" w:rsidRDefault="003C5FD7" w:rsidP="003C5FD7">
      <w:pPr>
        <w:ind w:firstLine="708"/>
        <w:jc w:val="both"/>
        <w:rPr>
          <w:color w:val="000000"/>
          <w:sz w:val="26"/>
          <w:szCs w:val="26"/>
        </w:rPr>
      </w:pPr>
      <w:r w:rsidRPr="00763C3F">
        <w:rPr>
          <w:color w:val="000000"/>
          <w:sz w:val="26"/>
          <w:szCs w:val="26"/>
        </w:rPr>
        <w:t>- на заработную плату в сумме 2 435 023, 25 копеек;</w:t>
      </w:r>
    </w:p>
    <w:p w:rsidR="003C5FD7" w:rsidRPr="00763C3F" w:rsidRDefault="003C5FD7" w:rsidP="003C5FD7">
      <w:pPr>
        <w:ind w:firstLine="708"/>
        <w:jc w:val="both"/>
        <w:rPr>
          <w:color w:val="000000"/>
          <w:sz w:val="26"/>
          <w:szCs w:val="26"/>
        </w:rPr>
      </w:pPr>
      <w:r w:rsidRPr="00763C3F">
        <w:rPr>
          <w:color w:val="000000"/>
          <w:sz w:val="26"/>
          <w:szCs w:val="26"/>
        </w:rPr>
        <w:t>- на отчисление налогов на доходы с физических лиц (НДФЛ) в сумме 923 376, 85 копеек, в том числе по исполнительным документам 468 066, 62 копейки;</w:t>
      </w:r>
    </w:p>
    <w:p w:rsidR="003C5FD7" w:rsidRPr="00763C3F" w:rsidRDefault="003C5FD7" w:rsidP="003C5FD7">
      <w:pPr>
        <w:ind w:firstLine="708"/>
        <w:jc w:val="both"/>
        <w:rPr>
          <w:color w:val="000000"/>
          <w:sz w:val="26"/>
          <w:szCs w:val="26"/>
        </w:rPr>
      </w:pPr>
      <w:r w:rsidRPr="00763C3F">
        <w:rPr>
          <w:color w:val="000000"/>
          <w:sz w:val="26"/>
          <w:szCs w:val="26"/>
        </w:rPr>
        <w:t>- на командировочные расходы в сумме 33 259, 00 рублей;</w:t>
      </w:r>
    </w:p>
    <w:p w:rsidR="003C5FD7" w:rsidRPr="00763C3F" w:rsidRDefault="003C5FD7" w:rsidP="003C5FD7">
      <w:pPr>
        <w:ind w:firstLine="708"/>
        <w:jc w:val="both"/>
        <w:rPr>
          <w:color w:val="000000"/>
          <w:sz w:val="26"/>
          <w:szCs w:val="26"/>
        </w:rPr>
      </w:pPr>
      <w:r w:rsidRPr="00763C3F">
        <w:rPr>
          <w:color w:val="000000"/>
          <w:sz w:val="26"/>
          <w:szCs w:val="26"/>
        </w:rPr>
        <w:t>- на перечисление налогов на заработную плату в сумме 1 554 129, 57 копеек, в том числе по исполнительным документам в сумме 236 438, 01 копейка;</w:t>
      </w:r>
    </w:p>
    <w:p w:rsidR="003C5FD7" w:rsidRPr="00763C3F" w:rsidRDefault="003C5FD7" w:rsidP="003C5FD7">
      <w:pPr>
        <w:ind w:firstLine="708"/>
        <w:jc w:val="both"/>
        <w:rPr>
          <w:color w:val="000000"/>
          <w:sz w:val="26"/>
          <w:szCs w:val="26"/>
        </w:rPr>
      </w:pPr>
      <w:r w:rsidRPr="00763C3F">
        <w:rPr>
          <w:color w:val="000000"/>
          <w:sz w:val="26"/>
          <w:szCs w:val="26"/>
        </w:rPr>
        <w:t>Возмещено ФСС затраты по оплате листов временной нетрудоспособности в сумме 121 946, 75 копеек;</w:t>
      </w:r>
    </w:p>
    <w:p w:rsidR="003C5FD7" w:rsidRPr="00763C3F" w:rsidRDefault="003C5FD7" w:rsidP="003C5FD7">
      <w:pPr>
        <w:ind w:firstLine="708"/>
        <w:jc w:val="both"/>
        <w:rPr>
          <w:color w:val="000000"/>
          <w:sz w:val="26"/>
          <w:szCs w:val="26"/>
        </w:rPr>
      </w:pPr>
      <w:r w:rsidRPr="00763C3F">
        <w:rPr>
          <w:color w:val="000000"/>
          <w:sz w:val="26"/>
          <w:szCs w:val="26"/>
        </w:rPr>
        <w:t>- на оплату услуг связи в сумме 99 320, 59 копеек, из них за телефонную связь и интернет в сумме 68 423, 49 копеек, отправка корреспонденции в сумме 30 897, 10 копеек;</w:t>
      </w:r>
    </w:p>
    <w:p w:rsidR="003C5FD7" w:rsidRPr="00763C3F" w:rsidRDefault="003C5FD7" w:rsidP="003C5FD7">
      <w:pPr>
        <w:ind w:firstLine="708"/>
        <w:jc w:val="both"/>
        <w:rPr>
          <w:color w:val="000000"/>
          <w:sz w:val="26"/>
          <w:szCs w:val="26"/>
        </w:rPr>
      </w:pPr>
      <w:r w:rsidRPr="00763C3F">
        <w:rPr>
          <w:color w:val="000000"/>
          <w:sz w:val="26"/>
          <w:szCs w:val="26"/>
        </w:rPr>
        <w:t>- на оплату услуг по договорам за автотранспортные услуги (услуги эвакуатора, бульдозера, экскаватора, доставка угля, услуги автокрана и т.д) в сумме 794 437, 60 копеек;</w:t>
      </w:r>
    </w:p>
    <w:p w:rsidR="003C5FD7" w:rsidRPr="00763C3F" w:rsidRDefault="003C5FD7" w:rsidP="003C5FD7">
      <w:pPr>
        <w:ind w:firstLine="708"/>
        <w:jc w:val="both"/>
        <w:rPr>
          <w:color w:val="000000"/>
          <w:sz w:val="26"/>
          <w:szCs w:val="26"/>
        </w:rPr>
      </w:pPr>
      <w:r w:rsidRPr="00763C3F">
        <w:rPr>
          <w:color w:val="000000"/>
          <w:sz w:val="26"/>
          <w:szCs w:val="26"/>
        </w:rPr>
        <w:t>- оплачено коммунальных услуг 271 101, 75 копеек, в том числе за электроэнергию в сумме 249 648, 43 копейки, за водоснабжение в сумме 21 453, 32 копейки;</w:t>
      </w:r>
    </w:p>
    <w:p w:rsidR="003C5FD7" w:rsidRPr="00763C3F" w:rsidRDefault="003C5FD7" w:rsidP="003C5FD7">
      <w:pPr>
        <w:ind w:firstLine="708"/>
        <w:jc w:val="both"/>
        <w:rPr>
          <w:color w:val="000000"/>
          <w:sz w:val="26"/>
          <w:szCs w:val="26"/>
        </w:rPr>
      </w:pPr>
      <w:r w:rsidRPr="00763C3F">
        <w:rPr>
          <w:color w:val="000000"/>
          <w:sz w:val="26"/>
          <w:szCs w:val="26"/>
        </w:rPr>
        <w:t>- оплата аренды имущества (касса для сбора оплаты за ТБО) в сумме 94 200, 00 рублей;</w:t>
      </w:r>
    </w:p>
    <w:p w:rsidR="003C5FD7" w:rsidRPr="00763C3F" w:rsidRDefault="003C5FD7" w:rsidP="003C5FD7">
      <w:pPr>
        <w:ind w:firstLine="708"/>
        <w:jc w:val="both"/>
        <w:rPr>
          <w:color w:val="000000"/>
          <w:sz w:val="26"/>
          <w:szCs w:val="26"/>
        </w:rPr>
      </w:pPr>
      <w:r w:rsidRPr="00763C3F">
        <w:rPr>
          <w:color w:val="000000"/>
          <w:sz w:val="26"/>
          <w:szCs w:val="26"/>
        </w:rPr>
        <w:lastRenderedPageBreak/>
        <w:t>- оплата расходов на содержание имущества (карточный ремонт дорог ООО «Маяк – 120 000, 00 рублей, заправка картриджей, техосмотр и т.д.) в сумме 181 758, 00 рублей;</w:t>
      </w:r>
    </w:p>
    <w:p w:rsidR="003C5FD7" w:rsidRPr="00763C3F" w:rsidRDefault="003C5FD7" w:rsidP="003C5FD7">
      <w:pPr>
        <w:ind w:firstLine="708"/>
        <w:jc w:val="both"/>
        <w:rPr>
          <w:color w:val="000000"/>
          <w:sz w:val="26"/>
          <w:szCs w:val="26"/>
        </w:rPr>
      </w:pPr>
      <w:r w:rsidRPr="00763C3F">
        <w:rPr>
          <w:color w:val="000000"/>
          <w:sz w:val="26"/>
          <w:szCs w:val="26"/>
        </w:rPr>
        <w:t>- оплата прочих услуг (охрана, программное обеспечение, медицинский осмотр и т.д.) в сумме 431 696, 66 копеек;</w:t>
      </w:r>
    </w:p>
    <w:p w:rsidR="003C5FD7" w:rsidRPr="00763C3F" w:rsidRDefault="003C5FD7" w:rsidP="003C5FD7">
      <w:pPr>
        <w:ind w:firstLine="708"/>
        <w:jc w:val="both"/>
        <w:rPr>
          <w:color w:val="000000"/>
          <w:sz w:val="26"/>
          <w:szCs w:val="26"/>
        </w:rPr>
      </w:pPr>
      <w:r w:rsidRPr="00763C3F">
        <w:rPr>
          <w:color w:val="000000"/>
          <w:sz w:val="26"/>
          <w:szCs w:val="26"/>
        </w:rPr>
        <w:t>- оплата прочих расходов (юридические услуги, сувениры ко дню пожилого человека, комиссии за переводы денежных средств, внесение уставного капитала в сумме -10 000, 00</w:t>
      </w:r>
      <w:r w:rsidR="007440B7" w:rsidRPr="00763C3F">
        <w:rPr>
          <w:color w:val="000000"/>
          <w:sz w:val="26"/>
          <w:szCs w:val="26"/>
        </w:rPr>
        <w:t xml:space="preserve"> </w:t>
      </w:r>
      <w:r w:rsidRPr="00763C3F">
        <w:rPr>
          <w:color w:val="000000"/>
          <w:sz w:val="26"/>
          <w:szCs w:val="26"/>
        </w:rPr>
        <w:t>рублей) в размере 212 038, 63 копейки;</w:t>
      </w:r>
    </w:p>
    <w:p w:rsidR="003C5FD7" w:rsidRPr="00763C3F" w:rsidRDefault="003C5FD7" w:rsidP="003C5FD7">
      <w:pPr>
        <w:ind w:firstLine="708"/>
        <w:jc w:val="both"/>
        <w:rPr>
          <w:color w:val="000000"/>
          <w:sz w:val="26"/>
          <w:szCs w:val="26"/>
        </w:rPr>
      </w:pPr>
      <w:r w:rsidRPr="00763C3F">
        <w:rPr>
          <w:color w:val="000000"/>
          <w:sz w:val="26"/>
          <w:szCs w:val="26"/>
        </w:rPr>
        <w:t>- на приобретение основных средств (электрогенератор, мотоблок, прицеп к мотоблоку, генератор, вибро - плита, кассовый аппарат, принтер/сканер, системный блок) в сумме 109 899, 00 рублей;</w:t>
      </w:r>
    </w:p>
    <w:p w:rsidR="003C5FD7" w:rsidRPr="00763C3F" w:rsidRDefault="003C5FD7" w:rsidP="003C5FD7">
      <w:pPr>
        <w:ind w:firstLine="708"/>
        <w:jc w:val="both"/>
        <w:rPr>
          <w:color w:val="000000"/>
          <w:sz w:val="26"/>
          <w:szCs w:val="26"/>
        </w:rPr>
      </w:pPr>
      <w:r w:rsidRPr="00763C3F">
        <w:rPr>
          <w:color w:val="000000"/>
          <w:sz w:val="26"/>
          <w:szCs w:val="26"/>
        </w:rPr>
        <w:t>- на приобретение материалов (горючие смазочные материалы на сумму 1 262 354, 98 копеек, запасные части к автомобильному транспорту – 624 518 рублей, краска, материалы для ремонта, уголь, доска, трубы, проволока – 54 250 рублей, автомобильные шины – 170 400, 00 рублей, и т.д.) в сумме 4 666 739, 02 копейки;</w:t>
      </w:r>
    </w:p>
    <w:p w:rsidR="003C5FD7" w:rsidRPr="00763C3F" w:rsidRDefault="003C5FD7" w:rsidP="003C5FD7">
      <w:pPr>
        <w:ind w:firstLine="708"/>
        <w:jc w:val="both"/>
        <w:rPr>
          <w:color w:val="000000"/>
          <w:sz w:val="26"/>
          <w:szCs w:val="26"/>
        </w:rPr>
      </w:pPr>
      <w:r w:rsidRPr="00763C3F">
        <w:rPr>
          <w:color w:val="000000"/>
          <w:sz w:val="26"/>
          <w:szCs w:val="26"/>
        </w:rPr>
        <w:t>- на оплату по судебным актам (налогов на имущество в сумме 24 097, 00 рублей, на оплату налогов на землю в сумме 88 322, 00 рубля, оплата пеней, неустойки, государственной пошлины по судебным решениям) в сумме 219 713, 05 копеек.</w:t>
      </w:r>
    </w:p>
    <w:p w:rsidR="003C5FD7" w:rsidRPr="00763C3F" w:rsidRDefault="003C5FD7" w:rsidP="003C5FD7">
      <w:pPr>
        <w:pStyle w:val="af0"/>
        <w:ind w:firstLine="708"/>
        <w:jc w:val="both"/>
        <w:rPr>
          <w:color w:val="000000"/>
          <w:sz w:val="26"/>
          <w:szCs w:val="26"/>
        </w:rPr>
      </w:pPr>
      <w:r w:rsidRPr="00763C3F">
        <w:rPr>
          <w:color w:val="000000"/>
          <w:sz w:val="26"/>
          <w:szCs w:val="26"/>
        </w:rPr>
        <w:t>Кредиторская задолженность (общая) на начало 2018 года составляла 17 200 417, 99 копеек. В том числе по налогам 12 200 176, 35 копеек. На конец 2018 года кредиторская задолженность (общая) составила 11 866 085, 21 копейка. В том числе по налогам в сумме 3 014 034, 13 копеек.</w:t>
      </w:r>
    </w:p>
    <w:p w:rsidR="003C5FD7" w:rsidRPr="00763C3F" w:rsidRDefault="003C5FD7" w:rsidP="003C5FD7">
      <w:pPr>
        <w:pStyle w:val="af0"/>
        <w:ind w:firstLine="708"/>
        <w:jc w:val="both"/>
        <w:rPr>
          <w:color w:val="000000"/>
          <w:sz w:val="26"/>
          <w:szCs w:val="26"/>
        </w:rPr>
      </w:pPr>
      <w:r w:rsidRPr="00763C3F">
        <w:rPr>
          <w:color w:val="000000"/>
          <w:sz w:val="26"/>
          <w:szCs w:val="26"/>
        </w:rPr>
        <w:t>Снижение кредиторской задолженности (общей) произошло за счет погашения налогов, выделения целевых средств, динамика погашения налоговой задолженности ставила 9 186 142, 22, на 01.01.2019 задолженность по налогам составила 3 014 034, 13</w:t>
      </w:r>
    </w:p>
    <w:p w:rsidR="003C5FD7" w:rsidRPr="00763C3F" w:rsidRDefault="003C5FD7" w:rsidP="003C5FD7">
      <w:pPr>
        <w:pStyle w:val="af0"/>
        <w:ind w:firstLine="708"/>
        <w:jc w:val="both"/>
        <w:rPr>
          <w:color w:val="000000"/>
          <w:sz w:val="26"/>
          <w:szCs w:val="26"/>
        </w:rPr>
      </w:pPr>
      <w:r w:rsidRPr="00763C3F">
        <w:rPr>
          <w:color w:val="000000"/>
          <w:sz w:val="26"/>
          <w:szCs w:val="26"/>
        </w:rPr>
        <w:t>Кредиторская задолженность по контрагентам на начало 2018 года составляла 5 000 241, 64 копейки. На конец 2018 года кредиторская задолженность по контрагентам увеличилась и составила 8 852 051, 08 копеек. Динамика увеличения составила 3 851 809, 44 копейки. Увеличение произошло за счет:</w:t>
      </w:r>
    </w:p>
    <w:p w:rsidR="003C5FD7" w:rsidRPr="00763C3F" w:rsidRDefault="003C5FD7" w:rsidP="003C5FD7">
      <w:pPr>
        <w:pStyle w:val="af0"/>
        <w:ind w:firstLine="708"/>
        <w:jc w:val="both"/>
        <w:rPr>
          <w:color w:val="000000"/>
          <w:sz w:val="26"/>
          <w:szCs w:val="26"/>
        </w:rPr>
      </w:pPr>
      <w:r w:rsidRPr="00763C3F">
        <w:rPr>
          <w:color w:val="000000"/>
          <w:sz w:val="26"/>
          <w:szCs w:val="26"/>
        </w:rPr>
        <w:t xml:space="preserve">- за счет выставления счетов в ноябре и декабре 2018 года за приобретенные горючие смазочные материалы по контракту с ПАО «Нефтемаркет» на сумму 2 896 220, 00 </w:t>
      </w:r>
      <w:r w:rsidR="007440B7" w:rsidRPr="00763C3F">
        <w:rPr>
          <w:color w:val="000000"/>
          <w:sz w:val="26"/>
          <w:szCs w:val="26"/>
        </w:rPr>
        <w:t>р</w:t>
      </w:r>
      <w:r w:rsidRPr="00763C3F">
        <w:rPr>
          <w:color w:val="000000"/>
          <w:sz w:val="26"/>
          <w:szCs w:val="26"/>
        </w:rPr>
        <w:t>ублей и ООО «Эталон плюс» на сумму 976 322, 00 рубля.</w:t>
      </w:r>
    </w:p>
    <w:p w:rsidR="003C5FD7" w:rsidRPr="00763C3F" w:rsidRDefault="003C5FD7" w:rsidP="003C5FD7">
      <w:pPr>
        <w:pStyle w:val="af0"/>
        <w:ind w:firstLine="708"/>
        <w:jc w:val="both"/>
        <w:rPr>
          <w:color w:val="000000"/>
          <w:sz w:val="26"/>
          <w:szCs w:val="26"/>
        </w:rPr>
      </w:pPr>
      <w:r w:rsidRPr="00763C3F">
        <w:rPr>
          <w:color w:val="000000"/>
          <w:sz w:val="26"/>
          <w:szCs w:val="26"/>
        </w:rPr>
        <w:t xml:space="preserve">Дебиторская задолженность на начало 2018 года составляла 8 860 568, 11 </w:t>
      </w:r>
      <w:r w:rsidR="007440B7" w:rsidRPr="00763C3F">
        <w:rPr>
          <w:color w:val="000000"/>
          <w:sz w:val="26"/>
          <w:szCs w:val="26"/>
        </w:rPr>
        <w:t>р</w:t>
      </w:r>
      <w:r w:rsidRPr="00763C3F">
        <w:rPr>
          <w:color w:val="000000"/>
          <w:sz w:val="26"/>
          <w:szCs w:val="26"/>
        </w:rPr>
        <w:t xml:space="preserve">ублей. На конец 2018 года дебиторская задолженность составила 8 928 415, 66 копеек. Динамика увеличения составила 67 847, 55 </w:t>
      </w:r>
      <w:r w:rsidR="007440B7" w:rsidRPr="00763C3F">
        <w:rPr>
          <w:color w:val="000000"/>
          <w:sz w:val="26"/>
          <w:szCs w:val="26"/>
        </w:rPr>
        <w:t>к</w:t>
      </w:r>
      <w:r w:rsidRPr="00763C3F">
        <w:rPr>
          <w:color w:val="000000"/>
          <w:sz w:val="26"/>
          <w:szCs w:val="26"/>
        </w:rPr>
        <w:t>опеек. Увеличение произошло за счет выставления счетов в декабре 2018 года:</w:t>
      </w:r>
    </w:p>
    <w:p w:rsidR="003C5FD7" w:rsidRPr="00763C3F" w:rsidRDefault="003C5FD7" w:rsidP="003C5FD7">
      <w:pPr>
        <w:pStyle w:val="af0"/>
        <w:ind w:firstLine="708"/>
        <w:jc w:val="both"/>
        <w:rPr>
          <w:color w:val="000000"/>
          <w:sz w:val="26"/>
          <w:szCs w:val="26"/>
        </w:rPr>
      </w:pPr>
      <w:r w:rsidRPr="00763C3F">
        <w:rPr>
          <w:color w:val="000000"/>
          <w:sz w:val="26"/>
          <w:szCs w:val="26"/>
        </w:rPr>
        <w:t>- ООО «Старт» в сумме 187 708, 67 копеек;</w:t>
      </w:r>
    </w:p>
    <w:p w:rsidR="003C5FD7" w:rsidRPr="00763C3F" w:rsidRDefault="003C5FD7" w:rsidP="003C5FD7">
      <w:pPr>
        <w:pStyle w:val="af0"/>
        <w:ind w:firstLine="708"/>
        <w:jc w:val="both"/>
        <w:rPr>
          <w:color w:val="000000"/>
          <w:sz w:val="26"/>
          <w:szCs w:val="26"/>
        </w:rPr>
      </w:pPr>
      <w:r w:rsidRPr="00763C3F">
        <w:rPr>
          <w:color w:val="000000"/>
          <w:sz w:val="26"/>
          <w:szCs w:val="26"/>
        </w:rPr>
        <w:t xml:space="preserve">- ООО «Ностол» в сумме 172 751, 61 </w:t>
      </w:r>
      <w:r w:rsidR="007440B7" w:rsidRPr="00763C3F">
        <w:rPr>
          <w:color w:val="000000"/>
          <w:sz w:val="26"/>
          <w:szCs w:val="26"/>
        </w:rPr>
        <w:t>к</w:t>
      </w:r>
      <w:r w:rsidRPr="00763C3F">
        <w:rPr>
          <w:color w:val="000000"/>
          <w:sz w:val="26"/>
          <w:szCs w:val="26"/>
        </w:rPr>
        <w:t>опейка.</w:t>
      </w:r>
    </w:p>
    <w:p w:rsidR="003C5FD7" w:rsidRPr="00763C3F" w:rsidRDefault="003C5FD7" w:rsidP="003C5FD7">
      <w:pPr>
        <w:pStyle w:val="af0"/>
        <w:ind w:firstLine="708"/>
        <w:jc w:val="both"/>
        <w:rPr>
          <w:color w:val="000000"/>
          <w:sz w:val="26"/>
          <w:szCs w:val="26"/>
        </w:rPr>
      </w:pPr>
      <w:r w:rsidRPr="00763C3F">
        <w:rPr>
          <w:color w:val="000000"/>
          <w:sz w:val="26"/>
          <w:szCs w:val="26"/>
        </w:rPr>
        <w:t>На сегодняшний день данные суммы оплачены в полном объеме. А также на сегодняшний день поданы исковые заявления о взыскании с АО «ЗабТЭК» задолженности в размере 652 303, 08 копеек.</w:t>
      </w:r>
    </w:p>
    <w:p w:rsidR="003C5FD7" w:rsidRPr="00763C3F" w:rsidRDefault="003C5FD7" w:rsidP="003C5FD7">
      <w:pPr>
        <w:pStyle w:val="af0"/>
        <w:ind w:firstLine="708"/>
        <w:jc w:val="both"/>
        <w:rPr>
          <w:color w:val="000000"/>
          <w:sz w:val="26"/>
          <w:szCs w:val="26"/>
        </w:rPr>
      </w:pPr>
      <w:r w:rsidRPr="00763C3F">
        <w:rPr>
          <w:color w:val="000000"/>
          <w:sz w:val="26"/>
          <w:szCs w:val="26"/>
        </w:rPr>
        <w:t>Арест счета учреждения по состоянию на 01.01.2018 года составлял 13 468 801, 00 рубль (40 исполнительных документов, из которых:</w:t>
      </w:r>
    </w:p>
    <w:p w:rsidR="003C5FD7" w:rsidRPr="00763C3F" w:rsidRDefault="003C5FD7" w:rsidP="003C5FD7">
      <w:pPr>
        <w:pStyle w:val="af0"/>
        <w:ind w:firstLine="708"/>
        <w:jc w:val="both"/>
        <w:rPr>
          <w:color w:val="000000"/>
          <w:sz w:val="26"/>
          <w:szCs w:val="26"/>
        </w:rPr>
      </w:pPr>
      <w:r w:rsidRPr="00763C3F">
        <w:rPr>
          <w:color w:val="000000"/>
          <w:sz w:val="26"/>
          <w:szCs w:val="26"/>
        </w:rPr>
        <w:t xml:space="preserve">- по страховым взносам 3 736 816 </w:t>
      </w:r>
      <w:r w:rsidR="007440B7" w:rsidRPr="00763C3F">
        <w:rPr>
          <w:color w:val="000000"/>
          <w:sz w:val="26"/>
          <w:szCs w:val="26"/>
        </w:rPr>
        <w:t>рублей;</w:t>
      </w:r>
    </w:p>
    <w:p w:rsidR="003C5FD7" w:rsidRPr="00763C3F" w:rsidRDefault="003C5FD7" w:rsidP="003C5FD7">
      <w:pPr>
        <w:pStyle w:val="af0"/>
        <w:ind w:firstLine="708"/>
        <w:jc w:val="both"/>
        <w:rPr>
          <w:color w:val="000000"/>
          <w:sz w:val="26"/>
          <w:szCs w:val="26"/>
        </w:rPr>
      </w:pPr>
      <w:r w:rsidRPr="00763C3F">
        <w:rPr>
          <w:color w:val="000000"/>
          <w:sz w:val="26"/>
          <w:szCs w:val="26"/>
        </w:rPr>
        <w:t xml:space="preserve">- по налогам 8 820 201 </w:t>
      </w:r>
      <w:r w:rsidR="007440B7" w:rsidRPr="00763C3F">
        <w:rPr>
          <w:color w:val="000000"/>
          <w:sz w:val="26"/>
          <w:szCs w:val="26"/>
        </w:rPr>
        <w:t>рубль;</w:t>
      </w:r>
    </w:p>
    <w:p w:rsidR="003C5FD7" w:rsidRPr="00763C3F" w:rsidRDefault="003C5FD7" w:rsidP="003C5FD7">
      <w:pPr>
        <w:pStyle w:val="af0"/>
        <w:ind w:firstLine="708"/>
        <w:jc w:val="both"/>
        <w:rPr>
          <w:color w:val="000000"/>
          <w:sz w:val="26"/>
          <w:szCs w:val="26"/>
        </w:rPr>
      </w:pPr>
      <w:r w:rsidRPr="00763C3F">
        <w:rPr>
          <w:color w:val="000000"/>
          <w:sz w:val="26"/>
          <w:szCs w:val="26"/>
        </w:rPr>
        <w:lastRenderedPageBreak/>
        <w:t>- по иным расходам 911 784</w:t>
      </w:r>
      <w:r w:rsidR="002C7499" w:rsidRPr="00763C3F">
        <w:rPr>
          <w:color w:val="000000"/>
          <w:sz w:val="26"/>
          <w:szCs w:val="26"/>
        </w:rPr>
        <w:t xml:space="preserve"> рубля.</w:t>
      </w:r>
    </w:p>
    <w:p w:rsidR="003C5FD7" w:rsidRPr="00763C3F" w:rsidRDefault="003C5FD7" w:rsidP="003C5FD7">
      <w:pPr>
        <w:pStyle w:val="af0"/>
        <w:ind w:firstLine="708"/>
        <w:jc w:val="both"/>
        <w:rPr>
          <w:color w:val="000000"/>
          <w:sz w:val="26"/>
          <w:szCs w:val="26"/>
        </w:rPr>
      </w:pPr>
      <w:r w:rsidRPr="00763C3F">
        <w:rPr>
          <w:color w:val="000000"/>
          <w:sz w:val="26"/>
          <w:szCs w:val="26"/>
        </w:rPr>
        <w:t>В течение 2018 года было предъявлено 75 исполнительных документов на сумму 9 980 963 рубля, из которых:</w:t>
      </w:r>
    </w:p>
    <w:p w:rsidR="003C5FD7" w:rsidRPr="00763C3F" w:rsidRDefault="003C5FD7" w:rsidP="003C5FD7">
      <w:pPr>
        <w:pStyle w:val="af0"/>
        <w:ind w:firstLine="708"/>
        <w:jc w:val="both"/>
        <w:rPr>
          <w:color w:val="000000"/>
          <w:sz w:val="26"/>
          <w:szCs w:val="26"/>
        </w:rPr>
      </w:pPr>
      <w:r w:rsidRPr="00763C3F">
        <w:rPr>
          <w:color w:val="000000"/>
          <w:sz w:val="26"/>
          <w:szCs w:val="26"/>
        </w:rPr>
        <w:t>- по страховым взносам 941 634 рубля;</w:t>
      </w:r>
    </w:p>
    <w:p w:rsidR="003C5FD7" w:rsidRPr="00763C3F" w:rsidRDefault="003C5FD7" w:rsidP="003C5FD7">
      <w:pPr>
        <w:pStyle w:val="af0"/>
        <w:ind w:firstLine="708"/>
        <w:jc w:val="both"/>
        <w:rPr>
          <w:color w:val="000000"/>
          <w:sz w:val="26"/>
          <w:szCs w:val="26"/>
        </w:rPr>
      </w:pPr>
      <w:r w:rsidRPr="00763C3F">
        <w:rPr>
          <w:color w:val="000000"/>
          <w:sz w:val="26"/>
          <w:szCs w:val="26"/>
        </w:rPr>
        <w:t xml:space="preserve">-по налогам 5 649 616 рублей, </w:t>
      </w:r>
    </w:p>
    <w:p w:rsidR="003C5FD7" w:rsidRPr="00763C3F" w:rsidRDefault="003C5FD7" w:rsidP="003C5FD7">
      <w:pPr>
        <w:pStyle w:val="af0"/>
        <w:ind w:firstLine="708"/>
        <w:jc w:val="both"/>
        <w:rPr>
          <w:color w:val="000000"/>
          <w:sz w:val="26"/>
          <w:szCs w:val="26"/>
        </w:rPr>
      </w:pPr>
      <w:r w:rsidRPr="00763C3F">
        <w:rPr>
          <w:color w:val="000000"/>
          <w:sz w:val="26"/>
          <w:szCs w:val="26"/>
        </w:rPr>
        <w:t>- по иным расходам (не налоговым) 3 389 713 рублей.</w:t>
      </w:r>
    </w:p>
    <w:p w:rsidR="003C5FD7" w:rsidRPr="00763C3F" w:rsidRDefault="003C5FD7" w:rsidP="003C5FD7">
      <w:pPr>
        <w:pStyle w:val="af0"/>
        <w:ind w:firstLine="708"/>
        <w:jc w:val="both"/>
        <w:rPr>
          <w:color w:val="000000"/>
          <w:sz w:val="26"/>
          <w:szCs w:val="26"/>
        </w:rPr>
      </w:pPr>
      <w:r w:rsidRPr="00763C3F">
        <w:rPr>
          <w:color w:val="000000"/>
          <w:sz w:val="26"/>
          <w:szCs w:val="26"/>
        </w:rPr>
        <w:t>Всего в течение 2018 года оплачено 52 исполнительных листа на сумму 12 219 901 рубль.</w:t>
      </w:r>
    </w:p>
    <w:p w:rsidR="003C5FD7" w:rsidRPr="00763C3F" w:rsidRDefault="003C5FD7" w:rsidP="003C5FD7">
      <w:pPr>
        <w:pStyle w:val="af0"/>
        <w:ind w:firstLine="708"/>
        <w:jc w:val="both"/>
        <w:rPr>
          <w:color w:val="000000"/>
          <w:sz w:val="26"/>
          <w:szCs w:val="26"/>
        </w:rPr>
      </w:pPr>
      <w:r w:rsidRPr="00763C3F">
        <w:rPr>
          <w:color w:val="000000"/>
          <w:sz w:val="26"/>
          <w:szCs w:val="26"/>
        </w:rPr>
        <w:t>По состоянию на конец 2018 года не оплачено 63 исполнительных листа и заблокирован счет на сумму 11 229 863 рубля.</w:t>
      </w:r>
    </w:p>
    <w:p w:rsidR="002C7499" w:rsidRPr="00763C3F" w:rsidRDefault="003C5FD7" w:rsidP="002C7499">
      <w:pPr>
        <w:pStyle w:val="af0"/>
        <w:ind w:firstLine="708"/>
        <w:jc w:val="both"/>
        <w:rPr>
          <w:bCs/>
          <w:color w:val="000000"/>
          <w:sz w:val="26"/>
          <w:szCs w:val="26"/>
        </w:rPr>
      </w:pPr>
      <w:r w:rsidRPr="00763C3F">
        <w:rPr>
          <w:color w:val="000000"/>
          <w:sz w:val="26"/>
          <w:szCs w:val="26"/>
        </w:rPr>
        <w:t>На сегодняшний день задолженность по налогам составляет 3 982 554,68, по Пеням 4 134 445,86, по штрафам 443 188, 33. Уменьшение задолженности произошло по причине поступления взысканных денежных средств по исполнительным листам с Акционерного общества «Забайкальская топливно-энергетическая компания», общая сумма взыскания составляет 7 179 273, 27 копеек. Из которой 4 376 261, 33 копейки поступили на погашение налогов. С учетом поступления остатков взысканной задолженности по исполнительным листам в счет уплаты задолженности по налогам, задолженность по налогам составит 2 600 000 тысяч рублей.</w:t>
      </w:r>
      <w:r w:rsidRPr="00763C3F">
        <w:rPr>
          <w:bCs/>
          <w:color w:val="000000"/>
          <w:sz w:val="26"/>
          <w:szCs w:val="26"/>
        </w:rPr>
        <w:t>В настоящее время ведется активная работа с исполнителями и ИФНС по зачетам задолженности по налогам, пеням и штрафам.</w:t>
      </w:r>
    </w:p>
    <w:p w:rsidR="003C5FD7" w:rsidRPr="00763C3F" w:rsidRDefault="003C5FD7" w:rsidP="002C7499">
      <w:pPr>
        <w:pStyle w:val="af0"/>
        <w:ind w:firstLine="708"/>
        <w:jc w:val="both"/>
        <w:rPr>
          <w:bCs/>
          <w:color w:val="000000"/>
          <w:sz w:val="26"/>
          <w:szCs w:val="26"/>
        </w:rPr>
      </w:pPr>
      <w:r w:rsidRPr="00763C3F">
        <w:rPr>
          <w:rStyle w:val="cse163f6c2"/>
          <w:sz w:val="26"/>
          <w:szCs w:val="26"/>
        </w:rPr>
        <w:t xml:space="preserve">За отчётный финансовый год МУ «Дорожное хозяйство» было профинансировано в виде субсидий на выполнение государственного задания в сумме – 5 833,7 тыс. руб. </w:t>
      </w:r>
    </w:p>
    <w:p w:rsidR="003C5FD7" w:rsidRPr="00763C3F" w:rsidRDefault="003C5FD7" w:rsidP="003C5FD7">
      <w:pPr>
        <w:pStyle w:val="csc38c7789"/>
        <w:spacing w:before="0" w:beforeAutospacing="0" w:after="0" w:afterAutospacing="0"/>
        <w:rPr>
          <w:sz w:val="26"/>
          <w:szCs w:val="26"/>
        </w:rPr>
      </w:pPr>
      <w:r w:rsidRPr="00763C3F">
        <w:rPr>
          <w:rStyle w:val="cs3b0a1abe"/>
          <w:sz w:val="26"/>
          <w:szCs w:val="26"/>
        </w:rPr>
        <w:t>Субсидия была израсходованная в полном объёме по следующим статьям:</w:t>
      </w:r>
    </w:p>
    <w:p w:rsidR="003C5FD7" w:rsidRPr="00763C3F" w:rsidRDefault="003C5FD7" w:rsidP="003C5FD7">
      <w:pPr>
        <w:pStyle w:val="cs95e872d0"/>
        <w:spacing w:before="0" w:beforeAutospacing="0" w:after="0" w:afterAutospacing="0"/>
        <w:rPr>
          <w:rStyle w:val="csb0e2188c"/>
          <w:sz w:val="26"/>
          <w:szCs w:val="26"/>
        </w:rPr>
      </w:pPr>
      <w:r w:rsidRPr="00763C3F">
        <w:rPr>
          <w:rStyle w:val="csb0e2188c"/>
          <w:sz w:val="26"/>
          <w:szCs w:val="26"/>
        </w:rPr>
        <w:t>211 Заработная плата –3532,4 т.р.,</w:t>
      </w:r>
    </w:p>
    <w:p w:rsidR="003C5FD7" w:rsidRPr="00763C3F" w:rsidRDefault="003C5FD7" w:rsidP="003C5FD7">
      <w:pPr>
        <w:pStyle w:val="cs95e872d0"/>
        <w:spacing w:before="0" w:beforeAutospacing="0" w:after="0" w:afterAutospacing="0"/>
        <w:rPr>
          <w:rStyle w:val="csb0e2188c"/>
          <w:sz w:val="26"/>
          <w:szCs w:val="26"/>
        </w:rPr>
      </w:pPr>
      <w:r w:rsidRPr="00763C3F">
        <w:rPr>
          <w:rStyle w:val="csb0e2188c"/>
          <w:sz w:val="26"/>
          <w:szCs w:val="26"/>
        </w:rPr>
        <w:t>213  Начисления на выплаты по оплате труда – 1 066,6 т.р.</w:t>
      </w:r>
    </w:p>
    <w:p w:rsidR="003C5FD7" w:rsidRPr="00763C3F" w:rsidRDefault="003C5FD7" w:rsidP="003C5FD7">
      <w:pPr>
        <w:pStyle w:val="cs95e872d0"/>
        <w:spacing w:before="0" w:beforeAutospacing="0" w:after="0" w:afterAutospacing="0"/>
        <w:rPr>
          <w:rStyle w:val="csb0e2188c"/>
          <w:sz w:val="26"/>
          <w:szCs w:val="26"/>
        </w:rPr>
      </w:pPr>
      <w:r w:rsidRPr="00763C3F">
        <w:rPr>
          <w:rStyle w:val="csb0e2188c"/>
          <w:sz w:val="26"/>
          <w:szCs w:val="26"/>
        </w:rPr>
        <w:t>221  Услуги связи – 16,5 т.р.,</w:t>
      </w:r>
    </w:p>
    <w:p w:rsidR="003C5FD7" w:rsidRPr="00763C3F" w:rsidRDefault="003C5FD7" w:rsidP="003C5FD7">
      <w:pPr>
        <w:pStyle w:val="cs95e872d0"/>
        <w:spacing w:before="0" w:beforeAutospacing="0" w:after="0" w:afterAutospacing="0"/>
        <w:rPr>
          <w:sz w:val="26"/>
          <w:szCs w:val="26"/>
        </w:rPr>
      </w:pPr>
      <w:r w:rsidRPr="00763C3F">
        <w:rPr>
          <w:rStyle w:val="csb0e2188c"/>
          <w:sz w:val="26"/>
          <w:szCs w:val="26"/>
        </w:rPr>
        <w:t xml:space="preserve">223  Коммунальные услуги – 367,6 т.р. </w:t>
      </w:r>
    </w:p>
    <w:p w:rsidR="003C5FD7" w:rsidRPr="00763C3F" w:rsidRDefault="003C5FD7" w:rsidP="003C5FD7">
      <w:pPr>
        <w:pStyle w:val="2"/>
        <w:spacing w:before="0"/>
        <w:rPr>
          <w:rStyle w:val="cs3b0a1abe"/>
          <w:rFonts w:ascii="Times New Roman" w:hAnsi="Times New Roman" w:cs="Times New Roman"/>
          <w:b w:val="0"/>
          <w:i w:val="0"/>
          <w:sz w:val="26"/>
          <w:szCs w:val="26"/>
        </w:rPr>
      </w:pPr>
      <w:r w:rsidRPr="00763C3F">
        <w:rPr>
          <w:rStyle w:val="csb0e2188c"/>
          <w:rFonts w:ascii="Times New Roman" w:hAnsi="Times New Roman" w:cs="Times New Roman"/>
          <w:b w:val="0"/>
          <w:i w:val="0"/>
          <w:sz w:val="26"/>
          <w:szCs w:val="26"/>
        </w:rPr>
        <w:t xml:space="preserve">225 - </w:t>
      </w:r>
      <w:r w:rsidRPr="00763C3F">
        <w:rPr>
          <w:rStyle w:val="csf0fea464"/>
          <w:rFonts w:ascii="Times New Roman" w:hAnsi="Times New Roman" w:cs="Times New Roman"/>
          <w:b w:val="0"/>
          <w:i w:val="0"/>
          <w:sz w:val="26"/>
          <w:szCs w:val="26"/>
        </w:rPr>
        <w:t>Работы, услуги по содержанию имущества – 2,7 т.р.</w:t>
      </w:r>
    </w:p>
    <w:p w:rsidR="003C5FD7" w:rsidRPr="00763C3F" w:rsidRDefault="003C5FD7" w:rsidP="003C5FD7">
      <w:pPr>
        <w:pStyle w:val="2"/>
        <w:spacing w:before="0"/>
        <w:rPr>
          <w:rFonts w:ascii="Times New Roman" w:hAnsi="Times New Roman" w:cs="Times New Roman"/>
          <w:b w:val="0"/>
          <w:i w:val="0"/>
          <w:sz w:val="26"/>
          <w:szCs w:val="26"/>
        </w:rPr>
      </w:pPr>
      <w:r w:rsidRPr="00763C3F">
        <w:rPr>
          <w:rStyle w:val="csb0e2188c"/>
          <w:rFonts w:ascii="Times New Roman" w:hAnsi="Times New Roman" w:cs="Times New Roman"/>
          <w:b w:val="0"/>
          <w:i w:val="0"/>
          <w:sz w:val="26"/>
          <w:szCs w:val="26"/>
        </w:rPr>
        <w:t>226 – Прочие работы, услуги – 48,1 т.р</w:t>
      </w:r>
    </w:p>
    <w:p w:rsidR="003C5FD7" w:rsidRPr="00763C3F" w:rsidRDefault="003C5FD7" w:rsidP="003C5FD7">
      <w:pPr>
        <w:pStyle w:val="cs66db5011"/>
        <w:spacing w:before="0" w:beforeAutospacing="0" w:after="0" w:afterAutospacing="0"/>
        <w:rPr>
          <w:rStyle w:val="cse163f6c2"/>
          <w:sz w:val="26"/>
          <w:szCs w:val="26"/>
        </w:rPr>
      </w:pPr>
      <w:r w:rsidRPr="00763C3F">
        <w:rPr>
          <w:rStyle w:val="cse163f6c2"/>
          <w:sz w:val="26"/>
          <w:szCs w:val="26"/>
        </w:rPr>
        <w:t xml:space="preserve">340 –Увеличение стоимости материальных запасов-772,0 т.р. </w:t>
      </w:r>
    </w:p>
    <w:p w:rsidR="003C5FD7" w:rsidRPr="00763C3F" w:rsidRDefault="003C5FD7" w:rsidP="003C5FD7">
      <w:pPr>
        <w:pStyle w:val="cs66db5011"/>
        <w:spacing w:before="0" w:beforeAutospacing="0" w:after="0" w:afterAutospacing="0"/>
        <w:rPr>
          <w:rStyle w:val="cse163f6c2"/>
          <w:sz w:val="26"/>
          <w:szCs w:val="26"/>
        </w:rPr>
      </w:pPr>
      <w:r w:rsidRPr="00763C3F">
        <w:rPr>
          <w:rStyle w:val="cse163f6c2"/>
          <w:sz w:val="26"/>
          <w:szCs w:val="26"/>
        </w:rPr>
        <w:t>321 -Выплаты по сокращению-19,5 т.р.,</w:t>
      </w:r>
    </w:p>
    <w:p w:rsidR="003C5FD7" w:rsidRPr="00763C3F" w:rsidRDefault="003C5FD7" w:rsidP="003C5FD7">
      <w:pPr>
        <w:pStyle w:val="cs66db5011"/>
        <w:spacing w:before="0" w:beforeAutospacing="0" w:after="0" w:afterAutospacing="0"/>
        <w:rPr>
          <w:rStyle w:val="cse163f6c2"/>
          <w:sz w:val="26"/>
          <w:szCs w:val="26"/>
        </w:rPr>
      </w:pPr>
      <w:r w:rsidRPr="00763C3F">
        <w:rPr>
          <w:rStyle w:val="cse163f6c2"/>
          <w:sz w:val="26"/>
          <w:szCs w:val="26"/>
        </w:rPr>
        <w:t>852-Уплата прочих налогов, сборов, платежей -8,3 т.р</w:t>
      </w:r>
    </w:p>
    <w:p w:rsidR="003C5FD7" w:rsidRPr="00763C3F" w:rsidRDefault="003C5FD7" w:rsidP="003C5FD7">
      <w:pPr>
        <w:pStyle w:val="cs66db5011"/>
        <w:spacing w:before="0" w:beforeAutospacing="0" w:after="0" w:afterAutospacing="0"/>
        <w:ind w:firstLine="708"/>
        <w:rPr>
          <w:rStyle w:val="cse163f6c2"/>
          <w:sz w:val="26"/>
          <w:szCs w:val="26"/>
        </w:rPr>
      </w:pPr>
      <w:r w:rsidRPr="00763C3F">
        <w:rPr>
          <w:rStyle w:val="cse163f6c2"/>
          <w:sz w:val="26"/>
          <w:szCs w:val="26"/>
        </w:rPr>
        <w:t>За отчётный финансовый год были получены собственные доходы учреждения в сумме 1 279,7 тыс. руб. -98% от запланированных 1305,7 т.р.</w:t>
      </w:r>
    </w:p>
    <w:p w:rsidR="002C7499" w:rsidRPr="00763C3F" w:rsidRDefault="003C5FD7" w:rsidP="002C7499">
      <w:pPr>
        <w:pStyle w:val="cs66db5011"/>
        <w:spacing w:before="0" w:beforeAutospacing="0" w:after="0" w:afterAutospacing="0"/>
        <w:ind w:firstLine="708"/>
        <w:rPr>
          <w:rStyle w:val="cs3b0a1abe"/>
          <w:sz w:val="26"/>
          <w:szCs w:val="26"/>
        </w:rPr>
      </w:pPr>
      <w:r w:rsidRPr="00763C3F">
        <w:rPr>
          <w:rStyle w:val="cse163f6c2"/>
          <w:sz w:val="26"/>
          <w:szCs w:val="26"/>
        </w:rPr>
        <w:t>Доходы получены ( по м</w:t>
      </w:r>
      <w:r w:rsidRPr="00763C3F">
        <w:rPr>
          <w:rStyle w:val="cs3b0a1abe"/>
          <w:sz w:val="26"/>
          <w:szCs w:val="26"/>
        </w:rPr>
        <w:t>униципальным контрактам ) – 36,7 т.р.и израсходованы в полном объеме на нужды учреждения.</w:t>
      </w:r>
    </w:p>
    <w:p w:rsidR="003C5FD7" w:rsidRPr="00763C3F" w:rsidRDefault="003C5FD7" w:rsidP="002C7499">
      <w:pPr>
        <w:pStyle w:val="cs66db5011"/>
        <w:spacing w:before="0" w:beforeAutospacing="0" w:after="0" w:afterAutospacing="0"/>
        <w:ind w:firstLine="708"/>
        <w:jc w:val="both"/>
        <w:rPr>
          <w:rStyle w:val="cs3b0a1abe"/>
          <w:sz w:val="26"/>
          <w:szCs w:val="26"/>
        </w:rPr>
      </w:pPr>
      <w:r w:rsidRPr="00763C3F">
        <w:rPr>
          <w:rStyle w:val="cs3b0a1abe"/>
          <w:sz w:val="26"/>
          <w:szCs w:val="26"/>
        </w:rPr>
        <w:t xml:space="preserve">В соответствии с постановлением Администрации ГП «Борзинское» № 338 от 04.06.2018 г. « О ликвидации муниципального учреждения «Дорожное хозяйство», постановлением № 557 от 14.08.2018 г. «О внесении изменений в Постановлением Администрации ГП «Борзинское» № 338 от 04.06.2018 г. « О ликвидации муниципального </w:t>
      </w:r>
      <w:r w:rsidR="002C7499" w:rsidRPr="00763C3F">
        <w:rPr>
          <w:rStyle w:val="cs3b0a1abe"/>
          <w:sz w:val="26"/>
          <w:szCs w:val="26"/>
        </w:rPr>
        <w:t xml:space="preserve">учреждения «Дорожное хозяйство» </w:t>
      </w:r>
      <w:r w:rsidRPr="00763C3F">
        <w:rPr>
          <w:rStyle w:val="cs3b0a1abe"/>
          <w:sz w:val="26"/>
          <w:szCs w:val="26"/>
        </w:rPr>
        <w:t>учреждение ликвидировано, в межрайонную ИФНС №5  Забайкальского края сдан ликвидационный баланс.</w:t>
      </w:r>
    </w:p>
    <w:p w:rsidR="003C5FD7" w:rsidRPr="00763C3F" w:rsidRDefault="003C5FD7" w:rsidP="003C5FD7">
      <w:pPr>
        <w:pStyle w:val="21"/>
        <w:spacing w:line="240" w:lineRule="auto"/>
        <w:ind w:firstLine="540"/>
        <w:jc w:val="center"/>
        <w:rPr>
          <w:b/>
          <w:bCs/>
          <w:sz w:val="26"/>
          <w:szCs w:val="26"/>
        </w:rPr>
      </w:pPr>
      <w:r w:rsidRPr="00763C3F">
        <w:rPr>
          <w:b/>
          <w:bCs/>
          <w:sz w:val="26"/>
          <w:szCs w:val="26"/>
        </w:rPr>
        <w:t>КУЛЬТУРА, КИНЕМАТОГРАФИЯ</w:t>
      </w:r>
    </w:p>
    <w:p w:rsidR="003C5FD7" w:rsidRPr="00763C3F" w:rsidRDefault="003C5FD7" w:rsidP="002C7499">
      <w:pPr>
        <w:pStyle w:val="af0"/>
        <w:ind w:firstLine="540"/>
        <w:jc w:val="both"/>
        <w:rPr>
          <w:sz w:val="26"/>
          <w:szCs w:val="26"/>
        </w:rPr>
      </w:pPr>
      <w:r w:rsidRPr="00763C3F">
        <w:rPr>
          <w:sz w:val="26"/>
          <w:szCs w:val="26"/>
        </w:rPr>
        <w:t xml:space="preserve">Расходы по данному разделу по отношению к плановым годовым бюджетным назначениям на 2018 год  исполнены на 100 %  и составили 14 728,0 тыс. рублей. </w:t>
      </w:r>
      <w:r w:rsidRPr="00763C3F">
        <w:rPr>
          <w:sz w:val="26"/>
          <w:szCs w:val="26"/>
        </w:rPr>
        <w:lastRenderedPageBreak/>
        <w:t>Доля расходов в процентном соотношении от годовых расходов бюджета составляет 11,0 %.</w:t>
      </w:r>
    </w:p>
    <w:p w:rsidR="003C5FD7" w:rsidRPr="00763C3F" w:rsidRDefault="003C5FD7" w:rsidP="002C7499">
      <w:pPr>
        <w:pStyle w:val="af0"/>
        <w:ind w:firstLine="540"/>
        <w:jc w:val="both"/>
        <w:rPr>
          <w:sz w:val="26"/>
          <w:szCs w:val="26"/>
        </w:rPr>
      </w:pPr>
      <w:r w:rsidRPr="00763C3F">
        <w:rPr>
          <w:sz w:val="26"/>
          <w:szCs w:val="26"/>
        </w:rPr>
        <w:t>В сравнении с 2017 годом объем финансирования на культуру увеличился. Отклонение (увеличение) расходов  в сумме составляет 3058,2 т.р. или на 26,2%. Причиной послужило увеличение расходов на оплату труда  указных и прочих работников сферы культуры , а именно повышение показателя средней заработной платы на 11,8%.</w:t>
      </w:r>
    </w:p>
    <w:p w:rsidR="003C5FD7" w:rsidRPr="00763C3F" w:rsidRDefault="003C5FD7" w:rsidP="002C7499">
      <w:pPr>
        <w:pStyle w:val="af0"/>
        <w:ind w:firstLine="540"/>
        <w:jc w:val="both"/>
        <w:rPr>
          <w:sz w:val="26"/>
          <w:szCs w:val="26"/>
        </w:rPr>
      </w:pPr>
      <w:r w:rsidRPr="00763C3F">
        <w:rPr>
          <w:sz w:val="26"/>
          <w:szCs w:val="26"/>
        </w:rPr>
        <w:t xml:space="preserve">По подразделу </w:t>
      </w:r>
      <w:r w:rsidRPr="00763C3F">
        <w:rPr>
          <w:b/>
          <w:sz w:val="26"/>
          <w:szCs w:val="26"/>
        </w:rPr>
        <w:t>0801</w:t>
      </w:r>
      <w:r w:rsidRPr="00763C3F">
        <w:rPr>
          <w:sz w:val="26"/>
          <w:szCs w:val="26"/>
        </w:rPr>
        <w:t xml:space="preserve"> «Культура» за 2018 год средства направлялись на финансирование по содержанию библиотек города в сумме 2 500,0 тыс. руб., исполнение от плана составило 100%.</w:t>
      </w:r>
    </w:p>
    <w:p w:rsidR="003C5FD7" w:rsidRPr="00763C3F" w:rsidRDefault="003C5FD7" w:rsidP="002C7499">
      <w:pPr>
        <w:pStyle w:val="af0"/>
        <w:ind w:firstLine="540"/>
        <w:jc w:val="both"/>
        <w:rPr>
          <w:sz w:val="26"/>
          <w:szCs w:val="26"/>
        </w:rPr>
      </w:pPr>
      <w:r w:rsidRPr="00763C3F">
        <w:rPr>
          <w:sz w:val="26"/>
          <w:szCs w:val="26"/>
        </w:rPr>
        <w:t>В 2018 году расходы содержание библиотек (центральная и городские библиотеки)  увеличились на 315,6 тыс. руб. или на 14,4%  в связи с увеличением стоимости по договорам на коммунальные услуги, расходов для пополнения библиотечного фонда, обеспечение орг.техникой, текущим ремонтом  помещений библиотек.</w:t>
      </w:r>
    </w:p>
    <w:p w:rsidR="003C5FD7" w:rsidRPr="00763C3F" w:rsidRDefault="003C5FD7" w:rsidP="002C7499">
      <w:pPr>
        <w:pStyle w:val="af0"/>
        <w:ind w:firstLine="540"/>
        <w:jc w:val="both"/>
        <w:rPr>
          <w:sz w:val="26"/>
          <w:szCs w:val="26"/>
        </w:rPr>
      </w:pPr>
      <w:r w:rsidRPr="00763C3F">
        <w:rPr>
          <w:sz w:val="26"/>
          <w:szCs w:val="26"/>
        </w:rPr>
        <w:t>В соответствии с отчетом Комитета культуры администрации МР «Борзинский район» о расходовании межбюджетых трансфертов, полученных в 2018 году бюджетные средства были израсходованы по следующим статьям расходов бюджетной классификации:</w:t>
      </w:r>
    </w:p>
    <w:p w:rsidR="003C5FD7" w:rsidRPr="00763C3F" w:rsidRDefault="003C5FD7" w:rsidP="003C5FD7">
      <w:pPr>
        <w:jc w:val="both"/>
        <w:rPr>
          <w:rStyle w:val="cscf6bbf71"/>
          <w:sz w:val="26"/>
          <w:szCs w:val="26"/>
        </w:rPr>
      </w:pPr>
      <w:r w:rsidRPr="00763C3F">
        <w:rPr>
          <w:rStyle w:val="cscf6bbf71"/>
          <w:sz w:val="26"/>
          <w:szCs w:val="26"/>
        </w:rPr>
        <w:t>-211 "Заработная плата"  - 1 624,7 тыс.руб.,</w:t>
      </w:r>
    </w:p>
    <w:p w:rsidR="003C5FD7" w:rsidRPr="00763C3F" w:rsidRDefault="003C5FD7" w:rsidP="003C5FD7">
      <w:pPr>
        <w:jc w:val="both"/>
        <w:rPr>
          <w:rStyle w:val="cscf6bbf71"/>
          <w:sz w:val="26"/>
          <w:szCs w:val="26"/>
        </w:rPr>
      </w:pPr>
      <w:r w:rsidRPr="00763C3F">
        <w:rPr>
          <w:rStyle w:val="cscf6bbf71"/>
          <w:sz w:val="26"/>
          <w:szCs w:val="26"/>
        </w:rPr>
        <w:t>-212 «Иные выплаты» - 4,4 тыс.руб.(расходы по командировкам)</w:t>
      </w:r>
    </w:p>
    <w:p w:rsidR="003C5FD7" w:rsidRPr="00763C3F" w:rsidRDefault="003C5FD7" w:rsidP="003C5FD7">
      <w:pPr>
        <w:rPr>
          <w:rStyle w:val="cscf6bbf71"/>
          <w:sz w:val="26"/>
          <w:szCs w:val="26"/>
        </w:rPr>
      </w:pPr>
      <w:r w:rsidRPr="00763C3F">
        <w:rPr>
          <w:rStyle w:val="cscf6bbf71"/>
          <w:sz w:val="26"/>
          <w:szCs w:val="26"/>
        </w:rPr>
        <w:t>-213 "Начисления на выплаты по оплате труда" – 415,8 тыс.руб.,</w:t>
      </w:r>
      <w:r w:rsidRPr="00763C3F">
        <w:rPr>
          <w:sz w:val="26"/>
          <w:szCs w:val="26"/>
        </w:rPr>
        <w:br/>
      </w:r>
      <w:r w:rsidRPr="00763C3F">
        <w:rPr>
          <w:rStyle w:val="cscf6bbf71"/>
          <w:sz w:val="26"/>
          <w:szCs w:val="26"/>
        </w:rPr>
        <w:t>-221 "Услуги связи" – 32,4 тыс.руб.,</w:t>
      </w:r>
    </w:p>
    <w:p w:rsidR="003C5FD7" w:rsidRPr="00763C3F" w:rsidRDefault="003C5FD7" w:rsidP="003C5FD7">
      <w:pPr>
        <w:rPr>
          <w:sz w:val="26"/>
          <w:szCs w:val="26"/>
        </w:rPr>
      </w:pPr>
      <w:r w:rsidRPr="00763C3F">
        <w:rPr>
          <w:rStyle w:val="cscf6bbf71"/>
          <w:sz w:val="26"/>
          <w:szCs w:val="26"/>
        </w:rPr>
        <w:t>-223 "Коммунальные услуги" – 180,3 тыс.руб. (электроэнергия, теплоснабжение)</w:t>
      </w:r>
      <w:r w:rsidRPr="00763C3F">
        <w:rPr>
          <w:sz w:val="26"/>
          <w:szCs w:val="26"/>
        </w:rPr>
        <w:t>,</w:t>
      </w:r>
    </w:p>
    <w:p w:rsidR="003C5FD7" w:rsidRPr="00763C3F" w:rsidRDefault="003C5FD7" w:rsidP="003C5FD7">
      <w:pPr>
        <w:jc w:val="both"/>
        <w:rPr>
          <w:rStyle w:val="cscf6bbf71"/>
          <w:sz w:val="26"/>
          <w:szCs w:val="26"/>
        </w:rPr>
      </w:pPr>
      <w:r w:rsidRPr="00763C3F">
        <w:rPr>
          <w:rStyle w:val="cscf6bbf71"/>
          <w:sz w:val="26"/>
          <w:szCs w:val="26"/>
        </w:rPr>
        <w:t>-225 "Услуги по содержанию имущества" – 25,4 тыс.руб.(тех.обслуживание ОПС),</w:t>
      </w:r>
    </w:p>
    <w:p w:rsidR="003C5FD7" w:rsidRPr="00763C3F" w:rsidRDefault="003C5FD7" w:rsidP="003C5FD7">
      <w:pPr>
        <w:rPr>
          <w:sz w:val="26"/>
          <w:szCs w:val="26"/>
        </w:rPr>
      </w:pPr>
      <w:r w:rsidRPr="00763C3F">
        <w:rPr>
          <w:rStyle w:val="cscf6bbf71"/>
          <w:sz w:val="26"/>
          <w:szCs w:val="26"/>
        </w:rPr>
        <w:t>-226 "Прочие услуги" – 171,4 тыс.руб.(</w:t>
      </w:r>
      <w:r w:rsidRPr="00763C3F">
        <w:rPr>
          <w:sz w:val="26"/>
          <w:szCs w:val="26"/>
        </w:rPr>
        <w:t xml:space="preserve"> услуги охраны – 39,2 т.р., техническое сопровождение системы автоматизации библиотек ИРБИС- 56,3 т.р., поставка период.печатных изданий -74,7 т.р.,участие в семинаре (взнос) 1,2 т.р.)</w:t>
      </w:r>
    </w:p>
    <w:p w:rsidR="003C5FD7" w:rsidRPr="00763C3F" w:rsidRDefault="003C5FD7" w:rsidP="003C5FD7">
      <w:pPr>
        <w:rPr>
          <w:sz w:val="26"/>
          <w:szCs w:val="26"/>
        </w:rPr>
      </w:pPr>
      <w:r w:rsidRPr="00763C3F">
        <w:rPr>
          <w:sz w:val="26"/>
          <w:szCs w:val="26"/>
        </w:rPr>
        <w:t>-</w:t>
      </w:r>
      <w:r w:rsidRPr="00763C3F">
        <w:rPr>
          <w:rStyle w:val="cscf6bbf71"/>
          <w:sz w:val="26"/>
          <w:szCs w:val="26"/>
        </w:rPr>
        <w:t>290 «Прочие расходы»  - 10,5 тыс.руб.</w:t>
      </w:r>
      <w:r w:rsidRPr="00763C3F">
        <w:rPr>
          <w:sz w:val="26"/>
          <w:szCs w:val="26"/>
        </w:rPr>
        <w:t xml:space="preserve"> (Проведение мероприятий :неделя детской книги, конкурс «Добро глазами детей»-  7,5 т.р., квест- игра – 2,0 т.р., «Забайкальская осень» -1,0 т.р.),</w:t>
      </w:r>
    </w:p>
    <w:p w:rsidR="003C5FD7" w:rsidRPr="00763C3F" w:rsidRDefault="003C5FD7" w:rsidP="003C5FD7">
      <w:pPr>
        <w:rPr>
          <w:sz w:val="26"/>
          <w:szCs w:val="26"/>
        </w:rPr>
      </w:pPr>
      <w:r w:rsidRPr="00763C3F">
        <w:rPr>
          <w:rStyle w:val="cscf6bbf71"/>
          <w:sz w:val="26"/>
          <w:szCs w:val="26"/>
        </w:rPr>
        <w:t>-340 «Увеличение стоимости материальных запасов» - 34,9 тыс.руб. (</w:t>
      </w:r>
      <w:r w:rsidRPr="00763C3F">
        <w:rPr>
          <w:sz w:val="26"/>
          <w:szCs w:val="26"/>
        </w:rPr>
        <w:t>Хозтовары- 5,2 т.р.,материалы для ремонта- 8,2 т.р.,канцелярские товары- 21,4 т.р.)</w:t>
      </w:r>
    </w:p>
    <w:p w:rsidR="003C5FD7" w:rsidRPr="00763C3F" w:rsidRDefault="003C5FD7" w:rsidP="002C7499">
      <w:pPr>
        <w:pStyle w:val="af0"/>
        <w:ind w:firstLine="708"/>
        <w:jc w:val="both"/>
        <w:rPr>
          <w:sz w:val="26"/>
          <w:szCs w:val="26"/>
        </w:rPr>
      </w:pPr>
      <w:r w:rsidRPr="00763C3F">
        <w:rPr>
          <w:sz w:val="26"/>
          <w:szCs w:val="26"/>
        </w:rPr>
        <w:t>В текущем году на финансирование муниципального бюджетного учреждения культуры «Социально-культурный центр г. Борзя» предоставлена субсидия на выполнение муниципального задания на оказание услуг (выполнение работ) в размере 12 228,0 тыс.руб., что составляет 100% от плана. В 2018 году расходы на содержание муниципального учреждения культуры увеличились на 28,9%, что в денежном выражении составило 2 742,6 тыс. руб. Увеличение связано с ростом расходов на фонд оплату труда и оплату по договорам за обслуживание пожарного оборудования.</w:t>
      </w:r>
    </w:p>
    <w:p w:rsidR="003C5FD7" w:rsidRPr="00763C3F" w:rsidRDefault="003C5FD7" w:rsidP="002C7499">
      <w:pPr>
        <w:pStyle w:val="af0"/>
        <w:jc w:val="both"/>
        <w:rPr>
          <w:rStyle w:val="cscf6bbf71"/>
          <w:sz w:val="26"/>
          <w:szCs w:val="26"/>
        </w:rPr>
      </w:pPr>
      <w:r w:rsidRPr="00763C3F">
        <w:rPr>
          <w:rStyle w:val="cscf6bbf71"/>
          <w:sz w:val="26"/>
          <w:szCs w:val="26"/>
        </w:rPr>
        <w:t>Штатная численность работников учреждения в мае 2018 года была снижена с 31 ед. до 23 шт. единиц, путем вывода прочего персонала в МУ СМТО 8 штатных единиц.</w:t>
      </w:r>
    </w:p>
    <w:p w:rsidR="003C5FD7" w:rsidRPr="00763C3F" w:rsidRDefault="003C5FD7" w:rsidP="002C7499">
      <w:pPr>
        <w:pStyle w:val="af0"/>
        <w:ind w:firstLine="708"/>
        <w:jc w:val="both"/>
        <w:rPr>
          <w:rStyle w:val="cscf6bbf71"/>
          <w:sz w:val="26"/>
          <w:szCs w:val="26"/>
        </w:rPr>
      </w:pPr>
      <w:r w:rsidRPr="00763C3F">
        <w:rPr>
          <w:rStyle w:val="cscf6bbf71"/>
          <w:sz w:val="26"/>
          <w:szCs w:val="26"/>
        </w:rPr>
        <w:t>В 2018 году целевой показатель средней заработной платы составил:</w:t>
      </w:r>
    </w:p>
    <w:p w:rsidR="003C5FD7" w:rsidRPr="00763C3F" w:rsidRDefault="003C5FD7" w:rsidP="002C7499">
      <w:pPr>
        <w:pStyle w:val="af0"/>
        <w:jc w:val="both"/>
        <w:rPr>
          <w:rStyle w:val="cscf6bbf71"/>
          <w:sz w:val="26"/>
          <w:szCs w:val="26"/>
        </w:rPr>
      </w:pPr>
      <w:r w:rsidRPr="00763C3F">
        <w:rPr>
          <w:rStyle w:val="cscf6bbf71"/>
          <w:sz w:val="26"/>
          <w:szCs w:val="26"/>
        </w:rPr>
        <w:t>-  январь месяц 2018 года: 30650,0 рублей</w:t>
      </w:r>
    </w:p>
    <w:p w:rsidR="003C5FD7" w:rsidRPr="00763C3F" w:rsidRDefault="003C5FD7" w:rsidP="002C7499">
      <w:pPr>
        <w:pStyle w:val="af0"/>
        <w:jc w:val="both"/>
        <w:rPr>
          <w:rStyle w:val="cscf6bbf71"/>
          <w:sz w:val="26"/>
          <w:szCs w:val="26"/>
        </w:rPr>
      </w:pPr>
      <w:r w:rsidRPr="00763C3F">
        <w:rPr>
          <w:rStyle w:val="cscf6bbf71"/>
          <w:sz w:val="26"/>
          <w:szCs w:val="26"/>
        </w:rPr>
        <w:t>-  февраль - ноябрь: 28650,0 рублей</w:t>
      </w:r>
    </w:p>
    <w:p w:rsidR="003C5FD7" w:rsidRPr="00763C3F" w:rsidRDefault="003C5FD7" w:rsidP="002C7499">
      <w:pPr>
        <w:pStyle w:val="af0"/>
        <w:jc w:val="both"/>
        <w:rPr>
          <w:rStyle w:val="cscf6bbf71"/>
          <w:sz w:val="26"/>
          <w:szCs w:val="26"/>
        </w:rPr>
      </w:pPr>
      <w:r w:rsidRPr="00763C3F">
        <w:rPr>
          <w:rStyle w:val="cscf6bbf71"/>
          <w:sz w:val="26"/>
          <w:szCs w:val="26"/>
        </w:rPr>
        <w:t>-  декабрь месяц: 32036,80 рублей</w:t>
      </w:r>
    </w:p>
    <w:p w:rsidR="003C5FD7" w:rsidRPr="00763C3F" w:rsidRDefault="003C5FD7" w:rsidP="002C7499">
      <w:pPr>
        <w:pStyle w:val="af0"/>
        <w:ind w:firstLine="708"/>
        <w:jc w:val="both"/>
        <w:rPr>
          <w:rStyle w:val="cscf6bbf71"/>
          <w:sz w:val="26"/>
          <w:szCs w:val="26"/>
        </w:rPr>
      </w:pPr>
      <w:r w:rsidRPr="00763C3F">
        <w:rPr>
          <w:rStyle w:val="cscf6bbf71"/>
          <w:sz w:val="26"/>
          <w:szCs w:val="26"/>
        </w:rPr>
        <w:lastRenderedPageBreak/>
        <w:t>Для достижения целевого показателя заработной платы в учреждении была доначислена и выплачена заработная плата в размере - 2336,7 тыс. руб.</w:t>
      </w:r>
      <w:r w:rsidR="002C7499" w:rsidRPr="00763C3F">
        <w:rPr>
          <w:rStyle w:val="cscf6bbf71"/>
          <w:sz w:val="26"/>
          <w:szCs w:val="26"/>
        </w:rPr>
        <w:t xml:space="preserve"> </w:t>
      </w:r>
      <w:r w:rsidRPr="00763C3F">
        <w:rPr>
          <w:rStyle w:val="cscf6bbf71"/>
          <w:sz w:val="26"/>
          <w:szCs w:val="26"/>
        </w:rPr>
        <w:t>(мероприятие по повышению з/платы, согласно Указа Президента) в т.ч.: за счет средств местного бюджета (891,83 т.р.),доходов от оказания платных услуг (308,9 т.р.), средств краевого бюджета( 1135,97 т.р.)</w:t>
      </w:r>
    </w:p>
    <w:p w:rsidR="003C5FD7" w:rsidRPr="00763C3F" w:rsidRDefault="003C5FD7" w:rsidP="002C7499">
      <w:pPr>
        <w:pStyle w:val="af0"/>
        <w:ind w:firstLine="708"/>
        <w:jc w:val="both"/>
        <w:rPr>
          <w:rStyle w:val="cscf6bbf71"/>
          <w:sz w:val="26"/>
          <w:szCs w:val="26"/>
        </w:rPr>
      </w:pPr>
      <w:r w:rsidRPr="00763C3F">
        <w:rPr>
          <w:rStyle w:val="cscf6bbf71"/>
          <w:sz w:val="26"/>
          <w:szCs w:val="26"/>
        </w:rPr>
        <w:t>Фонд оплаты труда составил 9 824,5 тыс.рублей, что составляет 80% от общего объема субсидии.</w:t>
      </w:r>
    </w:p>
    <w:p w:rsidR="002C7499" w:rsidRPr="00763C3F" w:rsidRDefault="003C5FD7" w:rsidP="002C7499">
      <w:pPr>
        <w:pStyle w:val="af0"/>
        <w:ind w:firstLine="708"/>
        <w:jc w:val="both"/>
        <w:rPr>
          <w:rStyle w:val="cscf6bbf71"/>
          <w:sz w:val="26"/>
          <w:szCs w:val="26"/>
        </w:rPr>
      </w:pPr>
      <w:r w:rsidRPr="00763C3F">
        <w:rPr>
          <w:rStyle w:val="cscf6bbf71"/>
          <w:sz w:val="26"/>
          <w:szCs w:val="26"/>
        </w:rPr>
        <w:t>За 2018 год Учреждением была получена субсидия в размере 12 228,0 тыс. руб, которая была израсходована по следующим статьям КОСГУ:</w:t>
      </w:r>
    </w:p>
    <w:p w:rsidR="003C5FD7" w:rsidRPr="00763C3F" w:rsidRDefault="002C7499" w:rsidP="002C7499">
      <w:pPr>
        <w:pStyle w:val="af0"/>
        <w:jc w:val="both"/>
        <w:rPr>
          <w:rStyle w:val="cscf6bbf71"/>
          <w:sz w:val="26"/>
          <w:szCs w:val="26"/>
        </w:rPr>
      </w:pPr>
      <w:r w:rsidRPr="00763C3F">
        <w:rPr>
          <w:rStyle w:val="cscf6bbf71"/>
          <w:sz w:val="26"/>
          <w:szCs w:val="26"/>
        </w:rPr>
        <w:t>-211 "Заработная плата"</w:t>
      </w:r>
      <w:r w:rsidR="003C5FD7" w:rsidRPr="00763C3F">
        <w:rPr>
          <w:rStyle w:val="cscf6bbf71"/>
          <w:sz w:val="26"/>
          <w:szCs w:val="26"/>
        </w:rPr>
        <w:t xml:space="preserve"> - 7 644,8 тыс.руб.,</w:t>
      </w:r>
    </w:p>
    <w:p w:rsidR="002C7499" w:rsidRPr="00763C3F" w:rsidRDefault="003C5FD7" w:rsidP="003C5FD7">
      <w:pPr>
        <w:rPr>
          <w:rStyle w:val="cscf6bbf71"/>
          <w:sz w:val="26"/>
          <w:szCs w:val="26"/>
        </w:rPr>
      </w:pPr>
      <w:r w:rsidRPr="00763C3F">
        <w:rPr>
          <w:rStyle w:val="cscf6bbf71"/>
          <w:sz w:val="26"/>
          <w:szCs w:val="26"/>
        </w:rPr>
        <w:t>-213 "Начисления на выплаты по оплате труда" -2 179,7тыс.руб.,</w:t>
      </w:r>
    </w:p>
    <w:p w:rsidR="003C5FD7" w:rsidRPr="00763C3F" w:rsidRDefault="003C5FD7" w:rsidP="003C5FD7">
      <w:pPr>
        <w:rPr>
          <w:rStyle w:val="cscf6bbf71"/>
          <w:sz w:val="26"/>
          <w:szCs w:val="26"/>
        </w:rPr>
      </w:pPr>
      <w:r w:rsidRPr="00763C3F">
        <w:rPr>
          <w:rStyle w:val="cscf6bbf71"/>
          <w:sz w:val="26"/>
          <w:szCs w:val="26"/>
        </w:rPr>
        <w:t>-221 "Услуги связи" – 83,7 тыс.руб.,</w:t>
      </w:r>
    </w:p>
    <w:p w:rsidR="003C5FD7" w:rsidRPr="00763C3F" w:rsidRDefault="003C5FD7" w:rsidP="003C5FD7">
      <w:pPr>
        <w:jc w:val="both"/>
        <w:rPr>
          <w:sz w:val="26"/>
          <w:szCs w:val="26"/>
        </w:rPr>
      </w:pPr>
      <w:r w:rsidRPr="00763C3F">
        <w:rPr>
          <w:rStyle w:val="cscf6bbf71"/>
          <w:sz w:val="26"/>
          <w:szCs w:val="26"/>
        </w:rPr>
        <w:t>-222 "Транспортные услуги" – 13,2 тыс.руб.</w:t>
      </w:r>
      <w:r w:rsidRPr="00763C3F">
        <w:rPr>
          <w:sz w:val="26"/>
          <w:szCs w:val="26"/>
        </w:rPr>
        <w:t>,</w:t>
      </w:r>
    </w:p>
    <w:p w:rsidR="002C7499" w:rsidRPr="00763C3F" w:rsidRDefault="003C5FD7" w:rsidP="003C5FD7">
      <w:pPr>
        <w:rPr>
          <w:sz w:val="26"/>
          <w:szCs w:val="26"/>
        </w:rPr>
      </w:pPr>
      <w:r w:rsidRPr="00763C3F">
        <w:rPr>
          <w:rStyle w:val="cscf6bbf71"/>
          <w:sz w:val="26"/>
          <w:szCs w:val="26"/>
        </w:rPr>
        <w:t>-223 "Коммунальные услуги" – 852,5 тыс.руб.</w:t>
      </w:r>
      <w:r w:rsidR="002C7499" w:rsidRPr="00763C3F">
        <w:rPr>
          <w:sz w:val="26"/>
          <w:szCs w:val="26"/>
        </w:rPr>
        <w:t>,</w:t>
      </w:r>
    </w:p>
    <w:p w:rsidR="003C5FD7" w:rsidRPr="00763C3F" w:rsidRDefault="003C5FD7" w:rsidP="003C5FD7">
      <w:pPr>
        <w:rPr>
          <w:rStyle w:val="cscf6bbf71"/>
          <w:sz w:val="26"/>
          <w:szCs w:val="26"/>
        </w:rPr>
      </w:pPr>
      <w:r w:rsidRPr="00763C3F">
        <w:rPr>
          <w:rStyle w:val="cscf6bbf71"/>
          <w:sz w:val="26"/>
          <w:szCs w:val="26"/>
        </w:rPr>
        <w:t>-225 "Услуги по содержанию имущества" – 607,7 тыс.руб.,</w:t>
      </w:r>
    </w:p>
    <w:p w:rsidR="003C5FD7" w:rsidRPr="00763C3F" w:rsidRDefault="003C5FD7" w:rsidP="003C5FD7">
      <w:pPr>
        <w:jc w:val="both"/>
        <w:rPr>
          <w:sz w:val="26"/>
          <w:szCs w:val="26"/>
        </w:rPr>
      </w:pPr>
      <w:r w:rsidRPr="00763C3F">
        <w:rPr>
          <w:rStyle w:val="cscf6bbf71"/>
          <w:sz w:val="26"/>
          <w:szCs w:val="26"/>
        </w:rPr>
        <w:t>-226 "Прочие услуги" - 382,6 тыс.руб.</w:t>
      </w:r>
      <w:r w:rsidRPr="00763C3F">
        <w:rPr>
          <w:sz w:val="26"/>
          <w:szCs w:val="26"/>
        </w:rPr>
        <w:t>,</w:t>
      </w:r>
    </w:p>
    <w:p w:rsidR="003C5FD7" w:rsidRPr="00763C3F" w:rsidRDefault="003C5FD7" w:rsidP="003C5FD7">
      <w:pPr>
        <w:jc w:val="both"/>
        <w:rPr>
          <w:sz w:val="26"/>
          <w:szCs w:val="26"/>
        </w:rPr>
      </w:pPr>
      <w:r w:rsidRPr="00763C3F">
        <w:rPr>
          <w:sz w:val="26"/>
          <w:szCs w:val="26"/>
        </w:rPr>
        <w:t>-</w:t>
      </w:r>
      <w:r w:rsidRPr="00763C3F">
        <w:rPr>
          <w:rStyle w:val="cscf6bbf71"/>
          <w:sz w:val="26"/>
          <w:szCs w:val="26"/>
        </w:rPr>
        <w:t>296 «Иные расходы»  - 399,8 тыс.руб.</w:t>
      </w:r>
      <w:r w:rsidRPr="00763C3F">
        <w:rPr>
          <w:sz w:val="26"/>
          <w:szCs w:val="26"/>
        </w:rPr>
        <w:t>,</w:t>
      </w:r>
    </w:p>
    <w:p w:rsidR="003C5FD7" w:rsidRPr="00763C3F" w:rsidRDefault="003C5FD7" w:rsidP="003C5FD7">
      <w:pPr>
        <w:jc w:val="both"/>
        <w:rPr>
          <w:rStyle w:val="cscf6bbf71"/>
          <w:sz w:val="26"/>
          <w:szCs w:val="26"/>
        </w:rPr>
      </w:pPr>
      <w:r w:rsidRPr="00763C3F">
        <w:rPr>
          <w:rStyle w:val="cscf6bbf71"/>
          <w:sz w:val="26"/>
          <w:szCs w:val="26"/>
        </w:rPr>
        <w:t>-340 «Увеличение стоимости материальных запасов» - 34,2 тыс.руб.,</w:t>
      </w:r>
    </w:p>
    <w:p w:rsidR="003C5FD7" w:rsidRPr="00763C3F" w:rsidRDefault="003C5FD7" w:rsidP="003C5FD7">
      <w:pPr>
        <w:jc w:val="both"/>
        <w:rPr>
          <w:sz w:val="26"/>
          <w:szCs w:val="26"/>
        </w:rPr>
      </w:pPr>
      <w:r w:rsidRPr="00763C3F">
        <w:rPr>
          <w:rStyle w:val="cscf6bbf71"/>
          <w:sz w:val="26"/>
          <w:szCs w:val="26"/>
        </w:rPr>
        <w:t>-(853) 292 «Штрафы за нарушение законодательства о налогах и сборах, законодательства о страховых взносах» - 2,1 тыс.руб.</w:t>
      </w:r>
      <w:r w:rsidRPr="00763C3F">
        <w:rPr>
          <w:sz w:val="26"/>
          <w:szCs w:val="26"/>
        </w:rPr>
        <w:t>,</w:t>
      </w:r>
    </w:p>
    <w:p w:rsidR="003C5FD7" w:rsidRPr="00763C3F" w:rsidRDefault="003C5FD7" w:rsidP="003C5FD7">
      <w:pPr>
        <w:jc w:val="both"/>
        <w:rPr>
          <w:rStyle w:val="cscf6bbf71"/>
          <w:sz w:val="26"/>
          <w:szCs w:val="26"/>
        </w:rPr>
      </w:pPr>
      <w:r w:rsidRPr="00763C3F">
        <w:rPr>
          <w:rStyle w:val="cscf6bbf71"/>
          <w:sz w:val="26"/>
          <w:szCs w:val="26"/>
        </w:rPr>
        <w:t>-(852) 291 «Налоги, пошлины, сборы» - 3,9 тыс.руб.,</w:t>
      </w:r>
    </w:p>
    <w:p w:rsidR="003C5FD7" w:rsidRPr="00763C3F" w:rsidRDefault="003C5FD7" w:rsidP="003C5FD7">
      <w:pPr>
        <w:jc w:val="both"/>
        <w:rPr>
          <w:sz w:val="26"/>
          <w:szCs w:val="26"/>
        </w:rPr>
      </w:pPr>
      <w:r w:rsidRPr="00763C3F">
        <w:rPr>
          <w:rStyle w:val="cscf6bbf71"/>
          <w:sz w:val="26"/>
          <w:szCs w:val="26"/>
        </w:rPr>
        <w:t>-(851)291«Налоги, пошлины, сборы» - 23,7 тыс.руб.</w:t>
      </w:r>
    </w:p>
    <w:p w:rsidR="003C5FD7" w:rsidRPr="00763C3F" w:rsidRDefault="003C5FD7" w:rsidP="003C5FD7">
      <w:pPr>
        <w:ind w:firstLine="708"/>
        <w:jc w:val="both"/>
        <w:rPr>
          <w:sz w:val="26"/>
          <w:szCs w:val="26"/>
        </w:rPr>
      </w:pPr>
      <w:r w:rsidRPr="00763C3F">
        <w:rPr>
          <w:rStyle w:val="cscf6bbf71"/>
          <w:sz w:val="26"/>
          <w:szCs w:val="26"/>
        </w:rPr>
        <w:t>За 2018  год Учреждением  было получено доходов от оказания платных услуг на сумму 2 641,9 тыс. рублей, в</w:t>
      </w:r>
      <w:r w:rsidRPr="00763C3F">
        <w:rPr>
          <w:sz w:val="26"/>
          <w:szCs w:val="26"/>
        </w:rPr>
        <w:t xml:space="preserve"> том числе доходов от городского парка - 1 160,6 тыс.рублей.</w:t>
      </w:r>
    </w:p>
    <w:p w:rsidR="00EC0B35" w:rsidRPr="00763C3F" w:rsidRDefault="003C5FD7" w:rsidP="003C5FD7">
      <w:pPr>
        <w:ind w:firstLine="708"/>
        <w:jc w:val="both"/>
        <w:rPr>
          <w:rStyle w:val="cscf6bbf71"/>
          <w:sz w:val="26"/>
          <w:szCs w:val="26"/>
        </w:rPr>
      </w:pPr>
      <w:r w:rsidRPr="00763C3F">
        <w:rPr>
          <w:sz w:val="26"/>
          <w:szCs w:val="26"/>
        </w:rPr>
        <w:t xml:space="preserve">Расходы внебюджетных средств составили за год 2 168,4 тыс.руб., </w:t>
      </w:r>
      <w:r w:rsidRPr="00763C3F">
        <w:rPr>
          <w:rStyle w:val="cscf6bbf71"/>
          <w:sz w:val="26"/>
          <w:szCs w:val="26"/>
        </w:rPr>
        <w:t>которые были потрачено по следующим статьям КОСГУ:</w:t>
      </w:r>
    </w:p>
    <w:p w:rsidR="003C5FD7" w:rsidRPr="00763C3F" w:rsidRDefault="00EC0B35" w:rsidP="00EC0B35">
      <w:pPr>
        <w:jc w:val="both"/>
        <w:rPr>
          <w:sz w:val="26"/>
          <w:szCs w:val="26"/>
        </w:rPr>
      </w:pPr>
      <w:r w:rsidRPr="00763C3F">
        <w:rPr>
          <w:rStyle w:val="cscf6bbf71"/>
          <w:sz w:val="26"/>
          <w:szCs w:val="26"/>
        </w:rPr>
        <w:t>-211 "Заработная плата"</w:t>
      </w:r>
      <w:r w:rsidR="003C5FD7" w:rsidRPr="00763C3F">
        <w:rPr>
          <w:rStyle w:val="cscf6bbf71"/>
          <w:sz w:val="26"/>
          <w:szCs w:val="26"/>
        </w:rPr>
        <w:t xml:space="preserve"> - 504,2 тыс. руб.</w:t>
      </w:r>
    </w:p>
    <w:p w:rsidR="003C5FD7" w:rsidRPr="00763C3F" w:rsidRDefault="003C5FD7" w:rsidP="003C5FD7">
      <w:pPr>
        <w:jc w:val="both"/>
        <w:rPr>
          <w:sz w:val="26"/>
          <w:szCs w:val="26"/>
        </w:rPr>
      </w:pPr>
      <w:r w:rsidRPr="00763C3F">
        <w:rPr>
          <w:rStyle w:val="cscf6bbf71"/>
          <w:sz w:val="26"/>
          <w:szCs w:val="26"/>
        </w:rPr>
        <w:t>-212 «Прочие выплаты» - 4,8 тыс. руб.</w:t>
      </w:r>
    </w:p>
    <w:p w:rsidR="003C5FD7" w:rsidRPr="00763C3F" w:rsidRDefault="003C5FD7" w:rsidP="003C5FD7">
      <w:pPr>
        <w:jc w:val="both"/>
        <w:rPr>
          <w:rStyle w:val="cscf6bbf71"/>
          <w:sz w:val="26"/>
          <w:szCs w:val="26"/>
        </w:rPr>
      </w:pPr>
      <w:r w:rsidRPr="00763C3F">
        <w:rPr>
          <w:rStyle w:val="cscf6bbf71"/>
          <w:sz w:val="26"/>
          <w:szCs w:val="26"/>
        </w:rPr>
        <w:t>-213 "Начисления на выплаты по оплате труда"</w:t>
      </w:r>
      <w:r w:rsidR="00EC0B35" w:rsidRPr="00763C3F">
        <w:rPr>
          <w:rStyle w:val="cscf6bbf71"/>
          <w:sz w:val="26"/>
          <w:szCs w:val="26"/>
        </w:rPr>
        <w:t xml:space="preserve"> </w:t>
      </w:r>
      <w:r w:rsidRPr="00763C3F">
        <w:rPr>
          <w:rStyle w:val="cscf6bbf71"/>
          <w:sz w:val="26"/>
          <w:szCs w:val="26"/>
        </w:rPr>
        <w:t>-</w:t>
      </w:r>
      <w:r w:rsidR="00EC0B35" w:rsidRPr="00763C3F">
        <w:rPr>
          <w:rStyle w:val="cscf6bbf71"/>
          <w:sz w:val="26"/>
          <w:szCs w:val="26"/>
        </w:rPr>
        <w:t xml:space="preserve"> </w:t>
      </w:r>
      <w:r w:rsidRPr="00763C3F">
        <w:rPr>
          <w:rStyle w:val="cscf6bbf71"/>
          <w:sz w:val="26"/>
          <w:szCs w:val="26"/>
        </w:rPr>
        <w:t>155,8 тыс.руб.,</w:t>
      </w:r>
    </w:p>
    <w:p w:rsidR="003C5FD7" w:rsidRPr="00763C3F" w:rsidRDefault="003C5FD7" w:rsidP="003C5FD7">
      <w:pPr>
        <w:jc w:val="both"/>
        <w:rPr>
          <w:sz w:val="26"/>
          <w:szCs w:val="26"/>
        </w:rPr>
      </w:pPr>
      <w:r w:rsidRPr="00763C3F">
        <w:rPr>
          <w:rStyle w:val="cscf6bbf71"/>
          <w:sz w:val="26"/>
          <w:szCs w:val="26"/>
        </w:rPr>
        <w:t>-221 "Услуги связи" – 0,6 тыс. руб.</w:t>
      </w:r>
    </w:p>
    <w:p w:rsidR="003C5FD7" w:rsidRPr="00763C3F" w:rsidRDefault="003C5FD7" w:rsidP="003C5FD7">
      <w:pPr>
        <w:jc w:val="both"/>
        <w:rPr>
          <w:rStyle w:val="cscf6bbf71"/>
          <w:sz w:val="26"/>
          <w:szCs w:val="26"/>
        </w:rPr>
      </w:pPr>
      <w:r w:rsidRPr="00763C3F">
        <w:rPr>
          <w:rStyle w:val="cscf6bbf71"/>
          <w:sz w:val="26"/>
          <w:szCs w:val="26"/>
        </w:rPr>
        <w:t>-223 "Коммунальные услуги" - 25,2 тыс.руб.,</w:t>
      </w:r>
    </w:p>
    <w:p w:rsidR="00EC0B35" w:rsidRPr="00763C3F" w:rsidRDefault="003C5FD7" w:rsidP="003C5FD7">
      <w:pPr>
        <w:rPr>
          <w:rStyle w:val="cscf6bbf71"/>
          <w:sz w:val="26"/>
          <w:szCs w:val="26"/>
        </w:rPr>
      </w:pPr>
      <w:r w:rsidRPr="00763C3F">
        <w:rPr>
          <w:rStyle w:val="cscf6bbf71"/>
          <w:sz w:val="26"/>
          <w:szCs w:val="26"/>
        </w:rPr>
        <w:t>-225 «Услуги по содержанию имущества" – 227,2 тыс.руб.,</w:t>
      </w:r>
    </w:p>
    <w:p w:rsidR="00EC0B35" w:rsidRPr="00763C3F" w:rsidRDefault="003C5FD7" w:rsidP="003C5FD7">
      <w:pPr>
        <w:rPr>
          <w:rStyle w:val="cscf6bbf71"/>
          <w:sz w:val="26"/>
          <w:szCs w:val="26"/>
        </w:rPr>
      </w:pPr>
      <w:r w:rsidRPr="00763C3F">
        <w:rPr>
          <w:rStyle w:val="cscf6bbf71"/>
          <w:sz w:val="26"/>
          <w:szCs w:val="26"/>
        </w:rPr>
        <w:t>-226 "Прочие услуги"</w:t>
      </w:r>
      <w:r w:rsidR="00EC0B35" w:rsidRPr="00763C3F">
        <w:rPr>
          <w:rStyle w:val="cscf6bbf71"/>
          <w:sz w:val="26"/>
          <w:szCs w:val="26"/>
        </w:rPr>
        <w:t xml:space="preserve"> </w:t>
      </w:r>
      <w:r w:rsidRPr="00763C3F">
        <w:rPr>
          <w:rStyle w:val="cscf6bbf71"/>
          <w:sz w:val="26"/>
          <w:szCs w:val="26"/>
        </w:rPr>
        <w:t>- 364,0 тыс. руб.,</w:t>
      </w:r>
    </w:p>
    <w:p w:rsidR="003C5FD7" w:rsidRPr="00763C3F" w:rsidRDefault="003C5FD7" w:rsidP="003C5FD7">
      <w:pPr>
        <w:rPr>
          <w:rStyle w:val="cscf6bbf71"/>
          <w:sz w:val="26"/>
          <w:szCs w:val="26"/>
        </w:rPr>
      </w:pPr>
      <w:r w:rsidRPr="00763C3F">
        <w:rPr>
          <w:rStyle w:val="cscf6bbf71"/>
          <w:sz w:val="26"/>
          <w:szCs w:val="26"/>
        </w:rPr>
        <w:t>-296 «Иные расходы»</w:t>
      </w:r>
      <w:r w:rsidR="00EC0B35" w:rsidRPr="00763C3F">
        <w:rPr>
          <w:rStyle w:val="cscf6bbf71"/>
          <w:sz w:val="26"/>
          <w:szCs w:val="26"/>
        </w:rPr>
        <w:t xml:space="preserve"> </w:t>
      </w:r>
      <w:r w:rsidRPr="00763C3F">
        <w:rPr>
          <w:rStyle w:val="cscf6bbf71"/>
          <w:sz w:val="26"/>
          <w:szCs w:val="26"/>
        </w:rPr>
        <w:t>- 36,2 тыс. руб.,</w:t>
      </w:r>
    </w:p>
    <w:p w:rsidR="00EC0B35" w:rsidRPr="00763C3F" w:rsidRDefault="003C5FD7" w:rsidP="003C5FD7">
      <w:pPr>
        <w:rPr>
          <w:rStyle w:val="cscf6bbf71"/>
          <w:sz w:val="26"/>
          <w:szCs w:val="26"/>
        </w:rPr>
      </w:pPr>
      <w:r w:rsidRPr="00763C3F">
        <w:rPr>
          <w:rStyle w:val="cscf6bbf71"/>
          <w:sz w:val="26"/>
          <w:szCs w:val="26"/>
        </w:rPr>
        <w:t>-310 «Увеличение стоимости основных средств» - 328,2 тыс.руб.</w:t>
      </w:r>
    </w:p>
    <w:p w:rsidR="003C5FD7" w:rsidRPr="00763C3F" w:rsidRDefault="003C5FD7" w:rsidP="003C5FD7">
      <w:pPr>
        <w:rPr>
          <w:sz w:val="26"/>
          <w:szCs w:val="26"/>
        </w:rPr>
      </w:pPr>
      <w:r w:rsidRPr="00763C3F">
        <w:rPr>
          <w:rStyle w:val="cscf6bbf71"/>
          <w:sz w:val="26"/>
          <w:szCs w:val="26"/>
        </w:rPr>
        <w:t>-340 «Увеличение стоимости материальных запасов» - 514,7 тыс.руб.,</w:t>
      </w:r>
    </w:p>
    <w:p w:rsidR="003C5FD7" w:rsidRPr="00763C3F" w:rsidRDefault="003C5FD7" w:rsidP="003C5FD7">
      <w:pPr>
        <w:rPr>
          <w:sz w:val="26"/>
          <w:szCs w:val="26"/>
        </w:rPr>
      </w:pPr>
      <w:r w:rsidRPr="00763C3F">
        <w:rPr>
          <w:rStyle w:val="cscf6bbf71"/>
          <w:sz w:val="26"/>
          <w:szCs w:val="26"/>
        </w:rPr>
        <w:t>-(853)  292»Штрафы за нарушение законодательства  о налогах и сборах, законодательства о страховых взносах» - 0,8 тыс.руб.,</w:t>
      </w:r>
    </w:p>
    <w:p w:rsidR="003C5FD7" w:rsidRPr="00763C3F" w:rsidRDefault="003C5FD7" w:rsidP="003C5FD7">
      <w:pPr>
        <w:jc w:val="both"/>
        <w:rPr>
          <w:sz w:val="26"/>
          <w:szCs w:val="26"/>
        </w:rPr>
      </w:pPr>
      <w:r w:rsidRPr="00763C3F">
        <w:rPr>
          <w:rStyle w:val="cscf6bbf71"/>
          <w:sz w:val="26"/>
          <w:szCs w:val="26"/>
        </w:rPr>
        <w:t>-(852) 291«Налоги, пошлины, сборы» - 1,5 тыс.руб.,</w:t>
      </w:r>
    </w:p>
    <w:p w:rsidR="003C5FD7" w:rsidRPr="00763C3F" w:rsidRDefault="003C5FD7" w:rsidP="003C5FD7">
      <w:pPr>
        <w:jc w:val="both"/>
        <w:rPr>
          <w:sz w:val="26"/>
          <w:szCs w:val="26"/>
        </w:rPr>
      </w:pPr>
      <w:r w:rsidRPr="00763C3F">
        <w:rPr>
          <w:rStyle w:val="cscf6bbf71"/>
          <w:sz w:val="26"/>
          <w:szCs w:val="26"/>
        </w:rPr>
        <w:t>-(851)291«Налоги, пошлины, сборы» -5,2 тыс.руб.</w:t>
      </w:r>
    </w:p>
    <w:p w:rsidR="003C5FD7" w:rsidRPr="00763C3F" w:rsidRDefault="003C5FD7" w:rsidP="008234DD">
      <w:pPr>
        <w:ind w:firstLine="709"/>
        <w:jc w:val="both"/>
        <w:rPr>
          <w:rStyle w:val="90"/>
          <w:rFonts w:eastAsiaTheme="minorEastAsia"/>
          <w:sz w:val="26"/>
          <w:szCs w:val="26"/>
        </w:rPr>
      </w:pPr>
      <w:r w:rsidRPr="00763C3F">
        <w:rPr>
          <w:rStyle w:val="cscf6bbf71"/>
          <w:sz w:val="26"/>
          <w:szCs w:val="26"/>
        </w:rPr>
        <w:t>Остаток на лицевом счете на 01.01.2019 года составляет: 778,7 тыс. рублей (доходы от платных услуг). Денежные средства запланированы на приобретение аттракционов для дальнейшего развития учреждения.</w:t>
      </w:r>
    </w:p>
    <w:p w:rsidR="003C5FD7" w:rsidRPr="00763C3F" w:rsidRDefault="003C5FD7" w:rsidP="008234DD">
      <w:pPr>
        <w:ind w:firstLine="709"/>
        <w:jc w:val="both"/>
        <w:rPr>
          <w:sz w:val="26"/>
          <w:szCs w:val="26"/>
        </w:rPr>
      </w:pPr>
      <w:r w:rsidRPr="00763C3F">
        <w:rPr>
          <w:rStyle w:val="cscf6bbf71"/>
          <w:sz w:val="26"/>
          <w:szCs w:val="26"/>
        </w:rPr>
        <w:t xml:space="preserve">На 01.01.2019 года учреждение имеет кредиторскую задолженность в размере </w:t>
      </w:r>
      <w:r w:rsidRPr="00763C3F">
        <w:rPr>
          <w:rStyle w:val="cs91ef8b52"/>
          <w:sz w:val="26"/>
          <w:szCs w:val="26"/>
        </w:rPr>
        <w:t>131,5 тыс.</w:t>
      </w:r>
      <w:r w:rsidRPr="00763C3F">
        <w:rPr>
          <w:rStyle w:val="cscf6bbf71"/>
          <w:sz w:val="26"/>
          <w:szCs w:val="26"/>
        </w:rPr>
        <w:t xml:space="preserve"> рублей по бюджетной деятельности по ФОТ за декабрь.</w:t>
      </w:r>
    </w:p>
    <w:p w:rsidR="003C5FD7" w:rsidRPr="00763C3F" w:rsidRDefault="003C5FD7" w:rsidP="003C5FD7">
      <w:pPr>
        <w:pStyle w:val="21"/>
        <w:spacing w:line="240" w:lineRule="auto"/>
        <w:ind w:firstLine="540"/>
        <w:jc w:val="center"/>
        <w:rPr>
          <w:b/>
          <w:sz w:val="26"/>
          <w:szCs w:val="26"/>
        </w:rPr>
      </w:pPr>
      <w:r w:rsidRPr="00763C3F">
        <w:rPr>
          <w:b/>
          <w:sz w:val="26"/>
          <w:szCs w:val="26"/>
        </w:rPr>
        <w:t>СОЦИАЛЬНАЯ ПОЛИТИКА</w:t>
      </w:r>
    </w:p>
    <w:p w:rsidR="003C5FD7" w:rsidRPr="00763C3F" w:rsidRDefault="003C5FD7" w:rsidP="003C5FD7">
      <w:pPr>
        <w:tabs>
          <w:tab w:val="left" w:pos="540"/>
        </w:tabs>
        <w:ind w:firstLine="709"/>
        <w:jc w:val="both"/>
        <w:rPr>
          <w:sz w:val="26"/>
          <w:szCs w:val="26"/>
        </w:rPr>
      </w:pPr>
      <w:r w:rsidRPr="00763C3F">
        <w:rPr>
          <w:sz w:val="26"/>
          <w:szCs w:val="26"/>
        </w:rPr>
        <w:lastRenderedPageBreak/>
        <w:t>В целом по подразделу «Социальная политика»</w:t>
      </w:r>
      <w:r w:rsidRPr="00763C3F">
        <w:rPr>
          <w:b/>
          <w:sz w:val="26"/>
          <w:szCs w:val="26"/>
        </w:rPr>
        <w:t xml:space="preserve"> </w:t>
      </w:r>
      <w:r w:rsidRPr="00763C3F">
        <w:rPr>
          <w:sz w:val="26"/>
          <w:szCs w:val="26"/>
        </w:rPr>
        <w:t>расходы за отчетный период составляют сумму 2 897,4 тыс. рублей -99,7% к уточненной годовой бюджетной росписи. Доля расходов в процентном соотношении от всех расходов составляет 2,2%.</w:t>
      </w:r>
    </w:p>
    <w:p w:rsidR="003C5FD7" w:rsidRPr="00763C3F" w:rsidRDefault="003C5FD7" w:rsidP="003C5FD7">
      <w:pPr>
        <w:ind w:firstLine="708"/>
        <w:jc w:val="both"/>
        <w:rPr>
          <w:sz w:val="26"/>
          <w:szCs w:val="26"/>
        </w:rPr>
      </w:pPr>
      <w:r w:rsidRPr="00763C3F">
        <w:rPr>
          <w:sz w:val="26"/>
          <w:szCs w:val="26"/>
        </w:rPr>
        <w:t>Расходы направлены на пенсионное обеспечение муниципальных служащих за выслугу лет на муниципальной службе составляют 1 683,5 тыс. руб., на предоставление субсидии молодым семьям на приобретение жилья (или строительство жилого дома) в размере 991,6 тыс. руб.</w:t>
      </w:r>
      <w:r w:rsidR="008234DD" w:rsidRPr="00763C3F">
        <w:rPr>
          <w:sz w:val="26"/>
          <w:szCs w:val="26"/>
        </w:rPr>
        <w:t xml:space="preserve"> </w:t>
      </w:r>
      <w:r w:rsidRPr="00763C3F">
        <w:rPr>
          <w:sz w:val="26"/>
          <w:szCs w:val="26"/>
        </w:rPr>
        <w:t>(свидетельства о праве на получение социальной выплаты на приобретение жилого помещения или строительство индивидуального жилого дома оформлены четырем семьям).</w:t>
      </w:r>
      <w:r w:rsidR="008234DD" w:rsidRPr="00763C3F">
        <w:rPr>
          <w:sz w:val="26"/>
          <w:szCs w:val="26"/>
        </w:rPr>
        <w:t xml:space="preserve"> </w:t>
      </w:r>
      <w:r w:rsidRPr="00763C3F">
        <w:rPr>
          <w:sz w:val="26"/>
          <w:szCs w:val="26"/>
        </w:rPr>
        <w:t>В соответствии с заключенным соглашением «О предоставлении в 2018 году субсидии бюджета Забайкальского края на софинансирование расходов на реализацию мероприятий, включенных в государственную программу Забайкальского края «Доступная среда (2014-2020 годы)» общий объем ассигнований субсидии, предусмотренный соглашением составлял 770,0 тыс.руб., из них средства федерального и краевого бюджета 723,8 тыс руб., средства местного бюджета 46,2 руб. Софинансирование по данной программе в бюджете городского поселения «Борзинское» было предусмотрено свыше, указанного в соглашении и составляло 300,0 руб.</w:t>
      </w:r>
    </w:p>
    <w:p w:rsidR="003C5FD7" w:rsidRPr="00763C3F" w:rsidRDefault="003C5FD7" w:rsidP="003C5FD7">
      <w:pPr>
        <w:ind w:firstLine="708"/>
        <w:jc w:val="both"/>
        <w:rPr>
          <w:sz w:val="26"/>
          <w:szCs w:val="26"/>
        </w:rPr>
      </w:pPr>
      <w:r w:rsidRPr="00763C3F">
        <w:rPr>
          <w:sz w:val="26"/>
          <w:szCs w:val="26"/>
        </w:rPr>
        <w:t>В соответствии с перечнем мероприятий,</w:t>
      </w:r>
      <w:r w:rsidR="008234DD" w:rsidRPr="00763C3F">
        <w:rPr>
          <w:sz w:val="26"/>
          <w:szCs w:val="26"/>
        </w:rPr>
        <w:t xml:space="preserve"> </w:t>
      </w:r>
      <w:r w:rsidRPr="00763C3F">
        <w:rPr>
          <w:sz w:val="26"/>
          <w:szCs w:val="26"/>
        </w:rPr>
        <w:t>в целях которого предоставляется субсидия Администрацией ГП «Борзинское» были запланированы следующие виды работ:</w:t>
      </w:r>
    </w:p>
    <w:p w:rsidR="003C5FD7" w:rsidRPr="00763C3F" w:rsidRDefault="003C5FD7" w:rsidP="003C5FD7">
      <w:pPr>
        <w:ind w:firstLine="708"/>
        <w:jc w:val="both"/>
        <w:rPr>
          <w:color w:val="000000"/>
          <w:sz w:val="26"/>
          <w:szCs w:val="26"/>
        </w:rPr>
      </w:pPr>
      <w:r w:rsidRPr="00763C3F">
        <w:rPr>
          <w:sz w:val="26"/>
          <w:szCs w:val="26"/>
        </w:rPr>
        <w:t>-</w:t>
      </w:r>
      <w:r w:rsidRPr="00763C3F">
        <w:rPr>
          <w:color w:val="000000"/>
          <w:sz w:val="26"/>
          <w:szCs w:val="26"/>
        </w:rPr>
        <w:t xml:space="preserve"> Оборудование пешеходных и транспортных коммуникаций, остановок общественного пассажирского транспорта вблизи социально значимых объектов (установка пандусов, занижение бордюрного камня, тактильная плитка средств ориентации, информационных табло, баннеров др.)</w:t>
      </w:r>
    </w:p>
    <w:p w:rsidR="003C5FD7" w:rsidRPr="00763C3F" w:rsidRDefault="003C5FD7" w:rsidP="003C5FD7">
      <w:pPr>
        <w:ind w:firstLine="708"/>
        <w:jc w:val="both"/>
        <w:rPr>
          <w:sz w:val="26"/>
          <w:szCs w:val="26"/>
        </w:rPr>
      </w:pPr>
      <w:r w:rsidRPr="00763C3F">
        <w:rPr>
          <w:color w:val="000000"/>
          <w:sz w:val="26"/>
          <w:szCs w:val="26"/>
        </w:rPr>
        <w:t xml:space="preserve">-Оборудование пешеходных и транспортных коммуникаций, остановок общественного пассажирского транспорта вблизи социально значимых объектов (установка пандусов, занижение бордюрного камня, тактильная плитка средств ориентации, информационных табло, баннеров др.), </w:t>
      </w:r>
      <w:r w:rsidRPr="00763C3F">
        <w:rPr>
          <w:sz w:val="26"/>
          <w:szCs w:val="26"/>
        </w:rPr>
        <w:t>капитальный ремонт тротуаров в г.</w:t>
      </w:r>
      <w:r w:rsidR="008234DD" w:rsidRPr="00763C3F">
        <w:rPr>
          <w:sz w:val="26"/>
          <w:szCs w:val="26"/>
        </w:rPr>
        <w:t xml:space="preserve"> </w:t>
      </w:r>
      <w:r w:rsidRPr="00763C3F">
        <w:rPr>
          <w:sz w:val="26"/>
          <w:szCs w:val="26"/>
        </w:rPr>
        <w:t>Борзя улица Советская (от ул.Лазо до ул.</w:t>
      </w:r>
      <w:r w:rsidR="008234DD" w:rsidRPr="00763C3F">
        <w:rPr>
          <w:sz w:val="26"/>
          <w:szCs w:val="26"/>
        </w:rPr>
        <w:t xml:space="preserve"> </w:t>
      </w:r>
      <w:r w:rsidRPr="00763C3F">
        <w:rPr>
          <w:sz w:val="26"/>
          <w:szCs w:val="26"/>
        </w:rPr>
        <w:t>К.-</w:t>
      </w:r>
      <w:r w:rsidR="008234DD" w:rsidRPr="00763C3F">
        <w:rPr>
          <w:sz w:val="26"/>
          <w:szCs w:val="26"/>
        </w:rPr>
        <w:t xml:space="preserve"> </w:t>
      </w:r>
      <w:r w:rsidRPr="00763C3F">
        <w:rPr>
          <w:sz w:val="26"/>
          <w:szCs w:val="26"/>
        </w:rPr>
        <w:t>Маркса),сметная стоимость 912,2 тыс. руб.,</w:t>
      </w:r>
    </w:p>
    <w:p w:rsidR="003C5FD7" w:rsidRPr="00763C3F" w:rsidRDefault="003C5FD7" w:rsidP="003C5FD7">
      <w:pPr>
        <w:ind w:firstLine="708"/>
        <w:jc w:val="both"/>
        <w:rPr>
          <w:color w:val="000000"/>
          <w:sz w:val="26"/>
          <w:szCs w:val="26"/>
        </w:rPr>
      </w:pPr>
      <w:r w:rsidRPr="00763C3F">
        <w:rPr>
          <w:sz w:val="26"/>
          <w:szCs w:val="26"/>
        </w:rPr>
        <w:t>-</w:t>
      </w:r>
      <w:r w:rsidRPr="00763C3F">
        <w:rPr>
          <w:color w:val="000000"/>
          <w:sz w:val="26"/>
          <w:szCs w:val="26"/>
        </w:rPr>
        <w:t xml:space="preserve"> Адаптация для инвалидов и других МГН приоритетных объектов физической культуры и спорта; дооборудование территории прилегающей к плавательному бассейну г.</w:t>
      </w:r>
      <w:r w:rsidR="008234DD" w:rsidRPr="00763C3F">
        <w:rPr>
          <w:color w:val="000000"/>
          <w:sz w:val="26"/>
          <w:szCs w:val="26"/>
        </w:rPr>
        <w:t xml:space="preserve"> </w:t>
      </w:r>
      <w:r w:rsidRPr="00763C3F">
        <w:rPr>
          <w:color w:val="000000"/>
          <w:sz w:val="26"/>
          <w:szCs w:val="26"/>
        </w:rPr>
        <w:t>Борзя ул. Советская, д.</w:t>
      </w:r>
      <w:r w:rsidR="008234DD" w:rsidRPr="00763C3F">
        <w:rPr>
          <w:color w:val="000000"/>
          <w:sz w:val="26"/>
          <w:szCs w:val="26"/>
        </w:rPr>
        <w:t xml:space="preserve"> </w:t>
      </w:r>
      <w:r w:rsidRPr="00763C3F">
        <w:rPr>
          <w:color w:val="000000"/>
          <w:sz w:val="26"/>
          <w:szCs w:val="26"/>
        </w:rPr>
        <w:t>54 (приобретение и установка уличных тренажеров на территории плавательного бассейна г. Борзя ул. Советская, д. 54,первоначальная стоимость 210,5 тыс. руб.</w:t>
      </w:r>
    </w:p>
    <w:p w:rsidR="003C5FD7" w:rsidRPr="00763C3F" w:rsidRDefault="003C5FD7" w:rsidP="003C5FD7">
      <w:pPr>
        <w:ind w:firstLine="708"/>
        <w:jc w:val="both"/>
        <w:rPr>
          <w:sz w:val="26"/>
          <w:szCs w:val="26"/>
        </w:rPr>
      </w:pPr>
      <w:r w:rsidRPr="00763C3F">
        <w:rPr>
          <w:color w:val="000000"/>
          <w:sz w:val="26"/>
          <w:szCs w:val="26"/>
        </w:rPr>
        <w:t xml:space="preserve">Позже муниципальный контракт № 56 от 18.10.2018 г.на выполнение работ по </w:t>
      </w:r>
      <w:r w:rsidRPr="00763C3F">
        <w:rPr>
          <w:sz w:val="26"/>
          <w:szCs w:val="26"/>
        </w:rPr>
        <w:t>капитальному ремонту тротуаров в г.Борзя улица Советская (от ул.Лазо до ул.</w:t>
      </w:r>
      <w:r w:rsidR="008234DD" w:rsidRPr="00763C3F">
        <w:rPr>
          <w:sz w:val="26"/>
          <w:szCs w:val="26"/>
        </w:rPr>
        <w:t xml:space="preserve"> </w:t>
      </w:r>
      <w:r w:rsidRPr="00763C3F">
        <w:rPr>
          <w:sz w:val="26"/>
          <w:szCs w:val="26"/>
        </w:rPr>
        <w:t>К.-</w:t>
      </w:r>
      <w:r w:rsidR="008234DD" w:rsidRPr="00763C3F">
        <w:rPr>
          <w:sz w:val="26"/>
          <w:szCs w:val="26"/>
        </w:rPr>
        <w:t xml:space="preserve"> </w:t>
      </w:r>
      <w:r w:rsidRPr="00763C3F">
        <w:rPr>
          <w:sz w:val="26"/>
          <w:szCs w:val="26"/>
        </w:rPr>
        <w:t>Маркса) был расторгнут по соглашению сторон.</w:t>
      </w:r>
    </w:p>
    <w:p w:rsidR="003C5FD7" w:rsidRPr="00763C3F" w:rsidRDefault="003C5FD7" w:rsidP="003C5FD7">
      <w:pPr>
        <w:ind w:firstLine="708"/>
        <w:jc w:val="both"/>
        <w:rPr>
          <w:sz w:val="26"/>
          <w:szCs w:val="26"/>
        </w:rPr>
      </w:pPr>
      <w:r w:rsidRPr="00763C3F">
        <w:rPr>
          <w:sz w:val="26"/>
          <w:szCs w:val="26"/>
        </w:rPr>
        <w:t>В декабре 2018 г.</w:t>
      </w:r>
      <w:r w:rsidR="008234DD" w:rsidRPr="00763C3F">
        <w:rPr>
          <w:sz w:val="26"/>
          <w:szCs w:val="26"/>
        </w:rPr>
        <w:t xml:space="preserve"> </w:t>
      </w:r>
      <w:r w:rsidRPr="00763C3F">
        <w:rPr>
          <w:sz w:val="26"/>
          <w:szCs w:val="26"/>
        </w:rPr>
        <w:t>лимиты бюджетных ассигнований были сокращены на 620,0 тыс.руб., с учетом изменений размер софинансирования из федерального и краевого бюджетов составил 150,0 тыс.руб., софинансирование из местного бюджета 72,3 руб.,</w:t>
      </w:r>
      <w:r w:rsidR="008234DD" w:rsidRPr="00763C3F">
        <w:rPr>
          <w:sz w:val="26"/>
          <w:szCs w:val="26"/>
        </w:rPr>
        <w:t xml:space="preserve"> </w:t>
      </w:r>
      <w:r w:rsidRPr="00763C3F">
        <w:rPr>
          <w:sz w:val="26"/>
          <w:szCs w:val="26"/>
        </w:rPr>
        <w:t>в том числе на оплату экспертизы сметы 11,8 тыс.руб.,</w:t>
      </w:r>
      <w:r w:rsidR="008234DD" w:rsidRPr="00763C3F">
        <w:rPr>
          <w:sz w:val="26"/>
          <w:szCs w:val="26"/>
        </w:rPr>
        <w:t xml:space="preserve"> </w:t>
      </w:r>
      <w:r w:rsidRPr="00763C3F">
        <w:rPr>
          <w:sz w:val="26"/>
          <w:szCs w:val="26"/>
        </w:rPr>
        <w:t>на оплату тренажеров 60,5 тыс. руб.</w:t>
      </w:r>
      <w:r w:rsidR="008234DD" w:rsidRPr="00763C3F">
        <w:rPr>
          <w:sz w:val="26"/>
          <w:szCs w:val="26"/>
        </w:rPr>
        <w:t xml:space="preserve"> </w:t>
      </w:r>
      <w:r w:rsidRPr="00763C3F">
        <w:rPr>
          <w:sz w:val="26"/>
          <w:szCs w:val="26"/>
        </w:rPr>
        <w:t>Всего расходы по программе «Доступная среда» составили с учетом софинансирования из местного бюджета составили 222,3 т.р.</w:t>
      </w:r>
    </w:p>
    <w:p w:rsidR="008234DD" w:rsidRPr="00763C3F" w:rsidRDefault="003C5FD7" w:rsidP="008234DD">
      <w:pPr>
        <w:pStyle w:val="21"/>
        <w:spacing w:line="240" w:lineRule="auto"/>
        <w:ind w:firstLine="540"/>
        <w:jc w:val="center"/>
        <w:rPr>
          <w:b/>
          <w:bCs/>
          <w:sz w:val="26"/>
          <w:szCs w:val="26"/>
        </w:rPr>
      </w:pPr>
      <w:r w:rsidRPr="00763C3F">
        <w:rPr>
          <w:b/>
          <w:bCs/>
          <w:sz w:val="26"/>
          <w:szCs w:val="26"/>
        </w:rPr>
        <w:t>ФИЗИЧЕСКАЯ КУЛЬТУРА И СПОРТ</w:t>
      </w:r>
    </w:p>
    <w:p w:rsidR="003C5FD7" w:rsidRPr="00763C3F" w:rsidRDefault="003C5FD7" w:rsidP="008234DD">
      <w:pPr>
        <w:pStyle w:val="af0"/>
        <w:ind w:firstLine="540"/>
        <w:jc w:val="both"/>
        <w:rPr>
          <w:sz w:val="26"/>
          <w:szCs w:val="26"/>
        </w:rPr>
      </w:pPr>
      <w:r w:rsidRPr="00763C3F">
        <w:rPr>
          <w:sz w:val="26"/>
          <w:szCs w:val="26"/>
        </w:rPr>
        <w:lastRenderedPageBreak/>
        <w:t xml:space="preserve">По разделу </w:t>
      </w:r>
      <w:r w:rsidRPr="00763C3F">
        <w:rPr>
          <w:b/>
          <w:sz w:val="26"/>
          <w:szCs w:val="26"/>
        </w:rPr>
        <w:t xml:space="preserve">1101 </w:t>
      </w:r>
      <w:r w:rsidRPr="00763C3F">
        <w:rPr>
          <w:sz w:val="26"/>
          <w:szCs w:val="26"/>
        </w:rPr>
        <w:t>«Физическая культура и спорт» расходы исполнены в размере 17 977,2 тыс. руб. или 100 % к уточненной годовой бюджетной росписи. Доля расходов в процентном соотношении от всех расходов  составляет 13,4%.</w:t>
      </w:r>
    </w:p>
    <w:p w:rsidR="003C5FD7" w:rsidRPr="00763C3F" w:rsidRDefault="003C5FD7" w:rsidP="008234DD">
      <w:pPr>
        <w:pStyle w:val="af0"/>
        <w:ind w:firstLine="540"/>
        <w:jc w:val="both"/>
        <w:rPr>
          <w:sz w:val="26"/>
          <w:szCs w:val="26"/>
        </w:rPr>
      </w:pPr>
      <w:r w:rsidRPr="00763C3F">
        <w:rPr>
          <w:sz w:val="26"/>
          <w:szCs w:val="26"/>
        </w:rPr>
        <w:t>Расходы в сумме 8 839,0 тыс.рублей направлены на предоставление субсидии на выполнение  муниципального задания муниципального учреждения  физкультуры и спорта «Олимп», что составляет 49,2% от всех произведенных расходов по подразделу «Физкультура и спорт».</w:t>
      </w:r>
    </w:p>
    <w:p w:rsidR="003C5FD7" w:rsidRPr="00763C3F" w:rsidRDefault="003C5FD7" w:rsidP="008234DD">
      <w:pPr>
        <w:pStyle w:val="af0"/>
        <w:ind w:firstLine="540"/>
        <w:jc w:val="both"/>
        <w:rPr>
          <w:sz w:val="26"/>
          <w:szCs w:val="26"/>
        </w:rPr>
      </w:pPr>
      <w:r w:rsidRPr="00763C3F">
        <w:rPr>
          <w:sz w:val="26"/>
          <w:szCs w:val="26"/>
        </w:rPr>
        <w:t>По сравнению с прошлым годом расходы уменьшились на 39,5% , на сумму 27 422,7 тыс. руб.,</w:t>
      </w:r>
      <w:r w:rsidR="008234DD" w:rsidRPr="00763C3F">
        <w:rPr>
          <w:sz w:val="26"/>
          <w:szCs w:val="26"/>
        </w:rPr>
        <w:t xml:space="preserve"> </w:t>
      </w:r>
      <w:r w:rsidRPr="00763C3F">
        <w:rPr>
          <w:sz w:val="26"/>
          <w:szCs w:val="26"/>
        </w:rPr>
        <w:t>что связано с окончанием строительства бассейна и отсутствием дополнительных средств из краевого бюджета.</w:t>
      </w:r>
    </w:p>
    <w:p w:rsidR="003C5FD7" w:rsidRPr="00763C3F" w:rsidRDefault="003C5FD7" w:rsidP="008234DD">
      <w:pPr>
        <w:ind w:firstLine="709"/>
        <w:jc w:val="both"/>
        <w:rPr>
          <w:bCs/>
          <w:sz w:val="26"/>
          <w:szCs w:val="26"/>
        </w:rPr>
      </w:pPr>
      <w:r w:rsidRPr="00763C3F">
        <w:rPr>
          <w:bCs/>
          <w:sz w:val="26"/>
          <w:szCs w:val="26"/>
        </w:rPr>
        <w:t xml:space="preserve">Субсидия на выполнение </w:t>
      </w:r>
      <w:r w:rsidRPr="00763C3F">
        <w:rPr>
          <w:rStyle w:val="cs680d5d61"/>
          <w:sz w:val="26"/>
          <w:szCs w:val="26"/>
        </w:rPr>
        <w:t xml:space="preserve">муниципального задания на оказание муниципальных услуг (выполнение работ) </w:t>
      </w:r>
      <w:r w:rsidRPr="00763C3F">
        <w:rPr>
          <w:bCs/>
          <w:sz w:val="26"/>
          <w:szCs w:val="26"/>
        </w:rPr>
        <w:t>в 201 году в размере 8839,0 тыс. руб. была израсходована учреждением МБУФКиС «Олимп» в полном объеме по следующим статьям бюджетной классификации:</w:t>
      </w:r>
    </w:p>
    <w:p w:rsidR="003C5FD7" w:rsidRPr="00763C3F" w:rsidRDefault="003C5FD7" w:rsidP="003C5FD7">
      <w:pPr>
        <w:rPr>
          <w:sz w:val="26"/>
          <w:szCs w:val="26"/>
        </w:rPr>
      </w:pPr>
      <w:r w:rsidRPr="00763C3F">
        <w:rPr>
          <w:sz w:val="26"/>
          <w:szCs w:val="26"/>
        </w:rPr>
        <w:t>-211 «Заработная плата» –  4 903,9 т.р.,</w:t>
      </w:r>
    </w:p>
    <w:p w:rsidR="003C5FD7" w:rsidRPr="00763C3F" w:rsidRDefault="003C5FD7" w:rsidP="003C5FD7">
      <w:pPr>
        <w:rPr>
          <w:sz w:val="26"/>
          <w:szCs w:val="26"/>
        </w:rPr>
      </w:pPr>
      <w:r w:rsidRPr="00763C3F">
        <w:rPr>
          <w:sz w:val="26"/>
          <w:szCs w:val="26"/>
        </w:rPr>
        <w:t>-212 « Иные выплаты персоналу учреждения»  -32,9 т.р.</w:t>
      </w:r>
    </w:p>
    <w:p w:rsidR="003C5FD7" w:rsidRPr="00763C3F" w:rsidRDefault="003C5FD7" w:rsidP="003C5FD7">
      <w:pPr>
        <w:rPr>
          <w:sz w:val="26"/>
          <w:szCs w:val="26"/>
        </w:rPr>
      </w:pPr>
      <w:r w:rsidRPr="00763C3F">
        <w:rPr>
          <w:sz w:val="26"/>
          <w:szCs w:val="26"/>
        </w:rPr>
        <w:t xml:space="preserve">-213  «Начисления на выплаты по оплате труда» – 1 376,8 т.р.  </w:t>
      </w:r>
    </w:p>
    <w:p w:rsidR="003C5FD7" w:rsidRPr="00763C3F" w:rsidRDefault="003C5FD7" w:rsidP="003C5FD7">
      <w:pPr>
        <w:rPr>
          <w:sz w:val="26"/>
          <w:szCs w:val="26"/>
        </w:rPr>
      </w:pPr>
      <w:r w:rsidRPr="00763C3F">
        <w:rPr>
          <w:sz w:val="26"/>
          <w:szCs w:val="26"/>
        </w:rPr>
        <w:t>-221 «Услуги связи»  - 37,7 т.р.,</w:t>
      </w:r>
    </w:p>
    <w:p w:rsidR="003C5FD7" w:rsidRPr="00763C3F" w:rsidRDefault="003C5FD7" w:rsidP="003C5FD7">
      <w:pPr>
        <w:rPr>
          <w:sz w:val="26"/>
          <w:szCs w:val="26"/>
        </w:rPr>
      </w:pPr>
      <w:r w:rsidRPr="00763C3F">
        <w:rPr>
          <w:sz w:val="26"/>
          <w:szCs w:val="26"/>
        </w:rPr>
        <w:t>-223 «Коммунальные услуги»– 1 215,9 т.р.</w:t>
      </w:r>
    </w:p>
    <w:p w:rsidR="003C5FD7" w:rsidRPr="00763C3F" w:rsidRDefault="003C5FD7" w:rsidP="003C5FD7">
      <w:pPr>
        <w:rPr>
          <w:sz w:val="26"/>
          <w:szCs w:val="26"/>
        </w:rPr>
      </w:pPr>
      <w:r w:rsidRPr="00763C3F">
        <w:rPr>
          <w:sz w:val="26"/>
          <w:szCs w:val="26"/>
        </w:rPr>
        <w:t>-225 «Работы, услуги по содержанию имущества» - 180,2 т.р.</w:t>
      </w:r>
    </w:p>
    <w:p w:rsidR="003C5FD7" w:rsidRPr="00763C3F" w:rsidRDefault="003C5FD7" w:rsidP="003C5FD7">
      <w:pPr>
        <w:rPr>
          <w:sz w:val="26"/>
          <w:szCs w:val="26"/>
        </w:rPr>
      </w:pPr>
      <w:r w:rsidRPr="00763C3F">
        <w:rPr>
          <w:sz w:val="26"/>
          <w:szCs w:val="26"/>
        </w:rPr>
        <w:t>-226 «Прочие работы, услуги» – 255,8 т.р.,</w:t>
      </w:r>
    </w:p>
    <w:p w:rsidR="003C5FD7" w:rsidRPr="00763C3F" w:rsidRDefault="003C5FD7" w:rsidP="003C5FD7">
      <w:pPr>
        <w:rPr>
          <w:sz w:val="26"/>
          <w:szCs w:val="26"/>
        </w:rPr>
      </w:pPr>
      <w:r w:rsidRPr="00763C3F">
        <w:rPr>
          <w:sz w:val="26"/>
          <w:szCs w:val="26"/>
        </w:rPr>
        <w:t>-290 «Прочие расходы» – 400,0 т.р. - проведение мероприятий </w:t>
      </w:r>
    </w:p>
    <w:p w:rsidR="003C5FD7" w:rsidRPr="00763C3F" w:rsidRDefault="003C5FD7" w:rsidP="003C5FD7">
      <w:pPr>
        <w:rPr>
          <w:sz w:val="26"/>
          <w:szCs w:val="26"/>
        </w:rPr>
      </w:pPr>
      <w:r w:rsidRPr="00763C3F">
        <w:rPr>
          <w:sz w:val="26"/>
          <w:szCs w:val="26"/>
        </w:rPr>
        <w:t>-310 «Увеличение стоимости ОС» – 235,7 т.р.</w:t>
      </w:r>
    </w:p>
    <w:p w:rsidR="003C5FD7" w:rsidRPr="00763C3F" w:rsidRDefault="003C5FD7" w:rsidP="003C5FD7">
      <w:pPr>
        <w:rPr>
          <w:sz w:val="26"/>
          <w:szCs w:val="26"/>
        </w:rPr>
      </w:pPr>
      <w:r w:rsidRPr="00763C3F">
        <w:rPr>
          <w:sz w:val="26"/>
          <w:szCs w:val="26"/>
        </w:rPr>
        <w:t>-340 «Увеличение стоимости материальных запасов»– 124,7 т.р.</w:t>
      </w:r>
    </w:p>
    <w:p w:rsidR="003C5FD7" w:rsidRPr="00763C3F" w:rsidRDefault="003C5FD7" w:rsidP="003C5FD7">
      <w:pPr>
        <w:jc w:val="both"/>
        <w:rPr>
          <w:sz w:val="26"/>
          <w:szCs w:val="26"/>
        </w:rPr>
      </w:pPr>
      <w:r w:rsidRPr="00763C3F">
        <w:rPr>
          <w:sz w:val="26"/>
          <w:szCs w:val="26"/>
        </w:rPr>
        <w:t>-851-291 «Уплата налогов» - 24,2 т.р.</w:t>
      </w:r>
    </w:p>
    <w:p w:rsidR="003C5FD7" w:rsidRPr="00763C3F" w:rsidRDefault="003C5FD7" w:rsidP="008234DD">
      <w:pPr>
        <w:ind w:firstLine="708"/>
        <w:jc w:val="both"/>
        <w:rPr>
          <w:sz w:val="26"/>
          <w:szCs w:val="26"/>
        </w:rPr>
      </w:pPr>
      <w:r w:rsidRPr="00763C3F">
        <w:rPr>
          <w:sz w:val="26"/>
          <w:szCs w:val="26"/>
        </w:rPr>
        <w:t xml:space="preserve">Дебиторская задолженность на 01.01.2019 составляет - 202,5 т.р. по начислениям на выплаты по оплате труда (возмещение расходов ФСС). Кредиторской задолженности нет. </w:t>
      </w:r>
    </w:p>
    <w:p w:rsidR="003C5FD7" w:rsidRPr="00763C3F" w:rsidRDefault="003C5FD7" w:rsidP="008234DD">
      <w:pPr>
        <w:ind w:firstLine="708"/>
        <w:jc w:val="both"/>
        <w:rPr>
          <w:sz w:val="26"/>
          <w:szCs w:val="26"/>
        </w:rPr>
      </w:pPr>
      <w:r w:rsidRPr="00763C3F">
        <w:rPr>
          <w:sz w:val="26"/>
          <w:szCs w:val="26"/>
        </w:rPr>
        <w:t>Штатная численность работников на 01.01.2018 г. 10,5 единиц, на 01 января 2019 г.28 шт. единиц. Фактическое количество сотрудников - 28 чел.</w:t>
      </w:r>
    </w:p>
    <w:p w:rsidR="003C5FD7" w:rsidRPr="00763C3F" w:rsidRDefault="003C5FD7" w:rsidP="008234DD">
      <w:pPr>
        <w:ind w:firstLine="708"/>
        <w:jc w:val="both"/>
        <w:rPr>
          <w:sz w:val="26"/>
          <w:szCs w:val="26"/>
        </w:rPr>
      </w:pPr>
      <w:r w:rsidRPr="00763C3F">
        <w:rPr>
          <w:sz w:val="26"/>
          <w:szCs w:val="26"/>
        </w:rPr>
        <w:t>В 2018 году получено доходов от оказания платных услуг - 2 085,5 т.р., использованы на расходы учреждения в размере 1 477,9 т.р. по статьям:</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211 «Заработная плата»– 100,0 т.р.,</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213 « Начисления на фонд оплаты труда»  - 11,4 т.р.,</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221 «Услуги связи»-0,6 т.р.,</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222 «Транспортные услуги» -  36,0 т.р.,</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223 «Коммунальные услуги» - 455,8 т.р,</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225 «Работы, услуги по содержанию имуществ» -   23,8 т.р.,</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226 «Прочие работы, услуги» – 76,0 т.р.,</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296 «Прочие расходы» – 38,9 т.р.,</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310 «Увеличение стоимости основных средств» – 247,8 т.р.,</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340 «Увеличение стоимости материальных запасов» – 381,6 т.р.,</w:t>
      </w:r>
    </w:p>
    <w:p w:rsidR="003C5FD7" w:rsidRPr="00763C3F" w:rsidRDefault="003C5FD7" w:rsidP="003C5FD7">
      <w:pPr>
        <w:rPr>
          <w:sz w:val="26"/>
          <w:szCs w:val="26"/>
        </w:rPr>
      </w:pPr>
      <w:r w:rsidRPr="00763C3F">
        <w:rPr>
          <w:sz w:val="26"/>
          <w:szCs w:val="26"/>
        </w:rPr>
        <w:t>851-291 «Налоги, пошлины и сборы»  – 103, 1т.р.</w:t>
      </w:r>
    </w:p>
    <w:p w:rsidR="003C5FD7" w:rsidRPr="00763C3F" w:rsidRDefault="003C5FD7" w:rsidP="000D5FBE">
      <w:pPr>
        <w:jc w:val="both"/>
        <w:rPr>
          <w:sz w:val="26"/>
          <w:szCs w:val="26"/>
        </w:rPr>
      </w:pPr>
      <w:r w:rsidRPr="00763C3F">
        <w:rPr>
          <w:sz w:val="26"/>
          <w:szCs w:val="26"/>
        </w:rPr>
        <w:t>853-292 « Штрафы за нарушение законодательства о налогах и сборах, законодательства о страховых взносах» – 2,9 т.р.,</w:t>
      </w:r>
    </w:p>
    <w:p w:rsidR="003C5FD7" w:rsidRPr="00763C3F" w:rsidRDefault="003C5FD7" w:rsidP="008234DD">
      <w:pPr>
        <w:ind w:firstLine="708"/>
        <w:rPr>
          <w:sz w:val="26"/>
          <w:szCs w:val="26"/>
        </w:rPr>
      </w:pPr>
      <w:r w:rsidRPr="00763C3F">
        <w:rPr>
          <w:sz w:val="26"/>
          <w:szCs w:val="26"/>
        </w:rPr>
        <w:t>Остаток средств на лицевом счете от д</w:t>
      </w:r>
      <w:r w:rsidR="008234DD" w:rsidRPr="00763C3F">
        <w:rPr>
          <w:sz w:val="26"/>
          <w:szCs w:val="26"/>
        </w:rPr>
        <w:t>оходов на 01.01.2019 года - 739</w:t>
      </w:r>
      <w:r w:rsidRPr="00763C3F">
        <w:rPr>
          <w:sz w:val="26"/>
          <w:szCs w:val="26"/>
        </w:rPr>
        <w:t>,6 т.р.</w:t>
      </w:r>
    </w:p>
    <w:p w:rsidR="003C5FD7" w:rsidRPr="00763C3F" w:rsidRDefault="003C5FD7" w:rsidP="008234DD">
      <w:pPr>
        <w:ind w:firstLine="708"/>
        <w:jc w:val="both"/>
        <w:rPr>
          <w:bCs/>
          <w:sz w:val="26"/>
          <w:szCs w:val="26"/>
        </w:rPr>
      </w:pPr>
      <w:r w:rsidRPr="00763C3F">
        <w:rPr>
          <w:bCs/>
          <w:sz w:val="26"/>
          <w:szCs w:val="26"/>
        </w:rPr>
        <w:t xml:space="preserve">По подразделу </w:t>
      </w:r>
      <w:r w:rsidRPr="00763C3F">
        <w:rPr>
          <w:b/>
          <w:bCs/>
          <w:sz w:val="26"/>
          <w:szCs w:val="26"/>
        </w:rPr>
        <w:t>1102</w:t>
      </w:r>
      <w:r w:rsidRPr="00763C3F">
        <w:rPr>
          <w:bCs/>
          <w:sz w:val="26"/>
          <w:szCs w:val="26"/>
        </w:rPr>
        <w:t xml:space="preserve"> «Массовый спорт» исполнение по расходованию средств составляет 9 138,2 тыс. рублей. За счет средств краевого бюджета оплачена </w:t>
      </w:r>
      <w:r w:rsidRPr="00763C3F">
        <w:rPr>
          <w:bCs/>
          <w:sz w:val="26"/>
          <w:szCs w:val="26"/>
        </w:rPr>
        <w:lastRenderedPageBreak/>
        <w:t>кредиторская задолженность за 2017 год в размере 9 138,2 тыс. руб. по муниципальному контракту ООО «Стройинтерьер» за работы по строительству объекта «Бассейн» г.</w:t>
      </w:r>
      <w:r w:rsidR="000D5FBE" w:rsidRPr="00763C3F">
        <w:rPr>
          <w:bCs/>
          <w:sz w:val="26"/>
          <w:szCs w:val="26"/>
        </w:rPr>
        <w:t xml:space="preserve"> </w:t>
      </w:r>
      <w:r w:rsidRPr="00763C3F">
        <w:rPr>
          <w:bCs/>
          <w:sz w:val="26"/>
          <w:szCs w:val="26"/>
        </w:rPr>
        <w:t>Борзя.</w:t>
      </w:r>
    </w:p>
    <w:p w:rsidR="003C5FD7" w:rsidRPr="00763C3F" w:rsidRDefault="003C5FD7" w:rsidP="003C5FD7">
      <w:pPr>
        <w:ind w:firstLine="540"/>
        <w:jc w:val="center"/>
        <w:rPr>
          <w:b/>
          <w:sz w:val="26"/>
          <w:szCs w:val="26"/>
        </w:rPr>
      </w:pPr>
      <w:r w:rsidRPr="00763C3F">
        <w:rPr>
          <w:b/>
          <w:sz w:val="26"/>
          <w:szCs w:val="26"/>
        </w:rPr>
        <w:t>ОБСЛУЖИВАНИЕ ГОСУДАРСТВЕННОГО И МУНИЦИПАЛЬНОГО ДОЛГА</w:t>
      </w:r>
    </w:p>
    <w:p w:rsidR="003C5FD7" w:rsidRPr="00763C3F" w:rsidRDefault="003C5FD7" w:rsidP="000D5FBE">
      <w:pPr>
        <w:tabs>
          <w:tab w:val="left" w:pos="540"/>
        </w:tabs>
        <w:ind w:firstLine="709"/>
        <w:jc w:val="both"/>
        <w:rPr>
          <w:sz w:val="26"/>
          <w:szCs w:val="26"/>
        </w:rPr>
      </w:pPr>
      <w:r w:rsidRPr="00763C3F">
        <w:rPr>
          <w:sz w:val="26"/>
          <w:szCs w:val="26"/>
        </w:rPr>
        <w:t xml:space="preserve">По подразделу </w:t>
      </w:r>
      <w:r w:rsidRPr="00763C3F">
        <w:rPr>
          <w:b/>
          <w:sz w:val="26"/>
          <w:szCs w:val="26"/>
        </w:rPr>
        <w:t>1301</w:t>
      </w:r>
      <w:r w:rsidRPr="00763C3F">
        <w:rPr>
          <w:sz w:val="26"/>
          <w:szCs w:val="26"/>
        </w:rPr>
        <w:t xml:space="preserve"> «Обслуживание государственного внутреннего и муниципального долга» в соответствии с графиками были оплачены проценты за пользование бюджетными кредитами за 2017 год в размере 1 173,3 тыс.руб, исполнение составило 100% от утверж</w:t>
      </w:r>
      <w:r w:rsidR="000D5FBE" w:rsidRPr="00763C3F">
        <w:rPr>
          <w:sz w:val="26"/>
          <w:szCs w:val="26"/>
        </w:rPr>
        <w:t>денного плана.</w:t>
      </w:r>
    </w:p>
    <w:p w:rsidR="003C5FD7" w:rsidRPr="00763C3F" w:rsidRDefault="003C5FD7" w:rsidP="003C5FD7">
      <w:pPr>
        <w:ind w:firstLine="540"/>
        <w:jc w:val="center"/>
        <w:rPr>
          <w:b/>
          <w:sz w:val="26"/>
          <w:szCs w:val="26"/>
        </w:rPr>
      </w:pPr>
      <w:r w:rsidRPr="00763C3F">
        <w:rPr>
          <w:b/>
          <w:sz w:val="26"/>
          <w:szCs w:val="26"/>
        </w:rPr>
        <w:t>Исполнение источников финансирования дефицита бюджета</w:t>
      </w:r>
    </w:p>
    <w:p w:rsidR="003C5FD7" w:rsidRPr="00763C3F" w:rsidRDefault="003C5FD7" w:rsidP="003C5FD7">
      <w:pPr>
        <w:ind w:firstLine="708"/>
        <w:jc w:val="both"/>
        <w:rPr>
          <w:sz w:val="26"/>
          <w:szCs w:val="26"/>
        </w:rPr>
      </w:pPr>
      <w:r w:rsidRPr="00763C3F">
        <w:rPr>
          <w:sz w:val="26"/>
          <w:szCs w:val="26"/>
        </w:rPr>
        <w:t>По источникам финансирования дефицита бюджета на погашение бюджетных кредитов было запланировано 8 019,8 тыс. руб., исполнение составило 100% .</w:t>
      </w:r>
    </w:p>
    <w:p w:rsidR="003C5FD7" w:rsidRPr="00763C3F" w:rsidRDefault="003C5FD7" w:rsidP="000D5FBE">
      <w:pPr>
        <w:pStyle w:val="af0"/>
        <w:ind w:firstLine="708"/>
        <w:jc w:val="both"/>
        <w:rPr>
          <w:sz w:val="26"/>
          <w:szCs w:val="26"/>
        </w:rPr>
      </w:pPr>
      <w:r w:rsidRPr="00763C3F">
        <w:rPr>
          <w:sz w:val="26"/>
          <w:szCs w:val="26"/>
        </w:rPr>
        <w:t>Муниципальный долг городского поселения «Борзинское» на 01 января 2018 года составлял 56 019,8 тыс.руб. На 01 января 2019 года составляет 47 999,9 тыс.руб.</w:t>
      </w:r>
    </w:p>
    <w:p w:rsidR="003C5FD7" w:rsidRPr="00763C3F" w:rsidRDefault="003C5FD7" w:rsidP="000D5FBE">
      <w:pPr>
        <w:pStyle w:val="af0"/>
        <w:ind w:firstLine="708"/>
        <w:jc w:val="both"/>
        <w:rPr>
          <w:sz w:val="26"/>
          <w:szCs w:val="26"/>
        </w:rPr>
      </w:pPr>
      <w:r w:rsidRPr="00763C3F">
        <w:rPr>
          <w:sz w:val="26"/>
          <w:szCs w:val="26"/>
        </w:rPr>
        <w:t>На конец года на лицевых счетах Администрации городского поселения «Борзинское»  образовались остатки денежных средств в размере  2 480,9 тыс. руб.,</w:t>
      </w:r>
      <w:r w:rsidR="000D5FBE" w:rsidRPr="00763C3F">
        <w:rPr>
          <w:sz w:val="26"/>
          <w:szCs w:val="26"/>
        </w:rPr>
        <w:t xml:space="preserve"> </w:t>
      </w:r>
      <w:r w:rsidRPr="00763C3F">
        <w:rPr>
          <w:sz w:val="26"/>
          <w:szCs w:val="26"/>
        </w:rPr>
        <w:t>в том числе остатки средств муниципального дорожного 2 232,8 тыс. руб., собственные (налоговые и неналоговых поступления) 248,1 тыс. руб.</w:t>
      </w:r>
    </w:p>
    <w:p w:rsidR="003C5FD7" w:rsidRPr="00763C3F" w:rsidRDefault="003C5FD7" w:rsidP="000D5FBE">
      <w:pPr>
        <w:ind w:firstLine="708"/>
        <w:jc w:val="both"/>
        <w:rPr>
          <w:sz w:val="26"/>
          <w:szCs w:val="26"/>
        </w:rPr>
      </w:pPr>
      <w:r w:rsidRPr="00763C3F">
        <w:rPr>
          <w:sz w:val="26"/>
          <w:szCs w:val="26"/>
        </w:rPr>
        <w:t>В 2018-2019 году на балансовых комиссиях  подведомственных учреждений, целью которых является подведение итогов за прошедшие финансовые 2017,</w:t>
      </w:r>
      <w:r w:rsidR="000D5FBE" w:rsidRPr="00763C3F">
        <w:rPr>
          <w:sz w:val="26"/>
          <w:szCs w:val="26"/>
        </w:rPr>
        <w:t xml:space="preserve"> </w:t>
      </w:r>
      <w:r w:rsidRPr="00763C3F">
        <w:rPr>
          <w:sz w:val="26"/>
          <w:szCs w:val="26"/>
        </w:rPr>
        <w:t>2018 годы, а также оценка эффективной деятельности муниципальных бюджетных учреждений, оценка выполнения объема муниципальных услуг (выполнения работ), их качество, оценка эффективности использования материальных и трудовых ресурсов учреждения перед руководителями учреждений ставилась задача по увеличению объема оказания услуг на платной основе с целью покрытия части расходо</w:t>
      </w:r>
      <w:r w:rsidR="000D5FBE" w:rsidRPr="00763C3F">
        <w:rPr>
          <w:sz w:val="26"/>
          <w:szCs w:val="26"/>
        </w:rPr>
        <w:t>в за счет внебюджетных доходов.</w:t>
      </w:r>
    </w:p>
    <w:p w:rsidR="003C5FD7" w:rsidRPr="00763C3F" w:rsidRDefault="003C5FD7" w:rsidP="003C5FD7">
      <w:pPr>
        <w:ind w:firstLine="708"/>
        <w:jc w:val="both"/>
        <w:rPr>
          <w:sz w:val="26"/>
          <w:szCs w:val="26"/>
        </w:rPr>
      </w:pPr>
      <w:r w:rsidRPr="00763C3F">
        <w:rPr>
          <w:sz w:val="26"/>
          <w:szCs w:val="26"/>
        </w:rPr>
        <w:t>Общий объем полученных доходов от внебюджетной деятельности за 2018 год муниципальными учреждениями составляет 17 019,4 тыс. рублей, в том числе от собственности 446,9 тыс. рублей, от оказания платных услуг 16 572,4 тыс.</w:t>
      </w:r>
      <w:r w:rsidR="000D5FBE" w:rsidRPr="00763C3F">
        <w:rPr>
          <w:sz w:val="26"/>
          <w:szCs w:val="26"/>
        </w:rPr>
        <w:t xml:space="preserve"> </w:t>
      </w:r>
      <w:r w:rsidRPr="00763C3F">
        <w:rPr>
          <w:sz w:val="26"/>
          <w:szCs w:val="26"/>
        </w:rPr>
        <w:t>рублей. В сравнении с 2017 годом объем внебюджетных доходов увеличился на 27,7% или на 3 697,0 тыс.</w:t>
      </w:r>
      <w:r w:rsidR="000D5FBE" w:rsidRPr="00763C3F">
        <w:rPr>
          <w:sz w:val="26"/>
          <w:szCs w:val="26"/>
        </w:rPr>
        <w:t xml:space="preserve"> </w:t>
      </w:r>
      <w:r w:rsidRPr="00763C3F">
        <w:rPr>
          <w:sz w:val="26"/>
          <w:szCs w:val="26"/>
        </w:rPr>
        <w:t>рублей.</w:t>
      </w:r>
    </w:p>
    <w:p w:rsidR="003C5FD7" w:rsidRPr="00763C3F" w:rsidRDefault="003C5FD7" w:rsidP="000D5FBE">
      <w:pPr>
        <w:ind w:firstLine="708"/>
        <w:jc w:val="both"/>
        <w:rPr>
          <w:sz w:val="26"/>
          <w:szCs w:val="26"/>
        </w:rPr>
      </w:pPr>
      <w:r w:rsidRPr="00763C3F">
        <w:rPr>
          <w:sz w:val="26"/>
          <w:szCs w:val="26"/>
        </w:rPr>
        <w:t>По прежнему Администрацией принимаются меры по оздоровлению муниципальных финансов городского поселения «Борзинское», в том числе:</w:t>
      </w:r>
    </w:p>
    <w:p w:rsidR="003C5FD7" w:rsidRPr="00763C3F" w:rsidRDefault="003C5FD7" w:rsidP="003C5FD7">
      <w:pPr>
        <w:jc w:val="both"/>
        <w:rPr>
          <w:sz w:val="26"/>
          <w:szCs w:val="26"/>
        </w:rPr>
      </w:pPr>
      <w:r w:rsidRPr="00763C3F">
        <w:rPr>
          <w:sz w:val="26"/>
          <w:szCs w:val="26"/>
        </w:rPr>
        <w:t>-</w:t>
      </w:r>
      <w:r w:rsidR="000D5FBE" w:rsidRPr="00763C3F">
        <w:rPr>
          <w:sz w:val="26"/>
          <w:szCs w:val="26"/>
        </w:rPr>
        <w:t xml:space="preserve"> </w:t>
      </w:r>
      <w:r w:rsidRPr="00763C3F">
        <w:rPr>
          <w:sz w:val="26"/>
          <w:szCs w:val="26"/>
        </w:rPr>
        <w:t>проведение мероприятий по увеличению поступлений налоговых и неналоговых доходов;</w:t>
      </w:r>
    </w:p>
    <w:p w:rsidR="003C5FD7" w:rsidRPr="00763C3F" w:rsidRDefault="003C5FD7" w:rsidP="003C5FD7">
      <w:pPr>
        <w:jc w:val="both"/>
        <w:rPr>
          <w:sz w:val="26"/>
          <w:szCs w:val="26"/>
        </w:rPr>
      </w:pPr>
      <w:r w:rsidRPr="00763C3F">
        <w:rPr>
          <w:sz w:val="26"/>
          <w:szCs w:val="26"/>
        </w:rPr>
        <w:t>-</w:t>
      </w:r>
      <w:r w:rsidR="000D5FBE" w:rsidRPr="00763C3F">
        <w:rPr>
          <w:sz w:val="26"/>
          <w:szCs w:val="26"/>
        </w:rPr>
        <w:t xml:space="preserve"> </w:t>
      </w:r>
      <w:r w:rsidRPr="00763C3F">
        <w:rPr>
          <w:sz w:val="26"/>
          <w:szCs w:val="26"/>
        </w:rPr>
        <w:t>оптимизация расходов на содержание органов местного самоуправления и численности органов местного самоуправления</w:t>
      </w:r>
    </w:p>
    <w:p w:rsidR="003C5FD7" w:rsidRPr="00763C3F" w:rsidRDefault="003C5FD7" w:rsidP="003C5FD7">
      <w:pPr>
        <w:jc w:val="both"/>
        <w:rPr>
          <w:sz w:val="26"/>
          <w:szCs w:val="26"/>
        </w:rPr>
      </w:pPr>
      <w:r w:rsidRPr="00763C3F">
        <w:rPr>
          <w:sz w:val="26"/>
          <w:szCs w:val="26"/>
        </w:rPr>
        <w:t>-</w:t>
      </w:r>
      <w:r w:rsidR="000D5FBE" w:rsidRPr="00763C3F">
        <w:rPr>
          <w:sz w:val="26"/>
          <w:szCs w:val="26"/>
        </w:rPr>
        <w:t xml:space="preserve"> </w:t>
      </w:r>
      <w:r w:rsidRPr="00763C3F">
        <w:rPr>
          <w:sz w:val="26"/>
          <w:szCs w:val="26"/>
        </w:rPr>
        <w:t xml:space="preserve">оптимизация действующей сети бюджетных учреждений и численности их работников, </w:t>
      </w:r>
    </w:p>
    <w:p w:rsidR="003C5FD7" w:rsidRPr="00763C3F" w:rsidRDefault="003C5FD7" w:rsidP="003C5FD7">
      <w:pPr>
        <w:jc w:val="both"/>
        <w:rPr>
          <w:sz w:val="26"/>
          <w:szCs w:val="26"/>
        </w:rPr>
      </w:pPr>
      <w:r w:rsidRPr="00763C3F">
        <w:rPr>
          <w:sz w:val="26"/>
          <w:szCs w:val="26"/>
        </w:rPr>
        <w:t>-</w:t>
      </w:r>
      <w:r w:rsidR="000D5FBE" w:rsidRPr="00763C3F">
        <w:rPr>
          <w:sz w:val="26"/>
          <w:szCs w:val="26"/>
        </w:rPr>
        <w:t xml:space="preserve"> </w:t>
      </w:r>
      <w:r w:rsidRPr="00763C3F">
        <w:rPr>
          <w:sz w:val="26"/>
          <w:szCs w:val="26"/>
        </w:rPr>
        <w:t>сокращение неэффективных расходов на содержание имущества;</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оптимизация мер социальной поддержки;</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оптимизация дебиторской и кредиторской задолженности;</w:t>
      </w:r>
    </w:p>
    <w:p w:rsidR="003C5FD7" w:rsidRPr="00763C3F" w:rsidRDefault="003C5FD7" w:rsidP="003C5FD7">
      <w:pPr>
        <w:rPr>
          <w:sz w:val="26"/>
          <w:szCs w:val="26"/>
        </w:rPr>
      </w:pPr>
      <w:r w:rsidRPr="00763C3F">
        <w:rPr>
          <w:sz w:val="26"/>
          <w:szCs w:val="26"/>
        </w:rPr>
        <w:t>-</w:t>
      </w:r>
      <w:r w:rsidR="000D5FBE" w:rsidRPr="00763C3F">
        <w:rPr>
          <w:sz w:val="26"/>
          <w:szCs w:val="26"/>
        </w:rPr>
        <w:t xml:space="preserve"> </w:t>
      </w:r>
      <w:r w:rsidRPr="00763C3F">
        <w:rPr>
          <w:sz w:val="26"/>
          <w:szCs w:val="26"/>
        </w:rPr>
        <w:t>сокращение муниципального долга;</w:t>
      </w:r>
    </w:p>
    <w:p w:rsidR="003C5FD7" w:rsidRPr="00763C3F" w:rsidRDefault="003C5FD7" w:rsidP="000D5FBE">
      <w:pPr>
        <w:jc w:val="both"/>
        <w:rPr>
          <w:sz w:val="26"/>
          <w:szCs w:val="26"/>
        </w:rPr>
      </w:pPr>
      <w:r w:rsidRPr="00763C3F">
        <w:rPr>
          <w:sz w:val="26"/>
          <w:szCs w:val="26"/>
        </w:rPr>
        <w:t>-</w:t>
      </w:r>
      <w:r w:rsidR="000D5FBE" w:rsidRPr="00763C3F">
        <w:rPr>
          <w:sz w:val="26"/>
          <w:szCs w:val="26"/>
        </w:rPr>
        <w:t xml:space="preserve"> </w:t>
      </w:r>
      <w:r w:rsidRPr="00763C3F">
        <w:rPr>
          <w:sz w:val="26"/>
          <w:szCs w:val="26"/>
        </w:rPr>
        <w:t>увеличение доходов от предпринимательской и иной приносящей доход деятельности и увеличение доли расходов за счет внебюджетных доходов, сокращение расходов местного бюджета;</w:t>
      </w:r>
    </w:p>
    <w:p w:rsidR="003C5FD7" w:rsidRPr="00763C3F" w:rsidRDefault="003C5FD7" w:rsidP="000D5FBE">
      <w:pPr>
        <w:jc w:val="both"/>
        <w:rPr>
          <w:sz w:val="26"/>
          <w:szCs w:val="26"/>
        </w:rPr>
      </w:pPr>
      <w:r w:rsidRPr="00763C3F">
        <w:rPr>
          <w:sz w:val="26"/>
          <w:szCs w:val="26"/>
        </w:rPr>
        <w:lastRenderedPageBreak/>
        <w:t>-</w:t>
      </w:r>
      <w:r w:rsidR="000D5FBE" w:rsidRPr="00763C3F">
        <w:rPr>
          <w:sz w:val="26"/>
          <w:szCs w:val="26"/>
        </w:rPr>
        <w:t xml:space="preserve"> </w:t>
      </w:r>
      <w:r w:rsidRPr="00763C3F">
        <w:rPr>
          <w:sz w:val="26"/>
          <w:szCs w:val="26"/>
        </w:rPr>
        <w:t>планирование местного бюджета, бюджетный прогноз на долгосрочную перспективу и разработка нормативно-правовой базы по переходу на программный бюджет.</w:t>
      </w:r>
    </w:p>
    <w:p w:rsidR="003C5FD7" w:rsidRPr="00763C3F" w:rsidRDefault="003C5FD7" w:rsidP="003C5FD7">
      <w:pPr>
        <w:ind w:firstLine="708"/>
        <w:jc w:val="both"/>
        <w:rPr>
          <w:sz w:val="26"/>
          <w:szCs w:val="26"/>
        </w:rPr>
      </w:pPr>
      <w:r w:rsidRPr="00763C3F">
        <w:rPr>
          <w:sz w:val="26"/>
          <w:szCs w:val="26"/>
        </w:rPr>
        <w:t>В 2018 году отделом бухгалтерского учета, отчетности и финансов было подготовлено и представлено в Совет городского поселения "Борзинское" 11 проектов решений Совета относящихся к бюджетной и финансово-экономической деятельности администрации ГП "Борзинское", в том числе 6 проектов по внесению изменений в бюджет городского поселения, утвержденного на 2018 год, 3 отчета об исполнении бюджета по каждому отчетному периоду (кварталу) 2018 года, составлен проект решения о бюджете на очередной 2019 год и плановые периоды 2020-2021 годов, проект соглашения по передаче полномочий по организации библиотечного обслуживания фондов библиотек поселения, проект о согласовании внесения изменений в штатное расписание муниципального бюджетного учреждения физкультуры и спорта «Олимп» городского поселения «Борзинское».</w:t>
      </w:r>
    </w:p>
    <w:p w:rsidR="003C5FD7" w:rsidRPr="00763C3F" w:rsidRDefault="003C5FD7" w:rsidP="003C5FD7">
      <w:pPr>
        <w:jc w:val="center"/>
        <w:rPr>
          <w:b/>
          <w:sz w:val="26"/>
          <w:szCs w:val="26"/>
        </w:rPr>
      </w:pPr>
      <w:r w:rsidRPr="00763C3F">
        <w:rPr>
          <w:b/>
          <w:sz w:val="26"/>
          <w:szCs w:val="26"/>
        </w:rPr>
        <w:t>3.Жилищно-коммунальное хозяйство, благоустройство</w:t>
      </w:r>
    </w:p>
    <w:p w:rsidR="003C5FD7" w:rsidRPr="00763C3F" w:rsidRDefault="003C5FD7" w:rsidP="003C5FD7">
      <w:pPr>
        <w:ind w:firstLine="709"/>
        <w:jc w:val="center"/>
        <w:rPr>
          <w:b/>
          <w:i/>
          <w:sz w:val="26"/>
          <w:szCs w:val="26"/>
        </w:rPr>
      </w:pPr>
      <w:r w:rsidRPr="00763C3F">
        <w:rPr>
          <w:b/>
          <w:i/>
          <w:sz w:val="26"/>
          <w:szCs w:val="26"/>
        </w:rPr>
        <w:t>Подготовка жилищно-коммунального комплекса к отопительному периоду 2018/2019 г.г.</w:t>
      </w:r>
    </w:p>
    <w:p w:rsidR="003C5FD7" w:rsidRPr="00763C3F" w:rsidRDefault="003C5FD7" w:rsidP="000D5FBE">
      <w:pPr>
        <w:spacing w:line="20" w:lineRule="atLeast"/>
        <w:ind w:firstLine="709"/>
        <w:jc w:val="both"/>
        <w:rPr>
          <w:sz w:val="26"/>
          <w:szCs w:val="26"/>
        </w:rPr>
      </w:pPr>
      <w:r w:rsidRPr="00763C3F">
        <w:rPr>
          <w:sz w:val="26"/>
          <w:szCs w:val="26"/>
        </w:rPr>
        <w:t>Вопросы организации теплоснабжения, водоснабжения, водоотведения, являются приоритетными в работе администрации городского поселения «Борзинское». Проблемы жилищно-коммунального хозяйства выходят за рамки отрасли и для всестороннего развития и модернизации отрасли в идеале необходима финансовая поддержка  и федерального центра, и региона, чтобы возложенные полномочия администрация городского поселения могла выполнять в полном объеме. Но пока приходится констатировать, реализация задач по решению вопросов местного значения в жилищно-коммунальном хозяйстве и коммунальной инфраструктуре осуществляется в крайне стесненных финансовых условиях.</w:t>
      </w:r>
    </w:p>
    <w:p w:rsidR="003C5FD7" w:rsidRPr="00763C3F" w:rsidRDefault="003C5FD7" w:rsidP="003C5FD7">
      <w:pPr>
        <w:ind w:firstLine="709"/>
        <w:jc w:val="both"/>
        <w:rPr>
          <w:b/>
          <w:i/>
          <w:sz w:val="26"/>
          <w:szCs w:val="26"/>
        </w:rPr>
      </w:pPr>
      <w:r w:rsidRPr="00763C3F">
        <w:rPr>
          <w:sz w:val="26"/>
          <w:szCs w:val="26"/>
        </w:rPr>
        <w:t>В коммунальное хозяйство, чтобы предупредить разрушительные процессы, необходимы ежегодные вложения, потому что все системы изнашиваются непрерывно. Ежегодно, на подготовку к зиме нам требуется</w:t>
      </w:r>
      <w:r w:rsidRPr="00763C3F">
        <w:rPr>
          <w:b/>
          <w:bCs/>
          <w:sz w:val="26"/>
          <w:szCs w:val="26"/>
        </w:rPr>
        <w:t xml:space="preserve"> от 50 млн. руб. до 70 млн. руб.</w:t>
      </w:r>
      <w:r w:rsidRPr="00763C3F">
        <w:rPr>
          <w:sz w:val="26"/>
          <w:szCs w:val="26"/>
        </w:rPr>
        <w:t xml:space="preserve">, На реализацию мероприятий по подготовке к зиме 2018-2019 г.г. запрашивалось </w:t>
      </w:r>
      <w:r w:rsidRPr="00763C3F">
        <w:rPr>
          <w:b/>
          <w:bCs/>
          <w:sz w:val="26"/>
          <w:szCs w:val="26"/>
        </w:rPr>
        <w:t>25 млн.</w:t>
      </w:r>
      <w:r w:rsidRPr="00763C3F">
        <w:rPr>
          <w:sz w:val="26"/>
          <w:szCs w:val="26"/>
        </w:rPr>
        <w:t xml:space="preserve"> </w:t>
      </w:r>
      <w:r w:rsidRPr="00763C3F">
        <w:rPr>
          <w:b/>
          <w:sz w:val="26"/>
          <w:szCs w:val="26"/>
        </w:rPr>
        <w:t>рублей</w:t>
      </w:r>
      <w:r w:rsidRPr="00763C3F">
        <w:rPr>
          <w:sz w:val="26"/>
          <w:szCs w:val="26"/>
        </w:rPr>
        <w:t xml:space="preserve">. Представленный нами план был рассмотрен Министерством территориального развития Забайкальского края. В бюджете городского поселения «Борзинское» на исполнение плана денежных средств было недостаточно, краевое софинансирование составило </w:t>
      </w:r>
      <w:r w:rsidRPr="00763C3F">
        <w:rPr>
          <w:b/>
          <w:sz w:val="26"/>
          <w:szCs w:val="26"/>
        </w:rPr>
        <w:t>8 766 тыс. руб</w:t>
      </w:r>
      <w:r w:rsidRPr="00763C3F">
        <w:rPr>
          <w:sz w:val="26"/>
          <w:szCs w:val="26"/>
        </w:rPr>
        <w:t>.</w:t>
      </w:r>
    </w:p>
    <w:p w:rsidR="003C5FD7" w:rsidRPr="00763C3F" w:rsidRDefault="003C5FD7" w:rsidP="003C5FD7">
      <w:pPr>
        <w:ind w:firstLine="709"/>
        <w:jc w:val="both"/>
        <w:rPr>
          <w:sz w:val="26"/>
          <w:szCs w:val="26"/>
        </w:rPr>
      </w:pPr>
      <w:r w:rsidRPr="00763C3F">
        <w:rPr>
          <w:sz w:val="26"/>
          <w:szCs w:val="26"/>
        </w:rPr>
        <w:t>В целях обеспечения своевременной и качественной подготовки объектов жилищно-коммунального хозяйства городского поселения «Борзинское» к устойчивой и безаварийной работе в осенне-зимний период 2018/2019 г.г. были проведены следующие мероприятия:</w:t>
      </w:r>
    </w:p>
    <w:p w:rsidR="003C5FD7" w:rsidRPr="00763C3F" w:rsidRDefault="003C5FD7" w:rsidP="003C5FD7">
      <w:pPr>
        <w:ind w:firstLine="709"/>
        <w:jc w:val="both"/>
        <w:rPr>
          <w:sz w:val="26"/>
          <w:szCs w:val="26"/>
        </w:rPr>
      </w:pPr>
      <w:r w:rsidRPr="00763C3F">
        <w:rPr>
          <w:sz w:val="26"/>
          <w:szCs w:val="26"/>
        </w:rPr>
        <w:t>- при Главе городского поселения «Борзинское» проведено шесть заседания оперативного штаба по контролю подготовки к отопительному периоду 2018/2019 г.г;</w:t>
      </w:r>
    </w:p>
    <w:p w:rsidR="003C5FD7" w:rsidRPr="00763C3F" w:rsidRDefault="003C5FD7" w:rsidP="003C5FD7">
      <w:pPr>
        <w:ind w:firstLine="709"/>
        <w:jc w:val="both"/>
        <w:rPr>
          <w:sz w:val="26"/>
          <w:szCs w:val="26"/>
        </w:rPr>
      </w:pPr>
      <w:r w:rsidRPr="00763C3F">
        <w:rPr>
          <w:sz w:val="26"/>
          <w:szCs w:val="26"/>
        </w:rPr>
        <w:t>- работа по контролю разработки, утверждения и согласования паспортов готовности источников теплоснабжения городского поселения «Борзинское» к отопит</w:t>
      </w:r>
      <w:r w:rsidR="000D5FBE" w:rsidRPr="00763C3F">
        <w:rPr>
          <w:sz w:val="26"/>
          <w:szCs w:val="26"/>
        </w:rPr>
        <w:t>ельному периоду 2018/2019 г.г.;</w:t>
      </w:r>
    </w:p>
    <w:p w:rsidR="003C5FD7" w:rsidRPr="00763C3F" w:rsidRDefault="003C5FD7" w:rsidP="003C5FD7">
      <w:pPr>
        <w:ind w:firstLine="709"/>
        <w:jc w:val="both"/>
        <w:rPr>
          <w:sz w:val="26"/>
          <w:szCs w:val="26"/>
        </w:rPr>
      </w:pPr>
      <w:r w:rsidRPr="00763C3F">
        <w:rPr>
          <w:sz w:val="26"/>
          <w:szCs w:val="26"/>
        </w:rPr>
        <w:t>- мероприятия по рассмотрению паспортов готовности жилого фонда городского поселения «Борзинское» к отопительному периоду 2018/2019 г.г.</w:t>
      </w:r>
    </w:p>
    <w:p w:rsidR="003C5FD7" w:rsidRPr="00763C3F" w:rsidRDefault="003C5FD7" w:rsidP="003C5FD7">
      <w:pPr>
        <w:ind w:firstLine="709"/>
        <w:jc w:val="both"/>
        <w:rPr>
          <w:sz w:val="26"/>
          <w:szCs w:val="26"/>
        </w:rPr>
      </w:pPr>
      <w:r w:rsidRPr="00763C3F">
        <w:rPr>
          <w:sz w:val="26"/>
          <w:szCs w:val="26"/>
        </w:rPr>
        <w:lastRenderedPageBreak/>
        <w:t>В процессе подготовки к отопительному периоду 2018/2019 г.г. в министерства и ведомства Забайкальского края специалистами направлялись</w:t>
      </w:r>
      <w:r w:rsidRPr="00763C3F">
        <w:rPr>
          <w:sz w:val="26"/>
          <w:szCs w:val="26"/>
          <w:shd w:val="clear" w:color="auto" w:fill="F3F3F3"/>
        </w:rPr>
        <w:t xml:space="preserve"> </w:t>
      </w:r>
      <w:r w:rsidRPr="00763C3F">
        <w:rPr>
          <w:sz w:val="26"/>
          <w:szCs w:val="26"/>
        </w:rPr>
        <w:t>отчеты о ходе реализации мероприятий и выполнении конкретных работ.</w:t>
      </w:r>
    </w:p>
    <w:p w:rsidR="003C5FD7" w:rsidRPr="00763C3F" w:rsidRDefault="003C5FD7" w:rsidP="003C5FD7">
      <w:pPr>
        <w:ind w:firstLine="709"/>
        <w:jc w:val="center"/>
        <w:rPr>
          <w:b/>
          <w:i/>
          <w:sz w:val="26"/>
          <w:szCs w:val="26"/>
        </w:rPr>
      </w:pPr>
      <w:r w:rsidRPr="00763C3F">
        <w:rPr>
          <w:b/>
          <w:i/>
          <w:sz w:val="26"/>
          <w:szCs w:val="26"/>
        </w:rPr>
        <w:t>Модернизация объектов жилищно-коммунального комплекса</w:t>
      </w:r>
    </w:p>
    <w:p w:rsidR="003C5FD7" w:rsidRPr="00763C3F" w:rsidRDefault="003C5FD7" w:rsidP="003C5FD7">
      <w:pPr>
        <w:shd w:val="clear" w:color="auto" w:fill="FFFFFF"/>
        <w:ind w:firstLine="708"/>
        <w:jc w:val="both"/>
        <w:rPr>
          <w:sz w:val="26"/>
          <w:szCs w:val="26"/>
        </w:rPr>
      </w:pPr>
      <w:r w:rsidRPr="00763C3F">
        <w:rPr>
          <w:sz w:val="26"/>
          <w:szCs w:val="26"/>
        </w:rPr>
        <w:t>В рамках реализации мероприятий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2018 году на территории городского поселения «Борзинское» были использованы средства в сумме 8 471,4 тыс. руб. (в т.ч. субсидия – 8 067,9 тыс. руб.)</w:t>
      </w:r>
      <w:r w:rsidR="000D5FBE" w:rsidRPr="00763C3F">
        <w:rPr>
          <w:sz w:val="26"/>
          <w:szCs w:val="26"/>
        </w:rPr>
        <w:t>.</w:t>
      </w:r>
    </w:p>
    <w:p w:rsidR="003C5FD7" w:rsidRPr="00763C3F" w:rsidRDefault="003C5FD7" w:rsidP="003C5FD7">
      <w:pPr>
        <w:shd w:val="clear" w:color="auto" w:fill="FFFFFF"/>
        <w:ind w:firstLine="709"/>
        <w:jc w:val="both"/>
        <w:rPr>
          <w:sz w:val="26"/>
          <w:szCs w:val="26"/>
        </w:rPr>
      </w:pPr>
      <w:r w:rsidRPr="00763C3F">
        <w:rPr>
          <w:sz w:val="26"/>
          <w:szCs w:val="26"/>
        </w:rPr>
        <w:t>Указанные средства были реализованы в рамках выполнения следующих мероприятий:</w:t>
      </w:r>
    </w:p>
    <w:p w:rsidR="003C5FD7" w:rsidRPr="00763C3F" w:rsidRDefault="003C5FD7" w:rsidP="000D5FBE">
      <w:pPr>
        <w:ind w:firstLine="708"/>
        <w:jc w:val="both"/>
        <w:rPr>
          <w:color w:val="000000"/>
          <w:sz w:val="26"/>
          <w:szCs w:val="26"/>
        </w:rPr>
      </w:pPr>
      <w:r w:rsidRPr="00763C3F">
        <w:rPr>
          <w:sz w:val="26"/>
          <w:szCs w:val="26"/>
        </w:rPr>
        <w:t>- з</w:t>
      </w:r>
      <w:r w:rsidRPr="00763C3F">
        <w:rPr>
          <w:color w:val="000000"/>
          <w:sz w:val="26"/>
          <w:szCs w:val="26"/>
        </w:rPr>
        <w:t>амена конвейера топливоподачи КПС (2М)-500Т 2-го подъема L=60м модульной котельной в г. Борзя;</w:t>
      </w:r>
    </w:p>
    <w:p w:rsidR="003C5FD7" w:rsidRPr="00763C3F" w:rsidRDefault="003C5FD7" w:rsidP="000D5FBE">
      <w:pPr>
        <w:ind w:firstLine="708"/>
        <w:jc w:val="both"/>
        <w:rPr>
          <w:color w:val="000000"/>
          <w:sz w:val="26"/>
          <w:szCs w:val="26"/>
        </w:rPr>
      </w:pPr>
      <w:r w:rsidRPr="00763C3F">
        <w:rPr>
          <w:sz w:val="26"/>
          <w:szCs w:val="26"/>
        </w:rPr>
        <w:t>-</w:t>
      </w:r>
      <w:r w:rsidRPr="00763C3F">
        <w:rPr>
          <w:color w:val="000000"/>
          <w:sz w:val="26"/>
          <w:szCs w:val="26"/>
        </w:rPr>
        <w:t xml:space="preserve"> замена дымососов №1,№2,№5 ДН-10 модульной котельной;</w:t>
      </w:r>
    </w:p>
    <w:p w:rsidR="003C5FD7" w:rsidRPr="00763C3F" w:rsidRDefault="003C5FD7" w:rsidP="000D5FBE">
      <w:pPr>
        <w:ind w:firstLine="708"/>
        <w:jc w:val="both"/>
        <w:rPr>
          <w:color w:val="000000"/>
          <w:sz w:val="26"/>
          <w:szCs w:val="26"/>
        </w:rPr>
      </w:pPr>
      <w:r w:rsidRPr="00763C3F">
        <w:rPr>
          <w:sz w:val="26"/>
          <w:szCs w:val="26"/>
        </w:rPr>
        <w:t>-</w:t>
      </w:r>
      <w:r w:rsidRPr="00763C3F">
        <w:rPr>
          <w:color w:val="000000"/>
          <w:sz w:val="26"/>
          <w:szCs w:val="26"/>
        </w:rPr>
        <w:t xml:space="preserve"> капитальный ремонт скребкового конвейе</w:t>
      </w:r>
      <w:r w:rsidR="000D5FBE" w:rsidRPr="00763C3F">
        <w:rPr>
          <w:color w:val="000000"/>
          <w:sz w:val="26"/>
          <w:szCs w:val="26"/>
        </w:rPr>
        <w:t>ра ТС-2-30 второго подъема котел</w:t>
      </w:r>
      <w:r w:rsidRPr="00763C3F">
        <w:rPr>
          <w:color w:val="000000"/>
          <w:sz w:val="26"/>
          <w:szCs w:val="26"/>
        </w:rPr>
        <w:t>ьной "Госпиталь";</w:t>
      </w:r>
    </w:p>
    <w:p w:rsidR="003C5FD7" w:rsidRPr="00763C3F" w:rsidRDefault="003C5FD7" w:rsidP="000D5FBE">
      <w:pPr>
        <w:ind w:firstLine="708"/>
        <w:jc w:val="both"/>
        <w:rPr>
          <w:color w:val="000000"/>
          <w:sz w:val="26"/>
          <w:szCs w:val="26"/>
        </w:rPr>
      </w:pPr>
      <w:r w:rsidRPr="00763C3F">
        <w:rPr>
          <w:sz w:val="26"/>
          <w:szCs w:val="26"/>
        </w:rPr>
        <w:t xml:space="preserve">- </w:t>
      </w:r>
      <w:r w:rsidRPr="00763C3F">
        <w:rPr>
          <w:color w:val="000000"/>
          <w:sz w:val="26"/>
          <w:szCs w:val="26"/>
        </w:rPr>
        <w:t>замена транспортерной ленты первого подъема котельной "Госпиталь";</w:t>
      </w:r>
    </w:p>
    <w:p w:rsidR="003C5FD7" w:rsidRPr="00763C3F" w:rsidRDefault="003C5FD7" w:rsidP="000D5FBE">
      <w:pPr>
        <w:ind w:firstLine="708"/>
        <w:jc w:val="both"/>
        <w:rPr>
          <w:color w:val="000000"/>
          <w:sz w:val="26"/>
          <w:szCs w:val="26"/>
        </w:rPr>
      </w:pPr>
      <w:r w:rsidRPr="00763C3F">
        <w:rPr>
          <w:sz w:val="26"/>
          <w:szCs w:val="26"/>
        </w:rPr>
        <w:t>-</w:t>
      </w:r>
      <w:r w:rsidRPr="00763C3F">
        <w:rPr>
          <w:color w:val="000000"/>
          <w:sz w:val="26"/>
          <w:szCs w:val="26"/>
        </w:rPr>
        <w:t xml:space="preserve"> капитальный ремонт теплообменников №1, №2,№3 модульной котельной;</w:t>
      </w:r>
    </w:p>
    <w:p w:rsidR="003C5FD7" w:rsidRPr="00763C3F" w:rsidRDefault="003C5FD7" w:rsidP="000D5FBE">
      <w:pPr>
        <w:ind w:firstLine="708"/>
        <w:jc w:val="both"/>
        <w:rPr>
          <w:color w:val="000000"/>
          <w:sz w:val="26"/>
          <w:szCs w:val="26"/>
        </w:rPr>
      </w:pPr>
      <w:r w:rsidRPr="00763C3F">
        <w:rPr>
          <w:sz w:val="26"/>
          <w:szCs w:val="26"/>
        </w:rPr>
        <w:t>-</w:t>
      </w:r>
      <w:r w:rsidRPr="00763C3F">
        <w:rPr>
          <w:color w:val="000000"/>
          <w:sz w:val="26"/>
          <w:szCs w:val="26"/>
        </w:rPr>
        <w:t xml:space="preserve"> капитальный ремонт теплосети от ТК7-7-6 до ТК7-7-8 ул. Чайковского;</w:t>
      </w:r>
    </w:p>
    <w:p w:rsidR="003C5FD7" w:rsidRPr="00763C3F" w:rsidRDefault="003C5FD7" w:rsidP="000D5FBE">
      <w:pPr>
        <w:ind w:firstLine="708"/>
        <w:jc w:val="both"/>
        <w:rPr>
          <w:color w:val="000000"/>
          <w:sz w:val="26"/>
          <w:szCs w:val="26"/>
        </w:rPr>
      </w:pPr>
      <w:r w:rsidRPr="00763C3F">
        <w:rPr>
          <w:sz w:val="26"/>
          <w:szCs w:val="26"/>
        </w:rPr>
        <w:t xml:space="preserve">- </w:t>
      </w:r>
      <w:r w:rsidRPr="00763C3F">
        <w:rPr>
          <w:color w:val="000000"/>
          <w:sz w:val="26"/>
          <w:szCs w:val="26"/>
        </w:rPr>
        <w:t>капитальный ремонт теплосети от ТК-60 до ТК-61 по ул. Дзержинского;</w:t>
      </w:r>
    </w:p>
    <w:p w:rsidR="003C5FD7" w:rsidRPr="00763C3F" w:rsidRDefault="003C5FD7" w:rsidP="000D5FBE">
      <w:pPr>
        <w:ind w:firstLine="708"/>
        <w:jc w:val="both"/>
        <w:rPr>
          <w:color w:val="000000"/>
          <w:sz w:val="26"/>
          <w:szCs w:val="26"/>
        </w:rPr>
      </w:pPr>
      <w:r w:rsidRPr="00763C3F">
        <w:rPr>
          <w:sz w:val="26"/>
          <w:szCs w:val="26"/>
        </w:rPr>
        <w:t>-</w:t>
      </w:r>
      <w:r w:rsidRPr="00763C3F">
        <w:rPr>
          <w:color w:val="000000"/>
          <w:sz w:val="26"/>
          <w:szCs w:val="26"/>
        </w:rPr>
        <w:t xml:space="preserve"> капитальный ремонт теплосети от ТК-47 до ТК-7 по ул. Промышленная;</w:t>
      </w:r>
    </w:p>
    <w:p w:rsidR="003C5FD7" w:rsidRPr="00763C3F" w:rsidRDefault="003C5FD7" w:rsidP="000D5FBE">
      <w:pPr>
        <w:ind w:firstLine="708"/>
        <w:jc w:val="both"/>
        <w:rPr>
          <w:color w:val="000000"/>
          <w:sz w:val="26"/>
          <w:szCs w:val="26"/>
        </w:rPr>
      </w:pPr>
      <w:r w:rsidRPr="00763C3F">
        <w:rPr>
          <w:sz w:val="26"/>
          <w:szCs w:val="26"/>
        </w:rPr>
        <w:t>-</w:t>
      </w:r>
      <w:r w:rsidRPr="00763C3F">
        <w:rPr>
          <w:color w:val="000000"/>
          <w:sz w:val="26"/>
          <w:szCs w:val="26"/>
        </w:rPr>
        <w:t xml:space="preserve"> капитальный ремонт теплосети от ТК-10-1 до поликлиники РЖД по ул. Железнодорожная;</w:t>
      </w:r>
    </w:p>
    <w:p w:rsidR="003C5FD7" w:rsidRPr="00763C3F" w:rsidRDefault="003C5FD7" w:rsidP="000D5FBE">
      <w:pPr>
        <w:ind w:firstLine="708"/>
        <w:jc w:val="both"/>
        <w:rPr>
          <w:color w:val="000000"/>
          <w:sz w:val="26"/>
          <w:szCs w:val="26"/>
        </w:rPr>
      </w:pPr>
      <w:r w:rsidRPr="00763C3F">
        <w:rPr>
          <w:sz w:val="26"/>
          <w:szCs w:val="26"/>
        </w:rPr>
        <w:t>-</w:t>
      </w:r>
      <w:r w:rsidRPr="00763C3F">
        <w:rPr>
          <w:color w:val="000000"/>
          <w:sz w:val="26"/>
          <w:szCs w:val="26"/>
        </w:rPr>
        <w:t xml:space="preserve"> капитальный ремонт теплосети от ТК-7.2.2 до ввода в МКД ул. Ленина 24;</w:t>
      </w:r>
    </w:p>
    <w:p w:rsidR="003C5FD7" w:rsidRPr="00763C3F" w:rsidRDefault="003C5FD7" w:rsidP="000D5FBE">
      <w:pPr>
        <w:ind w:firstLine="708"/>
        <w:jc w:val="both"/>
        <w:rPr>
          <w:color w:val="000000"/>
          <w:sz w:val="26"/>
          <w:szCs w:val="26"/>
        </w:rPr>
      </w:pPr>
      <w:r w:rsidRPr="00763C3F">
        <w:rPr>
          <w:sz w:val="26"/>
          <w:szCs w:val="26"/>
        </w:rPr>
        <w:t>-</w:t>
      </w:r>
      <w:r w:rsidRPr="00763C3F">
        <w:rPr>
          <w:color w:val="000000"/>
          <w:sz w:val="26"/>
          <w:szCs w:val="26"/>
        </w:rPr>
        <w:t xml:space="preserve"> капитальный ремонт наружных сетей водоснабжения от ТК-28 до жилых домов по пер. Переездный 4а, 4б;</w:t>
      </w:r>
    </w:p>
    <w:p w:rsidR="003C5FD7" w:rsidRPr="00763C3F" w:rsidRDefault="003C5FD7" w:rsidP="000D5FBE">
      <w:pPr>
        <w:ind w:firstLine="708"/>
        <w:jc w:val="both"/>
        <w:rPr>
          <w:color w:val="000000"/>
          <w:sz w:val="26"/>
          <w:szCs w:val="26"/>
        </w:rPr>
      </w:pPr>
      <w:r w:rsidRPr="00763C3F">
        <w:rPr>
          <w:sz w:val="26"/>
          <w:szCs w:val="26"/>
        </w:rPr>
        <w:t>-</w:t>
      </w:r>
      <w:r w:rsidRPr="00763C3F">
        <w:rPr>
          <w:color w:val="000000"/>
          <w:sz w:val="26"/>
          <w:szCs w:val="26"/>
        </w:rPr>
        <w:t xml:space="preserve"> капитальный ремонт теплотрассы МДУ "Радуга" к многоквартирным жилым домам по ул. Кирова, 61,62,63 в г. Борзя.</w:t>
      </w:r>
    </w:p>
    <w:p w:rsidR="003C5FD7" w:rsidRPr="00763C3F" w:rsidRDefault="003C5FD7" w:rsidP="003C5FD7">
      <w:pPr>
        <w:shd w:val="clear" w:color="auto" w:fill="FFFFFF"/>
        <w:ind w:firstLine="708"/>
        <w:jc w:val="center"/>
        <w:rPr>
          <w:b/>
          <w:i/>
          <w:sz w:val="26"/>
          <w:szCs w:val="26"/>
        </w:rPr>
      </w:pPr>
      <w:r w:rsidRPr="00763C3F">
        <w:rPr>
          <w:b/>
          <w:i/>
          <w:sz w:val="26"/>
          <w:szCs w:val="26"/>
        </w:rPr>
        <w:t>Внедрение новых и совершенствование существующих принципов работы коммунального комплекса</w:t>
      </w:r>
    </w:p>
    <w:p w:rsidR="003C5FD7" w:rsidRPr="00763C3F" w:rsidRDefault="003C5FD7" w:rsidP="003C5FD7">
      <w:pPr>
        <w:ind w:firstLine="709"/>
        <w:jc w:val="both"/>
        <w:rPr>
          <w:sz w:val="26"/>
          <w:szCs w:val="26"/>
        </w:rPr>
      </w:pPr>
      <w:r w:rsidRPr="00763C3F">
        <w:rPr>
          <w:sz w:val="26"/>
          <w:szCs w:val="26"/>
        </w:rPr>
        <w:t>В сфере коммунального комплекса на территории городского поселения «Борзинское» задействованы коммерческие организации, малые предприятия и индивидуальные предприниматели, с которыми заключены  договоры и концессионные соглашения.</w:t>
      </w:r>
    </w:p>
    <w:p w:rsidR="003C5FD7" w:rsidRPr="00763C3F" w:rsidRDefault="003C5FD7" w:rsidP="003C5FD7">
      <w:pPr>
        <w:ind w:firstLine="709"/>
        <w:jc w:val="both"/>
        <w:rPr>
          <w:sz w:val="26"/>
          <w:szCs w:val="26"/>
        </w:rPr>
      </w:pPr>
      <w:r w:rsidRPr="00763C3F">
        <w:rPr>
          <w:sz w:val="26"/>
          <w:szCs w:val="26"/>
        </w:rPr>
        <w:t>Так, структурное подразделение АО «ЗабТЭК» осуществляет теплоснабжение г. Борзя; ООО «Аквасети», а с 1 сентября 2018 года, ООО «Аквастоки» – водоснабжение и водоотведение в г. Борзя; МБУ «Благоустройство» – сбор и вывоз ТКО, а также текущий ремонт и содержание дорог города Борзя.</w:t>
      </w:r>
    </w:p>
    <w:p w:rsidR="000D5FBE" w:rsidRPr="00763C3F" w:rsidRDefault="003C5FD7" w:rsidP="003C5FD7">
      <w:pPr>
        <w:tabs>
          <w:tab w:val="left" w:pos="709"/>
        </w:tabs>
        <w:ind w:firstLine="709"/>
        <w:jc w:val="both"/>
        <w:rPr>
          <w:color w:val="000000" w:themeColor="text1"/>
          <w:sz w:val="26"/>
          <w:szCs w:val="26"/>
        </w:rPr>
      </w:pPr>
      <w:r w:rsidRPr="00763C3F">
        <w:rPr>
          <w:sz w:val="26"/>
          <w:szCs w:val="26"/>
        </w:rPr>
        <w:t xml:space="preserve">Кроме того, на территории городского поселения «Борзинское» имеются ведомственные предприятия жилищно-коммунального комплекса: АО «Читаэнергосбыт», ПО ЮЭС ПАО «МРСК Сибири» – энергоснабжение; Дирекция по тепло - водоснабжению Забайкальской ЖД </w:t>
      </w:r>
      <w:r w:rsidRPr="00763C3F">
        <w:rPr>
          <w:color w:val="000000" w:themeColor="text1"/>
          <w:sz w:val="26"/>
          <w:szCs w:val="26"/>
        </w:rPr>
        <w:t>ОАО «РЖД».</w:t>
      </w:r>
    </w:p>
    <w:p w:rsidR="003C5FD7" w:rsidRPr="00763C3F" w:rsidRDefault="003C5FD7" w:rsidP="003C5FD7">
      <w:pPr>
        <w:tabs>
          <w:tab w:val="left" w:pos="709"/>
        </w:tabs>
        <w:ind w:firstLine="709"/>
        <w:jc w:val="both"/>
        <w:rPr>
          <w:color w:val="000000" w:themeColor="text1"/>
          <w:sz w:val="26"/>
          <w:szCs w:val="26"/>
        </w:rPr>
      </w:pPr>
      <w:r w:rsidRPr="00763C3F">
        <w:rPr>
          <w:color w:val="000000" w:themeColor="text1"/>
          <w:sz w:val="26"/>
          <w:szCs w:val="26"/>
        </w:rPr>
        <w:t>Взаимодействие с Компаниями, предоставляющими и увеличивающие возможности сотовой связи, такие как МТС и другие.</w:t>
      </w:r>
    </w:p>
    <w:p w:rsidR="003C5FD7" w:rsidRPr="00763C3F" w:rsidRDefault="003C5FD7" w:rsidP="003C5FD7">
      <w:pPr>
        <w:tabs>
          <w:tab w:val="left" w:pos="709"/>
        </w:tabs>
        <w:ind w:firstLine="709"/>
        <w:jc w:val="both"/>
        <w:rPr>
          <w:color w:val="000000" w:themeColor="text1"/>
          <w:sz w:val="26"/>
          <w:szCs w:val="26"/>
        </w:rPr>
      </w:pPr>
      <w:r w:rsidRPr="00763C3F">
        <w:rPr>
          <w:color w:val="000000" w:themeColor="text1"/>
          <w:sz w:val="26"/>
          <w:szCs w:val="26"/>
        </w:rPr>
        <w:t>Создание новой управляющей компании ООО УК Борзяночка», где МБУ «Благоустройство» выступила в качестве соучредителя.</w:t>
      </w:r>
    </w:p>
    <w:p w:rsidR="003C5FD7" w:rsidRPr="00763C3F" w:rsidRDefault="003C5FD7" w:rsidP="003C5FD7">
      <w:pPr>
        <w:tabs>
          <w:tab w:val="left" w:pos="709"/>
        </w:tabs>
        <w:ind w:firstLine="709"/>
        <w:jc w:val="both"/>
        <w:rPr>
          <w:sz w:val="26"/>
          <w:szCs w:val="26"/>
        </w:rPr>
      </w:pPr>
      <w:r w:rsidRPr="00763C3F">
        <w:rPr>
          <w:sz w:val="26"/>
          <w:szCs w:val="26"/>
        </w:rPr>
        <w:t xml:space="preserve">Одним из эффективных способов защиты прав собственников жилья и организации управления многоквартирным жилым домом с разными </w:t>
      </w:r>
      <w:r w:rsidRPr="00763C3F">
        <w:rPr>
          <w:sz w:val="26"/>
          <w:szCs w:val="26"/>
        </w:rPr>
        <w:lastRenderedPageBreak/>
        <w:t>собственниками, в т.ч. отдельными его помещениями, является выбор способа управления многоквартирными домами.</w:t>
      </w:r>
    </w:p>
    <w:p w:rsidR="003C5FD7" w:rsidRPr="00763C3F" w:rsidRDefault="003C5FD7" w:rsidP="003C5FD7">
      <w:pPr>
        <w:tabs>
          <w:tab w:val="left" w:pos="709"/>
        </w:tabs>
        <w:ind w:firstLine="709"/>
        <w:jc w:val="both"/>
        <w:rPr>
          <w:sz w:val="26"/>
          <w:szCs w:val="26"/>
        </w:rPr>
      </w:pPr>
      <w:r w:rsidRPr="00763C3F">
        <w:rPr>
          <w:sz w:val="26"/>
          <w:szCs w:val="26"/>
        </w:rPr>
        <w:t>В 2018 году обслуживанием жилищного фонда в многоквартирных домах занимались:</w:t>
      </w:r>
    </w:p>
    <w:p w:rsidR="003C5FD7" w:rsidRPr="00763C3F" w:rsidRDefault="003C5FD7" w:rsidP="003C5FD7">
      <w:pPr>
        <w:shd w:val="clear" w:color="auto" w:fill="FFFFFF"/>
        <w:ind w:left="568"/>
        <w:jc w:val="both"/>
        <w:rPr>
          <w:sz w:val="26"/>
          <w:szCs w:val="26"/>
        </w:rPr>
      </w:pPr>
      <w:r w:rsidRPr="00763C3F">
        <w:rPr>
          <w:sz w:val="26"/>
          <w:szCs w:val="26"/>
        </w:rPr>
        <w:t>- ТСЖ «Гурьева»;</w:t>
      </w:r>
    </w:p>
    <w:p w:rsidR="003C5FD7" w:rsidRPr="00763C3F" w:rsidRDefault="003C5FD7" w:rsidP="003C5FD7">
      <w:pPr>
        <w:shd w:val="clear" w:color="auto" w:fill="FFFFFF"/>
        <w:ind w:left="568"/>
        <w:jc w:val="both"/>
        <w:rPr>
          <w:sz w:val="26"/>
          <w:szCs w:val="26"/>
        </w:rPr>
      </w:pPr>
      <w:r w:rsidRPr="00763C3F">
        <w:rPr>
          <w:sz w:val="26"/>
          <w:szCs w:val="26"/>
        </w:rPr>
        <w:t>- ТСЖ «Железнодорожник»;</w:t>
      </w:r>
    </w:p>
    <w:p w:rsidR="003C5FD7" w:rsidRPr="00763C3F" w:rsidRDefault="003C5FD7" w:rsidP="003C5FD7">
      <w:pPr>
        <w:shd w:val="clear" w:color="auto" w:fill="FFFFFF"/>
        <w:ind w:left="568"/>
        <w:jc w:val="both"/>
        <w:rPr>
          <w:sz w:val="26"/>
          <w:szCs w:val="26"/>
        </w:rPr>
      </w:pPr>
      <w:r w:rsidRPr="00763C3F">
        <w:rPr>
          <w:sz w:val="26"/>
          <w:szCs w:val="26"/>
        </w:rPr>
        <w:t>- УК ООО «Забайкалье»;</w:t>
      </w:r>
    </w:p>
    <w:p w:rsidR="003C5FD7" w:rsidRPr="00763C3F" w:rsidRDefault="003C5FD7" w:rsidP="003C5FD7">
      <w:pPr>
        <w:shd w:val="clear" w:color="auto" w:fill="FFFFFF"/>
        <w:ind w:left="568"/>
        <w:jc w:val="both"/>
        <w:rPr>
          <w:sz w:val="26"/>
          <w:szCs w:val="26"/>
        </w:rPr>
      </w:pPr>
      <w:r w:rsidRPr="00763C3F">
        <w:rPr>
          <w:sz w:val="26"/>
          <w:szCs w:val="26"/>
        </w:rPr>
        <w:t>- УК ООО «Сапфир»;</w:t>
      </w:r>
    </w:p>
    <w:p w:rsidR="003C5FD7" w:rsidRPr="00763C3F" w:rsidRDefault="003C5FD7" w:rsidP="003C5FD7">
      <w:pPr>
        <w:shd w:val="clear" w:color="auto" w:fill="FFFFFF"/>
        <w:ind w:left="568"/>
        <w:jc w:val="both"/>
        <w:rPr>
          <w:sz w:val="26"/>
          <w:szCs w:val="26"/>
        </w:rPr>
      </w:pPr>
      <w:r w:rsidRPr="00763C3F">
        <w:rPr>
          <w:sz w:val="26"/>
          <w:szCs w:val="26"/>
        </w:rPr>
        <w:t>- УК ООО «Кристалл»;</w:t>
      </w:r>
    </w:p>
    <w:p w:rsidR="003C5FD7" w:rsidRPr="00763C3F" w:rsidRDefault="003C5FD7" w:rsidP="003C5FD7">
      <w:pPr>
        <w:shd w:val="clear" w:color="auto" w:fill="FFFFFF"/>
        <w:ind w:left="568"/>
        <w:jc w:val="both"/>
        <w:rPr>
          <w:sz w:val="26"/>
          <w:szCs w:val="26"/>
        </w:rPr>
      </w:pPr>
      <w:r w:rsidRPr="00763C3F">
        <w:rPr>
          <w:sz w:val="26"/>
          <w:szCs w:val="26"/>
        </w:rPr>
        <w:t>- УК ООО «Ива»;</w:t>
      </w:r>
    </w:p>
    <w:p w:rsidR="003C5FD7" w:rsidRPr="00763C3F" w:rsidRDefault="003C5FD7" w:rsidP="003C5FD7">
      <w:pPr>
        <w:shd w:val="clear" w:color="auto" w:fill="FFFFFF"/>
        <w:ind w:left="568"/>
        <w:jc w:val="both"/>
        <w:rPr>
          <w:sz w:val="26"/>
          <w:szCs w:val="26"/>
        </w:rPr>
      </w:pPr>
      <w:r w:rsidRPr="00763C3F">
        <w:rPr>
          <w:sz w:val="26"/>
          <w:szCs w:val="26"/>
        </w:rPr>
        <w:t>- ООО «УК «Борзяночка»;</w:t>
      </w:r>
    </w:p>
    <w:p w:rsidR="003C5FD7" w:rsidRPr="00763C3F" w:rsidRDefault="000D5FBE" w:rsidP="003C5FD7">
      <w:pPr>
        <w:shd w:val="clear" w:color="auto" w:fill="FFFFFF"/>
        <w:ind w:left="568"/>
        <w:jc w:val="both"/>
        <w:rPr>
          <w:sz w:val="26"/>
          <w:szCs w:val="26"/>
        </w:rPr>
      </w:pPr>
      <w:r w:rsidRPr="00763C3F">
        <w:rPr>
          <w:sz w:val="26"/>
          <w:szCs w:val="26"/>
        </w:rPr>
        <w:t>- ООО «УК «Ритм-Борзя»;</w:t>
      </w:r>
    </w:p>
    <w:p w:rsidR="003C5FD7" w:rsidRPr="00763C3F" w:rsidRDefault="003C5FD7" w:rsidP="003C5FD7">
      <w:pPr>
        <w:ind w:firstLine="709"/>
        <w:jc w:val="both"/>
        <w:rPr>
          <w:color w:val="000000" w:themeColor="text1"/>
          <w:sz w:val="26"/>
          <w:szCs w:val="26"/>
        </w:rPr>
      </w:pPr>
      <w:r w:rsidRPr="00763C3F">
        <w:rPr>
          <w:sz w:val="26"/>
          <w:szCs w:val="26"/>
        </w:rPr>
        <w:t xml:space="preserve">С целью повышения качества оказываемых коммунальных услуг, в городском поселении «Борзинское» проводится работа по передаче в концессию коммунальных объектов. В 2018 году заключено концессионное соглашение между городским поселением «Борзинское» и ООО «Аквастоки», в отношении объектов централизованного водоснабжения и водоотведения, находящихся на территории ГП «Борзинское». В </w:t>
      </w:r>
      <w:r w:rsidRPr="00763C3F">
        <w:rPr>
          <w:color w:val="000000" w:themeColor="text1"/>
          <w:sz w:val="26"/>
          <w:szCs w:val="26"/>
        </w:rPr>
        <w:t>концессию передано 95 объектов муниципальной собственности, общий объем инвестиций ООО «Аквастоки» составит 50 000,0 тыс. руб., которые будут использованы для строительства и капитального ремонта инфраструктуры городского поселения «Борзинское», в течение всего срока действия концессионного соглашения. На сегодняшний день - это единственный комплекс в Забайкальском крае, который работает по полному циклу очистки сточных вод. В связи с запуском модульных очистных сооружений законсервированы поля фильтрации, находящиеся в районе АГЗС и залинейной части.</w:t>
      </w:r>
    </w:p>
    <w:p w:rsidR="003C5FD7" w:rsidRPr="00763C3F" w:rsidRDefault="003C5FD7" w:rsidP="003C5FD7">
      <w:pPr>
        <w:ind w:firstLine="709"/>
        <w:jc w:val="both"/>
        <w:rPr>
          <w:sz w:val="26"/>
          <w:szCs w:val="26"/>
        </w:rPr>
      </w:pPr>
      <w:r w:rsidRPr="00763C3F">
        <w:rPr>
          <w:color w:val="000000" w:themeColor="text1"/>
          <w:sz w:val="26"/>
          <w:szCs w:val="26"/>
        </w:rPr>
        <w:t>В отношении объектов теплоснабжения и горячего водоснабжения специалистами администрации ведется работа по разработке проекта концессионного соглашения, определения объёмов инвестиционной составляющей концессионного соглашения, расчет экономических показателей и инвестиционной составляющей, а так же расчет долгосрочных параметров регулирования деятельности концендента. В последующем планируется проведение открытого конкурса на право заключения концессии</w:t>
      </w:r>
      <w:r w:rsidRPr="00763C3F">
        <w:rPr>
          <w:sz w:val="26"/>
          <w:szCs w:val="26"/>
        </w:rPr>
        <w:t>.</w:t>
      </w:r>
    </w:p>
    <w:p w:rsidR="003C5FD7" w:rsidRPr="00763C3F" w:rsidRDefault="003C5FD7" w:rsidP="000D5FBE">
      <w:pPr>
        <w:spacing w:line="20" w:lineRule="atLeast"/>
        <w:ind w:firstLine="709"/>
        <w:jc w:val="both"/>
        <w:rPr>
          <w:sz w:val="26"/>
          <w:szCs w:val="26"/>
        </w:rPr>
      </w:pPr>
      <w:r w:rsidRPr="00763C3F">
        <w:rPr>
          <w:sz w:val="26"/>
          <w:szCs w:val="26"/>
        </w:rPr>
        <w:t>В рамках проведения мероприятий по муниципальному жилищному контролю проведено 5 проверок соблюдения требований жилищного законодательства, а именно: 2 проверки - плановые, 3 - внеплановые - по обращению граждан, с целью проверки фактов, изложенных в обращении. По результатам выявленных нарушений выданы предписания об устранении нарушений законодательства. Материалы проверки с выявленными нарушениями юридическим лицом требований жилищного законодательства направлены в Государственную жилищную инспекцию Забайкальского края.</w:t>
      </w:r>
    </w:p>
    <w:p w:rsidR="003C5FD7" w:rsidRPr="00763C3F" w:rsidRDefault="003C5FD7" w:rsidP="003C5FD7">
      <w:pPr>
        <w:spacing w:line="20" w:lineRule="atLeast"/>
        <w:ind w:firstLine="708"/>
        <w:jc w:val="both"/>
        <w:rPr>
          <w:sz w:val="26"/>
          <w:szCs w:val="26"/>
        </w:rPr>
      </w:pPr>
      <w:r w:rsidRPr="00763C3F">
        <w:rPr>
          <w:sz w:val="26"/>
          <w:szCs w:val="26"/>
        </w:rPr>
        <w:t>Проведены общие собрания собственников помещений многоквартирных жилых домов по вопросу проведения  капитального ремонта общего имущества в многоквартирных домах в соответствии с Региональным краткосрочным планом реализации Региональной программы капитального ремонта общего имущества в многоквартирных домах, расположенных на территории Забайкальского края.</w:t>
      </w:r>
    </w:p>
    <w:p w:rsidR="003C5FD7" w:rsidRPr="00763C3F" w:rsidRDefault="003C5FD7" w:rsidP="003C5FD7">
      <w:pPr>
        <w:spacing w:line="20" w:lineRule="atLeast"/>
        <w:ind w:firstLine="708"/>
        <w:jc w:val="both"/>
        <w:rPr>
          <w:sz w:val="26"/>
          <w:szCs w:val="26"/>
        </w:rPr>
      </w:pPr>
      <w:r w:rsidRPr="00763C3F">
        <w:rPr>
          <w:sz w:val="26"/>
          <w:szCs w:val="26"/>
        </w:rPr>
        <w:t>В результате, по программе капитального ремонта в городском поселении за 2018 год отремонтировано 15 МКД.</w:t>
      </w:r>
    </w:p>
    <w:p w:rsidR="003C5FD7" w:rsidRPr="00763C3F" w:rsidRDefault="003C5FD7" w:rsidP="003C5FD7">
      <w:pPr>
        <w:spacing w:line="20" w:lineRule="atLeast"/>
        <w:ind w:firstLine="708"/>
        <w:jc w:val="both"/>
        <w:rPr>
          <w:color w:val="000000" w:themeColor="text1"/>
          <w:sz w:val="26"/>
          <w:szCs w:val="26"/>
        </w:rPr>
      </w:pPr>
      <w:r w:rsidRPr="00763C3F">
        <w:rPr>
          <w:sz w:val="26"/>
          <w:szCs w:val="26"/>
        </w:rPr>
        <w:lastRenderedPageBreak/>
        <w:t>За счет средств городского поселения «Борзинское» проведены работы по капитальному ремонту системы электроснабжения муниципального общежития, расположенного по адресу: г. Борзя, ул</w:t>
      </w:r>
      <w:r w:rsidRPr="00763C3F">
        <w:rPr>
          <w:color w:val="000000" w:themeColor="text1"/>
          <w:sz w:val="26"/>
          <w:szCs w:val="26"/>
        </w:rPr>
        <w:t>. Пушкина, 2, а так же ремонт 3-х муниципальных квартир, (ДОС 38 кв 73, ДОС 40 кв. 41 и пер. Диспетчерский 6/1). Так же произведен капитальный ремонт общего имущества многоквартирного дома ДОС 38 (замена подъездных входных дверей и подъездного остекления), произведена заделка оконных и дверных проемов ДОС 38 кв. 61,62,18,87).</w:t>
      </w:r>
    </w:p>
    <w:p w:rsidR="003C5FD7" w:rsidRPr="00763C3F" w:rsidRDefault="003C5FD7" w:rsidP="003C5FD7">
      <w:pPr>
        <w:spacing w:line="20" w:lineRule="atLeast"/>
        <w:ind w:firstLine="708"/>
        <w:jc w:val="both"/>
        <w:rPr>
          <w:color w:val="000000" w:themeColor="text1"/>
          <w:sz w:val="26"/>
          <w:szCs w:val="26"/>
        </w:rPr>
      </w:pPr>
      <w:r w:rsidRPr="00763C3F">
        <w:rPr>
          <w:color w:val="000000" w:themeColor="text1"/>
          <w:sz w:val="26"/>
          <w:szCs w:val="26"/>
        </w:rPr>
        <w:t>Произведен монтаж и запуск в эксплуатацию охранно-пожарной сигнализации на бассейне, заключен договор на сервисное обслуживание.</w:t>
      </w:r>
    </w:p>
    <w:p w:rsidR="003C5FD7" w:rsidRPr="00763C3F" w:rsidRDefault="003C5FD7" w:rsidP="003C5FD7">
      <w:pPr>
        <w:spacing w:line="20" w:lineRule="atLeast"/>
        <w:ind w:firstLine="708"/>
        <w:jc w:val="both"/>
        <w:rPr>
          <w:sz w:val="26"/>
          <w:szCs w:val="26"/>
        </w:rPr>
      </w:pPr>
      <w:r w:rsidRPr="00763C3F">
        <w:rPr>
          <w:sz w:val="26"/>
          <w:szCs w:val="26"/>
        </w:rPr>
        <w:t>Проведена работа по внесению в краткосрочный план капитального ремонта многоквартирных жилых домов находящихся в собственности Министерства обороны Российской Федерации, а так же вновь построенные по программе переселения МКД.</w:t>
      </w:r>
    </w:p>
    <w:p w:rsidR="003C5FD7" w:rsidRPr="00763C3F" w:rsidRDefault="003C5FD7" w:rsidP="003C5FD7">
      <w:pPr>
        <w:spacing w:line="20" w:lineRule="atLeast"/>
        <w:ind w:firstLine="708"/>
        <w:jc w:val="both"/>
        <w:rPr>
          <w:sz w:val="26"/>
          <w:szCs w:val="26"/>
        </w:rPr>
      </w:pPr>
      <w:r w:rsidRPr="00763C3F">
        <w:rPr>
          <w:sz w:val="26"/>
          <w:szCs w:val="26"/>
        </w:rPr>
        <w:t>Проведено, и принято участие в более 50 общих собраний собственников помещений многоквартирных жилых домов с повесткой дня - выбор способа управления многоквартирных домов.</w:t>
      </w:r>
    </w:p>
    <w:p w:rsidR="003C5FD7" w:rsidRPr="00763C3F" w:rsidRDefault="003C5FD7" w:rsidP="00663D37">
      <w:pPr>
        <w:spacing w:line="20" w:lineRule="atLeast"/>
        <w:ind w:firstLine="709"/>
        <w:jc w:val="both"/>
        <w:rPr>
          <w:sz w:val="26"/>
          <w:szCs w:val="26"/>
        </w:rPr>
      </w:pPr>
      <w:r w:rsidRPr="00763C3F">
        <w:rPr>
          <w:sz w:val="26"/>
          <w:szCs w:val="26"/>
        </w:rPr>
        <w:t>Проведены 3 конкурса по выбору способа управления МКД, в том числе 2 конкурса по Пушкина,2 – не состоялись в связи с отсутствием заявок, 1 конкурс по МКД Дзержинского, 44 конкурс состоялся, победителем определен ООО «Сапфир».</w:t>
      </w:r>
    </w:p>
    <w:p w:rsidR="003C5FD7" w:rsidRPr="00763C3F" w:rsidRDefault="003C5FD7" w:rsidP="00663D37">
      <w:pPr>
        <w:spacing w:line="20" w:lineRule="atLeast"/>
        <w:ind w:firstLine="709"/>
        <w:jc w:val="both"/>
        <w:rPr>
          <w:bCs/>
          <w:kern w:val="24"/>
          <w:sz w:val="26"/>
          <w:szCs w:val="26"/>
        </w:rPr>
      </w:pPr>
      <w:r w:rsidRPr="00763C3F">
        <w:rPr>
          <w:bCs/>
          <w:kern w:val="24"/>
          <w:sz w:val="26"/>
          <w:szCs w:val="26"/>
        </w:rPr>
        <w:t>Также специалистами отдела ЖКХ за отчетный период проведено обследование 12 участков теплоснабжения, водоснабжения и водоотведения; по заявлениям жителей проведено 30 выездных обследований внутридомовых инженерных сетей.</w:t>
      </w:r>
    </w:p>
    <w:p w:rsidR="003C5FD7" w:rsidRPr="00763C3F" w:rsidRDefault="003C5FD7" w:rsidP="003C5FD7">
      <w:pPr>
        <w:shd w:val="clear" w:color="auto" w:fill="FFFFFF"/>
        <w:ind w:firstLine="709"/>
        <w:jc w:val="center"/>
        <w:rPr>
          <w:b/>
          <w:i/>
          <w:sz w:val="26"/>
          <w:szCs w:val="26"/>
        </w:rPr>
      </w:pPr>
      <w:r w:rsidRPr="00763C3F">
        <w:rPr>
          <w:b/>
          <w:i/>
          <w:sz w:val="26"/>
          <w:szCs w:val="26"/>
        </w:rPr>
        <w:t>Реализация программ расселения аварийного жилого фонда городского поселения «Борзинское»</w:t>
      </w:r>
    </w:p>
    <w:p w:rsidR="003C5FD7" w:rsidRPr="00763C3F" w:rsidRDefault="003C5FD7" w:rsidP="003C5FD7">
      <w:pPr>
        <w:shd w:val="clear" w:color="auto" w:fill="FFFFFF"/>
        <w:ind w:firstLine="709"/>
        <w:jc w:val="both"/>
        <w:rPr>
          <w:sz w:val="26"/>
          <w:szCs w:val="26"/>
        </w:rPr>
      </w:pPr>
      <w:r w:rsidRPr="00763C3F">
        <w:rPr>
          <w:sz w:val="26"/>
          <w:szCs w:val="26"/>
        </w:rPr>
        <w:t>Региональная адресная программа Забайкальского края по переселению граждан из аварийного жилищного фонда на 2013-2017 годы завершила свое действие в 2017 году. Результатом реализации данной программы стало строительство 4 новых многоквартирных домов в городе Борзя.</w:t>
      </w:r>
    </w:p>
    <w:p w:rsidR="003C5FD7" w:rsidRPr="00763C3F" w:rsidRDefault="003C5FD7" w:rsidP="003C5FD7">
      <w:pPr>
        <w:shd w:val="clear" w:color="auto" w:fill="FFFFFF"/>
        <w:ind w:firstLine="709"/>
        <w:jc w:val="both"/>
        <w:rPr>
          <w:sz w:val="26"/>
          <w:szCs w:val="26"/>
        </w:rPr>
      </w:pPr>
      <w:r w:rsidRPr="00763C3F">
        <w:rPr>
          <w:sz w:val="26"/>
          <w:szCs w:val="26"/>
        </w:rPr>
        <w:t xml:space="preserve">Для разработки новой программы, в 2018 году городским поселением подготовлен и направлен в министерство территориального развития Забайкальского края пакет документов (акты обследования аварийных многоквартирных жилых домов, заключения специализированных организаций, постановления о признании многоквартирных домов аварийными, списки переселяемых граждан). </w:t>
      </w:r>
    </w:p>
    <w:p w:rsidR="003C5FD7" w:rsidRPr="00763C3F" w:rsidRDefault="003C5FD7" w:rsidP="003C5FD7">
      <w:pPr>
        <w:shd w:val="clear" w:color="auto" w:fill="FFFFFF"/>
        <w:ind w:firstLine="709"/>
        <w:jc w:val="both"/>
        <w:rPr>
          <w:sz w:val="26"/>
          <w:szCs w:val="26"/>
        </w:rPr>
      </w:pPr>
      <w:r w:rsidRPr="00763C3F">
        <w:rPr>
          <w:sz w:val="26"/>
          <w:szCs w:val="26"/>
          <w:shd w:val="clear" w:color="auto" w:fill="FFFFFF"/>
        </w:rPr>
        <w:t>В перечень аварийного жилищного фонда Забайкальского края внесен 31 дом, с количеством переселяемых граждан 781 чел.</w:t>
      </w:r>
    </w:p>
    <w:p w:rsidR="003C5FD7" w:rsidRPr="00763C3F" w:rsidRDefault="003C5FD7" w:rsidP="003C5FD7">
      <w:pPr>
        <w:ind w:firstLine="709"/>
        <w:jc w:val="center"/>
        <w:rPr>
          <w:b/>
          <w:i/>
          <w:sz w:val="26"/>
          <w:szCs w:val="26"/>
        </w:rPr>
      </w:pPr>
      <w:r w:rsidRPr="00763C3F">
        <w:rPr>
          <w:b/>
          <w:i/>
          <w:sz w:val="26"/>
          <w:szCs w:val="26"/>
        </w:rPr>
        <w:t>Благоустройство</w:t>
      </w:r>
    </w:p>
    <w:p w:rsidR="003C5FD7" w:rsidRPr="00763C3F" w:rsidRDefault="003C5FD7" w:rsidP="003C5FD7">
      <w:pPr>
        <w:ind w:firstLine="709"/>
        <w:jc w:val="both"/>
        <w:rPr>
          <w:sz w:val="26"/>
          <w:szCs w:val="26"/>
        </w:rPr>
      </w:pPr>
      <w:r w:rsidRPr="00763C3F">
        <w:rPr>
          <w:sz w:val="26"/>
          <w:szCs w:val="26"/>
        </w:rPr>
        <w:t>В начале 2018 года стартовала реализация подпрограммы «Формирование комфортной городской среды (2018-2022 годы)» государственной программы Забайкальского края «Развитие жилищно-коммунального хозяйства Забайкальского края».</w:t>
      </w:r>
    </w:p>
    <w:p w:rsidR="003C5FD7" w:rsidRPr="00763C3F" w:rsidRDefault="003C5FD7" w:rsidP="003C5FD7">
      <w:pPr>
        <w:ind w:firstLine="709"/>
        <w:jc w:val="both"/>
        <w:rPr>
          <w:sz w:val="26"/>
          <w:szCs w:val="26"/>
        </w:rPr>
      </w:pPr>
      <w:r w:rsidRPr="00763C3F">
        <w:rPr>
          <w:sz w:val="26"/>
          <w:szCs w:val="26"/>
        </w:rPr>
        <w:t>Сам проект имеет статус приоритетного и основной его задачей является, приведение мест массового пребывания граждан, расположенных на территории поселений, численностью населения более 1000 человек, в нормативное и пригодное к использованию состояние.</w:t>
      </w:r>
    </w:p>
    <w:p w:rsidR="003C5FD7" w:rsidRPr="00763C3F" w:rsidRDefault="003C5FD7" w:rsidP="003C5FD7">
      <w:pPr>
        <w:ind w:firstLine="709"/>
        <w:jc w:val="both"/>
        <w:rPr>
          <w:sz w:val="26"/>
          <w:szCs w:val="26"/>
        </w:rPr>
      </w:pPr>
      <w:r w:rsidRPr="00763C3F">
        <w:rPr>
          <w:sz w:val="26"/>
          <w:szCs w:val="26"/>
        </w:rPr>
        <w:lastRenderedPageBreak/>
        <w:t>Общий объем бюджетных ассигнований на финансовое обеспечение данных мероприятий программы составил 11 248,5 тыс. руб., в том числе: 7 075,6 тыс. руб. – средства федерального бюджета и 451,6 тыс. руб. – средства бюджета Забайкальского края, 3630,3 тыс. руб. – средства бюджета городского поселения «Борзинское», 90,9 тыс. руб. – внебюджетные источники (средства софинансирования заинтересованных лиц).</w:t>
      </w:r>
    </w:p>
    <w:p w:rsidR="003C5FD7" w:rsidRPr="00763C3F" w:rsidRDefault="003C5FD7" w:rsidP="003C5FD7">
      <w:pPr>
        <w:tabs>
          <w:tab w:val="left" w:pos="851"/>
          <w:tab w:val="left" w:pos="7490"/>
        </w:tabs>
        <w:ind w:firstLine="709"/>
        <w:jc w:val="both"/>
        <w:rPr>
          <w:sz w:val="26"/>
          <w:szCs w:val="26"/>
        </w:rPr>
      </w:pPr>
      <w:r w:rsidRPr="00763C3F">
        <w:rPr>
          <w:sz w:val="26"/>
          <w:szCs w:val="26"/>
        </w:rPr>
        <w:t>В планы ремонтных работ 2018 года были заложены следующие мероприятия:</w:t>
      </w:r>
    </w:p>
    <w:p w:rsidR="003C5FD7" w:rsidRPr="00763C3F" w:rsidRDefault="003C5FD7" w:rsidP="003C5FD7">
      <w:pPr>
        <w:tabs>
          <w:tab w:val="left" w:pos="851"/>
          <w:tab w:val="left" w:pos="7490"/>
        </w:tabs>
        <w:ind w:firstLine="709"/>
        <w:jc w:val="both"/>
        <w:rPr>
          <w:sz w:val="26"/>
          <w:szCs w:val="26"/>
        </w:rPr>
      </w:pPr>
      <w:r w:rsidRPr="00763C3F">
        <w:rPr>
          <w:sz w:val="26"/>
          <w:szCs w:val="26"/>
        </w:rPr>
        <w:t>Общественные территории г. Борзя:</w:t>
      </w:r>
    </w:p>
    <w:p w:rsidR="003C5FD7" w:rsidRPr="00763C3F" w:rsidRDefault="003C5FD7" w:rsidP="00663D37">
      <w:pPr>
        <w:ind w:firstLine="708"/>
        <w:jc w:val="both"/>
        <w:rPr>
          <w:sz w:val="26"/>
          <w:szCs w:val="26"/>
        </w:rPr>
      </w:pPr>
      <w:r w:rsidRPr="00763C3F">
        <w:rPr>
          <w:sz w:val="26"/>
          <w:szCs w:val="26"/>
        </w:rPr>
        <w:t xml:space="preserve">- Пешеходные зоны (обустройство тротуаров) центральной части города по ул. Лазо, ул. Б. Хмельницкого, ул. Савватеевская, ул. Советская, ул. Пушкина. Запланированные виды работ: </w:t>
      </w:r>
      <w:r w:rsidRPr="00763C3F">
        <w:rPr>
          <w:color w:val="000000"/>
          <w:sz w:val="26"/>
          <w:szCs w:val="26"/>
        </w:rPr>
        <w:t xml:space="preserve">устройство асфальтобетонных покрытий дорожек и тротуаров, а также монтаж бордюров. Исполнило данные работ ООО "Универсальная строительная компания". Муниципальные  контракты подписаны 05.09.2018 года, их стоимость составила 6 483,84 </w:t>
      </w:r>
      <w:r w:rsidRPr="00763C3F">
        <w:rPr>
          <w:sz w:val="26"/>
          <w:szCs w:val="26"/>
        </w:rPr>
        <w:t>тыс. руб.</w:t>
      </w:r>
      <w:r w:rsidRPr="00763C3F">
        <w:rPr>
          <w:color w:val="000000"/>
          <w:sz w:val="26"/>
          <w:szCs w:val="26"/>
        </w:rPr>
        <w:t xml:space="preserve"> Работы окончены 05.10.2018 года с фактической оплатой за выполненные работы в сумме 6 554,64 </w:t>
      </w:r>
      <w:r w:rsidRPr="00763C3F">
        <w:rPr>
          <w:sz w:val="26"/>
          <w:szCs w:val="26"/>
        </w:rPr>
        <w:t xml:space="preserve">тыс. руб., в том числе: </w:t>
      </w:r>
    </w:p>
    <w:p w:rsidR="003C5FD7" w:rsidRPr="00763C3F" w:rsidRDefault="003C5FD7" w:rsidP="00663D37">
      <w:pPr>
        <w:ind w:firstLine="708"/>
        <w:jc w:val="both"/>
        <w:rPr>
          <w:color w:val="000000"/>
          <w:sz w:val="26"/>
          <w:szCs w:val="26"/>
        </w:rPr>
      </w:pPr>
      <w:r w:rsidRPr="00763C3F">
        <w:rPr>
          <w:sz w:val="26"/>
          <w:szCs w:val="26"/>
        </w:rPr>
        <w:t xml:space="preserve">- </w:t>
      </w:r>
      <w:r w:rsidRPr="00763C3F">
        <w:rPr>
          <w:color w:val="000000"/>
          <w:sz w:val="26"/>
          <w:szCs w:val="26"/>
        </w:rPr>
        <w:t>5 570,52</w:t>
      </w:r>
      <w:r w:rsidRPr="00763C3F">
        <w:rPr>
          <w:sz w:val="26"/>
          <w:szCs w:val="26"/>
        </w:rPr>
        <w:t xml:space="preserve"> тыс. руб. – </w:t>
      </w:r>
      <w:r w:rsidRPr="00763C3F">
        <w:rPr>
          <w:color w:val="000000"/>
          <w:sz w:val="26"/>
          <w:szCs w:val="26"/>
        </w:rPr>
        <w:t xml:space="preserve">федеральный бюджет; </w:t>
      </w:r>
    </w:p>
    <w:p w:rsidR="003C5FD7" w:rsidRPr="00763C3F" w:rsidRDefault="003C5FD7" w:rsidP="00663D37">
      <w:pPr>
        <w:ind w:firstLine="708"/>
        <w:jc w:val="both"/>
        <w:rPr>
          <w:color w:val="000000"/>
          <w:sz w:val="26"/>
          <w:szCs w:val="26"/>
        </w:rPr>
      </w:pPr>
      <w:r w:rsidRPr="00763C3F">
        <w:rPr>
          <w:color w:val="000000"/>
          <w:sz w:val="26"/>
          <w:szCs w:val="26"/>
        </w:rPr>
        <w:t xml:space="preserve">- 355,57 </w:t>
      </w:r>
      <w:r w:rsidRPr="00763C3F">
        <w:rPr>
          <w:sz w:val="26"/>
          <w:szCs w:val="26"/>
        </w:rPr>
        <w:t xml:space="preserve">тыс. руб. </w:t>
      </w:r>
      <w:r w:rsidRPr="00763C3F">
        <w:rPr>
          <w:color w:val="000000"/>
          <w:sz w:val="26"/>
          <w:szCs w:val="26"/>
        </w:rPr>
        <w:t>– краевой бюджет;</w:t>
      </w:r>
    </w:p>
    <w:p w:rsidR="003C5FD7" w:rsidRPr="00763C3F" w:rsidRDefault="003C5FD7" w:rsidP="00663D37">
      <w:pPr>
        <w:ind w:firstLine="708"/>
        <w:jc w:val="both"/>
        <w:rPr>
          <w:color w:val="000000"/>
          <w:sz w:val="26"/>
          <w:szCs w:val="26"/>
        </w:rPr>
      </w:pPr>
      <w:r w:rsidRPr="00763C3F">
        <w:rPr>
          <w:color w:val="000000"/>
          <w:sz w:val="26"/>
          <w:szCs w:val="26"/>
        </w:rPr>
        <w:t xml:space="preserve">- 446,05 </w:t>
      </w:r>
      <w:r w:rsidRPr="00763C3F">
        <w:rPr>
          <w:sz w:val="26"/>
          <w:szCs w:val="26"/>
        </w:rPr>
        <w:t xml:space="preserve">тыс. руб. </w:t>
      </w:r>
      <w:r w:rsidRPr="00763C3F">
        <w:rPr>
          <w:color w:val="000000"/>
          <w:sz w:val="26"/>
          <w:szCs w:val="26"/>
        </w:rPr>
        <w:t xml:space="preserve">– местный бюджет, кроме того, 70,8 </w:t>
      </w:r>
      <w:r w:rsidRPr="00763C3F">
        <w:rPr>
          <w:sz w:val="26"/>
          <w:szCs w:val="26"/>
        </w:rPr>
        <w:t xml:space="preserve">тыс. руб. было оплачено за </w:t>
      </w:r>
      <w:r w:rsidRPr="00763C3F">
        <w:rPr>
          <w:color w:val="000000"/>
          <w:sz w:val="26"/>
          <w:szCs w:val="26"/>
        </w:rPr>
        <w:t>экспертизу локальных сметных расчетов.</w:t>
      </w:r>
    </w:p>
    <w:p w:rsidR="003C5FD7" w:rsidRPr="00763C3F" w:rsidRDefault="003C5FD7" w:rsidP="00663D37">
      <w:pPr>
        <w:ind w:firstLine="708"/>
        <w:jc w:val="both"/>
        <w:rPr>
          <w:color w:val="000000"/>
          <w:sz w:val="26"/>
          <w:szCs w:val="26"/>
        </w:rPr>
      </w:pPr>
      <w:r w:rsidRPr="00763C3F">
        <w:rPr>
          <w:color w:val="000000"/>
          <w:sz w:val="26"/>
          <w:szCs w:val="26"/>
        </w:rPr>
        <w:t>Работы в полном объеме сданы заказчику – администрации городского поселения.</w:t>
      </w:r>
    </w:p>
    <w:p w:rsidR="003C5FD7" w:rsidRPr="00763C3F" w:rsidRDefault="003C5FD7" w:rsidP="003C5FD7">
      <w:pPr>
        <w:ind w:firstLine="709"/>
        <w:jc w:val="both"/>
        <w:rPr>
          <w:color w:val="000000"/>
          <w:sz w:val="26"/>
          <w:szCs w:val="26"/>
        </w:rPr>
      </w:pPr>
      <w:r w:rsidRPr="00763C3F">
        <w:rPr>
          <w:color w:val="000000"/>
          <w:sz w:val="26"/>
          <w:szCs w:val="26"/>
        </w:rPr>
        <w:t>Дворовые территории</w:t>
      </w:r>
      <w:r w:rsidRPr="00763C3F">
        <w:rPr>
          <w:sz w:val="26"/>
          <w:szCs w:val="26"/>
        </w:rPr>
        <w:t xml:space="preserve"> г. Борзя</w:t>
      </w:r>
      <w:r w:rsidRPr="00763C3F">
        <w:rPr>
          <w:color w:val="000000"/>
          <w:sz w:val="26"/>
          <w:szCs w:val="26"/>
        </w:rPr>
        <w:t>:</w:t>
      </w:r>
    </w:p>
    <w:p w:rsidR="003C5FD7" w:rsidRPr="00763C3F" w:rsidRDefault="003C5FD7" w:rsidP="003C5FD7">
      <w:pPr>
        <w:ind w:firstLine="709"/>
        <w:jc w:val="both"/>
        <w:rPr>
          <w:color w:val="000000"/>
          <w:sz w:val="26"/>
          <w:szCs w:val="26"/>
        </w:rPr>
      </w:pPr>
      <w:r w:rsidRPr="00763C3F">
        <w:rPr>
          <w:sz w:val="26"/>
          <w:szCs w:val="26"/>
        </w:rPr>
        <w:t xml:space="preserve">- Дворовые территории домов по </w:t>
      </w:r>
      <w:r w:rsidRPr="00763C3F">
        <w:rPr>
          <w:color w:val="000000"/>
          <w:sz w:val="26"/>
          <w:szCs w:val="26"/>
        </w:rPr>
        <w:t>ул. Ленина, 12, ул. Ленина, 14, ул. Б. Хмельницкого, 11.</w:t>
      </w:r>
      <w:r w:rsidRPr="00763C3F">
        <w:rPr>
          <w:sz w:val="26"/>
          <w:szCs w:val="26"/>
        </w:rPr>
        <w:t xml:space="preserve"> Запланированные виды работ: </w:t>
      </w:r>
      <w:r w:rsidRPr="00763C3F">
        <w:rPr>
          <w:color w:val="000000"/>
          <w:sz w:val="26"/>
          <w:szCs w:val="26"/>
        </w:rPr>
        <w:t>устройство асфальтобетонных покрытий мест общего пользования, монтаж бордюров, установка ограждений, скамей, урн, игровых комплексов и освещения. Исполнителем работ по результатам проведения электронного аукциона выбрана фирма ООО "Стройгарант", с которой 18.10.2018 года был заключен муниципальный контракт на сумму 1 435,73</w:t>
      </w:r>
      <w:r w:rsidRPr="00763C3F">
        <w:rPr>
          <w:sz w:val="26"/>
          <w:szCs w:val="26"/>
        </w:rPr>
        <w:t xml:space="preserve"> тыс. руб.</w:t>
      </w:r>
      <w:r w:rsidRPr="00763C3F">
        <w:rPr>
          <w:color w:val="000000"/>
          <w:sz w:val="26"/>
          <w:szCs w:val="26"/>
        </w:rPr>
        <w:t xml:space="preserve"> Работы должны были быть выполнены до 30.11.2018 года. Фактическая стоимость работ составила 1435,73 </w:t>
      </w:r>
      <w:r w:rsidRPr="00763C3F">
        <w:rPr>
          <w:sz w:val="26"/>
          <w:szCs w:val="26"/>
        </w:rPr>
        <w:t xml:space="preserve">тыс. руб., эти </w:t>
      </w:r>
      <w:r w:rsidRPr="00763C3F">
        <w:rPr>
          <w:color w:val="000000"/>
          <w:sz w:val="26"/>
          <w:szCs w:val="26"/>
        </w:rPr>
        <w:t>средства оплачены полностью из муниципального дорожного фонда. Работы были выполнены с замечаниями, однако приняты при условии устранения не</w:t>
      </w:r>
      <w:r w:rsidR="00663D37" w:rsidRPr="00763C3F">
        <w:rPr>
          <w:color w:val="000000"/>
          <w:sz w:val="26"/>
          <w:szCs w:val="26"/>
        </w:rPr>
        <w:t>достатков.</w:t>
      </w:r>
    </w:p>
    <w:p w:rsidR="003C5FD7" w:rsidRPr="00763C3F" w:rsidRDefault="003C5FD7" w:rsidP="003C5FD7">
      <w:pPr>
        <w:ind w:firstLine="709"/>
        <w:jc w:val="both"/>
        <w:rPr>
          <w:color w:val="000000"/>
          <w:sz w:val="26"/>
          <w:szCs w:val="26"/>
        </w:rPr>
      </w:pPr>
      <w:r w:rsidRPr="00763C3F">
        <w:rPr>
          <w:sz w:val="26"/>
          <w:szCs w:val="26"/>
        </w:rPr>
        <w:t>- Дворовые территории домов по</w:t>
      </w:r>
      <w:r w:rsidRPr="00763C3F">
        <w:rPr>
          <w:b/>
          <w:color w:val="000000"/>
          <w:sz w:val="26"/>
          <w:szCs w:val="26"/>
        </w:rPr>
        <w:t xml:space="preserve"> </w:t>
      </w:r>
      <w:r w:rsidRPr="00763C3F">
        <w:rPr>
          <w:color w:val="000000"/>
          <w:sz w:val="26"/>
          <w:szCs w:val="26"/>
        </w:rPr>
        <w:t>ул. Б. Хмельницкого, 1 и ул. Лазо, 24. Виды работ</w:t>
      </w:r>
      <w:r w:rsidRPr="00763C3F">
        <w:rPr>
          <w:sz w:val="26"/>
          <w:szCs w:val="26"/>
        </w:rPr>
        <w:t xml:space="preserve">: </w:t>
      </w:r>
      <w:r w:rsidRPr="00763C3F">
        <w:rPr>
          <w:color w:val="000000"/>
          <w:sz w:val="26"/>
          <w:szCs w:val="26"/>
        </w:rPr>
        <w:t>устройство асфальтобетонных покрытий мест общего пользования, установка ограждений, скамей, урн, игровых комплексов и освещения. Исполнитель работ ООО "Стройгарант". Стоимость работ по контракту составила 1 025,15</w:t>
      </w:r>
      <w:r w:rsidRPr="00763C3F">
        <w:rPr>
          <w:sz w:val="26"/>
          <w:szCs w:val="26"/>
        </w:rPr>
        <w:t xml:space="preserve"> тыс. руб. В рамках исполнения данного контракта ф</w:t>
      </w:r>
      <w:r w:rsidRPr="00763C3F">
        <w:rPr>
          <w:color w:val="000000"/>
          <w:sz w:val="26"/>
          <w:szCs w:val="26"/>
        </w:rPr>
        <w:t>актически было оплачено за работы 1025,15</w:t>
      </w:r>
      <w:r w:rsidRPr="00763C3F">
        <w:rPr>
          <w:sz w:val="26"/>
          <w:szCs w:val="26"/>
        </w:rPr>
        <w:t xml:space="preserve"> тыс. руб. и также </w:t>
      </w:r>
      <w:r w:rsidRPr="00763C3F">
        <w:rPr>
          <w:color w:val="000000"/>
          <w:sz w:val="26"/>
          <w:szCs w:val="26"/>
        </w:rPr>
        <w:t>из средств дорожного фонда поселения. Работы были выполнены, по результатам приемки устранялись выявленные замечания.</w:t>
      </w:r>
    </w:p>
    <w:p w:rsidR="003C5FD7" w:rsidRPr="00763C3F" w:rsidRDefault="003C5FD7" w:rsidP="003C5FD7">
      <w:pPr>
        <w:ind w:firstLine="709"/>
        <w:jc w:val="both"/>
        <w:rPr>
          <w:color w:val="000000"/>
          <w:sz w:val="26"/>
          <w:szCs w:val="26"/>
        </w:rPr>
      </w:pPr>
      <w:r w:rsidRPr="00763C3F">
        <w:rPr>
          <w:sz w:val="26"/>
          <w:szCs w:val="26"/>
        </w:rPr>
        <w:t>- Дворовые территории по</w:t>
      </w:r>
      <w:r w:rsidRPr="00763C3F">
        <w:rPr>
          <w:color w:val="000000"/>
          <w:sz w:val="26"/>
          <w:szCs w:val="26"/>
        </w:rPr>
        <w:t xml:space="preserve"> ул. Пушкина, дом 5. </w:t>
      </w:r>
      <w:r w:rsidRPr="00763C3F">
        <w:rPr>
          <w:sz w:val="26"/>
          <w:szCs w:val="26"/>
        </w:rPr>
        <w:t xml:space="preserve">Запланированные виды работ: </w:t>
      </w:r>
      <w:r w:rsidRPr="00763C3F">
        <w:rPr>
          <w:color w:val="000000"/>
          <w:sz w:val="26"/>
          <w:szCs w:val="26"/>
        </w:rPr>
        <w:t xml:space="preserve">устройство асфальтобетонных покрытий мест общего пользования, монтаж бордюров, установка ограждений, скамей, урн, игровых комплексов. 09.08.2018 года исполнителем работ по контракту, стоимость которого составила 2 079,90 </w:t>
      </w:r>
      <w:r w:rsidRPr="00763C3F">
        <w:rPr>
          <w:sz w:val="26"/>
          <w:szCs w:val="26"/>
        </w:rPr>
        <w:t xml:space="preserve">тыс. руб., </w:t>
      </w:r>
      <w:r w:rsidRPr="00763C3F">
        <w:rPr>
          <w:color w:val="000000"/>
          <w:sz w:val="26"/>
          <w:szCs w:val="26"/>
        </w:rPr>
        <w:t>со сроком освоения до 30.09.2018 года, было привлечено ООО "Ладо". Фактическая стоимость работ составила 2 232,95</w:t>
      </w:r>
      <w:r w:rsidRPr="00763C3F">
        <w:rPr>
          <w:sz w:val="26"/>
          <w:szCs w:val="26"/>
        </w:rPr>
        <w:t xml:space="preserve"> тыс. руб., в том числе</w:t>
      </w:r>
      <w:r w:rsidRPr="00763C3F">
        <w:rPr>
          <w:color w:val="000000"/>
          <w:sz w:val="26"/>
          <w:szCs w:val="26"/>
        </w:rPr>
        <w:t>:</w:t>
      </w:r>
    </w:p>
    <w:p w:rsidR="003C5FD7" w:rsidRPr="00763C3F" w:rsidRDefault="003C5FD7" w:rsidP="003C5FD7">
      <w:pPr>
        <w:ind w:firstLine="709"/>
        <w:jc w:val="both"/>
        <w:rPr>
          <w:color w:val="000000"/>
          <w:sz w:val="26"/>
          <w:szCs w:val="26"/>
        </w:rPr>
      </w:pPr>
      <w:r w:rsidRPr="00763C3F">
        <w:rPr>
          <w:color w:val="000000"/>
          <w:sz w:val="26"/>
          <w:szCs w:val="26"/>
        </w:rPr>
        <w:lastRenderedPageBreak/>
        <w:t>- 1 407,45</w:t>
      </w:r>
      <w:r w:rsidRPr="00763C3F">
        <w:rPr>
          <w:sz w:val="26"/>
          <w:szCs w:val="26"/>
        </w:rPr>
        <w:t xml:space="preserve"> тыс. руб. – средства </w:t>
      </w:r>
      <w:r w:rsidRPr="00763C3F">
        <w:rPr>
          <w:color w:val="000000"/>
          <w:sz w:val="26"/>
          <w:szCs w:val="26"/>
        </w:rPr>
        <w:t>федерального бюджета;</w:t>
      </w:r>
    </w:p>
    <w:p w:rsidR="003C5FD7" w:rsidRPr="00763C3F" w:rsidRDefault="003C5FD7" w:rsidP="003C5FD7">
      <w:pPr>
        <w:ind w:firstLine="709"/>
        <w:jc w:val="both"/>
        <w:rPr>
          <w:color w:val="000000"/>
          <w:sz w:val="26"/>
          <w:szCs w:val="26"/>
        </w:rPr>
      </w:pPr>
      <w:r w:rsidRPr="00763C3F">
        <w:rPr>
          <w:color w:val="000000"/>
          <w:sz w:val="26"/>
          <w:szCs w:val="26"/>
        </w:rPr>
        <w:t xml:space="preserve">- 89,84 </w:t>
      </w:r>
      <w:r w:rsidRPr="00763C3F">
        <w:rPr>
          <w:sz w:val="26"/>
          <w:szCs w:val="26"/>
        </w:rPr>
        <w:t>тыс. руб. – средства</w:t>
      </w:r>
      <w:r w:rsidRPr="00763C3F">
        <w:rPr>
          <w:color w:val="000000"/>
          <w:sz w:val="26"/>
          <w:szCs w:val="26"/>
        </w:rPr>
        <w:t xml:space="preserve"> краевого бюджета;</w:t>
      </w:r>
    </w:p>
    <w:p w:rsidR="003C5FD7" w:rsidRPr="00763C3F" w:rsidRDefault="003C5FD7" w:rsidP="003C5FD7">
      <w:pPr>
        <w:ind w:firstLine="709"/>
        <w:jc w:val="both"/>
        <w:rPr>
          <w:color w:val="000000"/>
          <w:sz w:val="26"/>
          <w:szCs w:val="26"/>
        </w:rPr>
      </w:pPr>
      <w:r w:rsidRPr="00763C3F">
        <w:rPr>
          <w:color w:val="000000"/>
          <w:sz w:val="26"/>
          <w:szCs w:val="26"/>
        </w:rPr>
        <w:t xml:space="preserve">- 112,70 </w:t>
      </w:r>
      <w:r w:rsidRPr="00763C3F">
        <w:rPr>
          <w:sz w:val="26"/>
          <w:szCs w:val="26"/>
        </w:rPr>
        <w:t xml:space="preserve">тыс. руб. – средства софинансирования из </w:t>
      </w:r>
      <w:r w:rsidRPr="00763C3F">
        <w:rPr>
          <w:color w:val="000000"/>
          <w:sz w:val="26"/>
          <w:szCs w:val="26"/>
        </w:rPr>
        <w:t>местного бюджета;</w:t>
      </w:r>
    </w:p>
    <w:p w:rsidR="003C5FD7" w:rsidRPr="00763C3F" w:rsidRDefault="003C5FD7" w:rsidP="003C5FD7">
      <w:pPr>
        <w:ind w:firstLine="709"/>
        <w:jc w:val="both"/>
        <w:rPr>
          <w:color w:val="000000"/>
          <w:sz w:val="26"/>
          <w:szCs w:val="26"/>
        </w:rPr>
      </w:pPr>
      <w:r w:rsidRPr="00763C3F">
        <w:rPr>
          <w:color w:val="000000"/>
          <w:sz w:val="26"/>
          <w:szCs w:val="26"/>
        </w:rPr>
        <w:t xml:space="preserve">- 41,6 </w:t>
      </w:r>
      <w:r w:rsidRPr="00763C3F">
        <w:rPr>
          <w:sz w:val="26"/>
          <w:szCs w:val="26"/>
        </w:rPr>
        <w:t xml:space="preserve">тыс. руб. – </w:t>
      </w:r>
      <w:r w:rsidRPr="00763C3F">
        <w:rPr>
          <w:color w:val="000000"/>
          <w:sz w:val="26"/>
          <w:szCs w:val="26"/>
        </w:rPr>
        <w:t>участие граждан – жильцов дома;</w:t>
      </w:r>
    </w:p>
    <w:p w:rsidR="003C5FD7" w:rsidRPr="00763C3F" w:rsidRDefault="003C5FD7" w:rsidP="003C5FD7">
      <w:pPr>
        <w:ind w:firstLine="709"/>
        <w:jc w:val="both"/>
        <w:rPr>
          <w:color w:val="000000"/>
          <w:sz w:val="26"/>
          <w:szCs w:val="26"/>
        </w:rPr>
      </w:pPr>
      <w:r w:rsidRPr="00763C3F">
        <w:rPr>
          <w:color w:val="000000"/>
          <w:sz w:val="26"/>
          <w:szCs w:val="26"/>
        </w:rPr>
        <w:t xml:space="preserve">- 581,40 </w:t>
      </w:r>
      <w:r w:rsidRPr="00763C3F">
        <w:rPr>
          <w:sz w:val="26"/>
          <w:szCs w:val="26"/>
        </w:rPr>
        <w:t xml:space="preserve">тыс. руб. – средства муниципального </w:t>
      </w:r>
      <w:r w:rsidRPr="00763C3F">
        <w:rPr>
          <w:color w:val="000000"/>
          <w:sz w:val="26"/>
          <w:szCs w:val="26"/>
        </w:rPr>
        <w:t xml:space="preserve">дорожного фонда. </w:t>
      </w:r>
    </w:p>
    <w:p w:rsidR="003C5FD7" w:rsidRPr="00763C3F" w:rsidRDefault="003C5FD7" w:rsidP="003C5FD7">
      <w:pPr>
        <w:ind w:firstLine="709"/>
        <w:jc w:val="both"/>
        <w:rPr>
          <w:color w:val="000000"/>
          <w:sz w:val="26"/>
          <w:szCs w:val="26"/>
        </w:rPr>
      </w:pPr>
      <w:r w:rsidRPr="00763C3F">
        <w:rPr>
          <w:color w:val="000000"/>
          <w:sz w:val="26"/>
          <w:szCs w:val="26"/>
        </w:rPr>
        <w:t xml:space="preserve">Работы выполнены на 100% и приняты заказчиком без дополнительных условий. </w:t>
      </w:r>
    </w:p>
    <w:p w:rsidR="003C5FD7" w:rsidRPr="00763C3F" w:rsidRDefault="003C5FD7" w:rsidP="003C5FD7">
      <w:pPr>
        <w:ind w:firstLine="709"/>
        <w:jc w:val="both"/>
        <w:rPr>
          <w:color w:val="000000" w:themeColor="text1"/>
          <w:sz w:val="26"/>
          <w:szCs w:val="26"/>
        </w:rPr>
      </w:pPr>
      <w:r w:rsidRPr="00763C3F">
        <w:rPr>
          <w:color w:val="000000" w:themeColor="text1"/>
          <w:sz w:val="26"/>
          <w:szCs w:val="26"/>
        </w:rPr>
        <w:t>В рамках контроля за использованием бюджетных средств Управлением Федерального Казначейства Забайкальского края, Контрольно Счетной палаты Забайкальского края, Контрольно Счетной палаты муниципального района «Борзинский Район» и некоммерческой организации «Народный фронт» была проведена проверка полноты и качества использования бюджетных средств, выделенных для выполнения программы, с положительной оценкой деятельности администрации городского поселения «Борзинское» при реализации программы «Комфортная городская среда».</w:t>
      </w:r>
    </w:p>
    <w:p w:rsidR="003C5FD7" w:rsidRPr="00763C3F" w:rsidRDefault="003C5FD7" w:rsidP="003C5FD7">
      <w:pPr>
        <w:ind w:firstLine="709"/>
        <w:jc w:val="both"/>
        <w:rPr>
          <w:color w:val="000000"/>
          <w:sz w:val="26"/>
          <w:szCs w:val="26"/>
        </w:rPr>
      </w:pPr>
      <w:r w:rsidRPr="00763C3F">
        <w:rPr>
          <w:color w:val="000000"/>
          <w:sz w:val="26"/>
          <w:szCs w:val="26"/>
        </w:rPr>
        <w:t>В рамках исполнения муниципального задания специалистами МБУ «Благоустройство» в 2018 году проведены следующие работы:</w:t>
      </w:r>
    </w:p>
    <w:p w:rsidR="003C5FD7" w:rsidRPr="00763C3F" w:rsidRDefault="003C5FD7" w:rsidP="003C5FD7">
      <w:pPr>
        <w:ind w:firstLine="709"/>
        <w:jc w:val="both"/>
        <w:rPr>
          <w:color w:val="000000"/>
          <w:sz w:val="26"/>
          <w:szCs w:val="26"/>
        </w:rPr>
      </w:pPr>
      <w:r w:rsidRPr="00763C3F">
        <w:rPr>
          <w:color w:val="000000"/>
          <w:sz w:val="26"/>
          <w:szCs w:val="26"/>
        </w:rPr>
        <w:t>- вывоз несанкционированных свалок – 1686 м3;</w:t>
      </w:r>
    </w:p>
    <w:p w:rsidR="003C5FD7" w:rsidRPr="00763C3F" w:rsidRDefault="003C5FD7" w:rsidP="003C5FD7">
      <w:pPr>
        <w:ind w:firstLine="709"/>
        <w:jc w:val="both"/>
        <w:rPr>
          <w:color w:val="000000"/>
          <w:sz w:val="26"/>
          <w:szCs w:val="26"/>
        </w:rPr>
      </w:pPr>
      <w:r w:rsidRPr="00763C3F">
        <w:rPr>
          <w:color w:val="000000"/>
          <w:sz w:val="26"/>
          <w:szCs w:val="26"/>
        </w:rPr>
        <w:t>- вывоз строительного мусора – 5401 м3;</w:t>
      </w:r>
    </w:p>
    <w:p w:rsidR="003C5FD7" w:rsidRPr="00763C3F" w:rsidRDefault="003C5FD7" w:rsidP="003C5FD7">
      <w:pPr>
        <w:ind w:firstLine="709"/>
        <w:jc w:val="both"/>
        <w:rPr>
          <w:color w:val="000000"/>
          <w:sz w:val="26"/>
          <w:szCs w:val="26"/>
        </w:rPr>
      </w:pPr>
      <w:r w:rsidRPr="00763C3F">
        <w:rPr>
          <w:color w:val="000000"/>
          <w:sz w:val="26"/>
          <w:szCs w:val="26"/>
        </w:rPr>
        <w:t>- вывоз ТБО с общественных мест – 3 742,75 м3;</w:t>
      </w:r>
    </w:p>
    <w:p w:rsidR="003C5FD7" w:rsidRPr="00763C3F" w:rsidRDefault="003C5FD7" w:rsidP="003C5FD7">
      <w:pPr>
        <w:ind w:firstLine="709"/>
        <w:jc w:val="both"/>
        <w:rPr>
          <w:color w:val="000000"/>
          <w:sz w:val="26"/>
          <w:szCs w:val="26"/>
        </w:rPr>
      </w:pPr>
      <w:r w:rsidRPr="00763C3F">
        <w:rPr>
          <w:color w:val="000000"/>
          <w:sz w:val="26"/>
          <w:szCs w:val="26"/>
        </w:rPr>
        <w:t>- изготовлено и смонтировано 2 контейнерные площадки, и 2 контейнера;</w:t>
      </w:r>
    </w:p>
    <w:p w:rsidR="003C5FD7" w:rsidRPr="00763C3F" w:rsidRDefault="003C5FD7" w:rsidP="003C5FD7">
      <w:pPr>
        <w:ind w:firstLine="709"/>
        <w:jc w:val="both"/>
        <w:rPr>
          <w:color w:val="000000"/>
          <w:sz w:val="26"/>
          <w:szCs w:val="26"/>
        </w:rPr>
      </w:pPr>
      <w:r w:rsidRPr="00763C3F">
        <w:rPr>
          <w:color w:val="000000"/>
          <w:sz w:val="26"/>
          <w:szCs w:val="26"/>
        </w:rPr>
        <w:t>- санитарная очистка газонов и пустырей – 134 433,6м3;</w:t>
      </w:r>
    </w:p>
    <w:p w:rsidR="003C5FD7" w:rsidRPr="00763C3F" w:rsidRDefault="003C5FD7" w:rsidP="003C5FD7">
      <w:pPr>
        <w:ind w:firstLine="709"/>
        <w:jc w:val="both"/>
        <w:rPr>
          <w:color w:val="000000"/>
          <w:sz w:val="26"/>
          <w:szCs w:val="26"/>
        </w:rPr>
      </w:pPr>
      <w:r w:rsidRPr="00763C3F">
        <w:rPr>
          <w:color w:val="000000"/>
          <w:sz w:val="26"/>
          <w:szCs w:val="26"/>
        </w:rPr>
        <w:t>- санитарная очистка городского кладбища – 19 630 м3;</w:t>
      </w:r>
    </w:p>
    <w:p w:rsidR="003C5FD7" w:rsidRPr="00763C3F" w:rsidRDefault="003C5FD7" w:rsidP="003C5FD7">
      <w:pPr>
        <w:ind w:firstLine="709"/>
        <w:jc w:val="both"/>
        <w:rPr>
          <w:color w:val="000000"/>
          <w:sz w:val="26"/>
          <w:szCs w:val="26"/>
        </w:rPr>
      </w:pPr>
      <w:r w:rsidRPr="00763C3F">
        <w:rPr>
          <w:color w:val="000000"/>
          <w:sz w:val="26"/>
          <w:szCs w:val="26"/>
        </w:rPr>
        <w:t>- посадка цветников и кустарников – 320 штук;</w:t>
      </w:r>
    </w:p>
    <w:p w:rsidR="003C5FD7" w:rsidRPr="00763C3F" w:rsidRDefault="003C5FD7" w:rsidP="003C5FD7">
      <w:pPr>
        <w:ind w:firstLine="709"/>
        <w:jc w:val="both"/>
        <w:rPr>
          <w:color w:val="000000"/>
          <w:sz w:val="26"/>
          <w:szCs w:val="26"/>
        </w:rPr>
      </w:pPr>
      <w:r w:rsidRPr="00763C3F">
        <w:rPr>
          <w:color w:val="000000"/>
          <w:sz w:val="26"/>
          <w:szCs w:val="26"/>
        </w:rPr>
        <w:t>- скос травы – 108 921,6 м2;</w:t>
      </w:r>
    </w:p>
    <w:p w:rsidR="003C5FD7" w:rsidRPr="00763C3F" w:rsidRDefault="003C5FD7" w:rsidP="003C5FD7">
      <w:pPr>
        <w:ind w:firstLine="709"/>
        <w:jc w:val="both"/>
        <w:rPr>
          <w:color w:val="000000"/>
          <w:sz w:val="26"/>
          <w:szCs w:val="26"/>
        </w:rPr>
      </w:pPr>
      <w:r w:rsidRPr="00763C3F">
        <w:rPr>
          <w:color w:val="000000"/>
          <w:sz w:val="26"/>
          <w:szCs w:val="26"/>
        </w:rPr>
        <w:t>- обрезка деревьев – 200 штук;</w:t>
      </w:r>
    </w:p>
    <w:p w:rsidR="003C5FD7" w:rsidRPr="00763C3F" w:rsidRDefault="003C5FD7" w:rsidP="003C5FD7">
      <w:pPr>
        <w:ind w:firstLine="709"/>
        <w:jc w:val="both"/>
        <w:rPr>
          <w:color w:val="000000"/>
          <w:sz w:val="26"/>
          <w:szCs w:val="26"/>
        </w:rPr>
      </w:pPr>
      <w:r w:rsidRPr="00763C3F">
        <w:rPr>
          <w:color w:val="000000"/>
          <w:sz w:val="26"/>
          <w:szCs w:val="26"/>
        </w:rPr>
        <w:t>- уборка ТБО и материалов в ручную – 178 м3;</w:t>
      </w:r>
    </w:p>
    <w:p w:rsidR="003C5FD7" w:rsidRPr="00763C3F" w:rsidRDefault="003C5FD7" w:rsidP="003C5FD7">
      <w:pPr>
        <w:ind w:firstLine="709"/>
        <w:jc w:val="both"/>
        <w:rPr>
          <w:color w:val="000000"/>
          <w:sz w:val="26"/>
          <w:szCs w:val="26"/>
        </w:rPr>
      </w:pPr>
      <w:r w:rsidRPr="00763C3F">
        <w:rPr>
          <w:color w:val="000000"/>
          <w:sz w:val="26"/>
          <w:szCs w:val="26"/>
        </w:rPr>
        <w:t>- изготовление и установка металлического ограждения городского кладбища – 407 м.п.</w:t>
      </w:r>
    </w:p>
    <w:p w:rsidR="003C5FD7" w:rsidRPr="00763C3F" w:rsidRDefault="003C5FD7" w:rsidP="003C5FD7">
      <w:pPr>
        <w:ind w:firstLine="709"/>
        <w:jc w:val="both"/>
        <w:rPr>
          <w:color w:val="000000"/>
          <w:sz w:val="26"/>
          <w:szCs w:val="26"/>
        </w:rPr>
      </w:pPr>
      <w:r w:rsidRPr="00763C3F">
        <w:rPr>
          <w:color w:val="000000"/>
          <w:sz w:val="26"/>
          <w:szCs w:val="26"/>
        </w:rPr>
        <w:t>Техниками МБУ «Благоустройство» выдано более 1500 уведомлений и предписаний по уборке прилегающих территорий.</w:t>
      </w:r>
    </w:p>
    <w:p w:rsidR="003C5FD7" w:rsidRPr="00763C3F" w:rsidRDefault="003C5FD7" w:rsidP="003C5FD7">
      <w:pPr>
        <w:jc w:val="center"/>
        <w:rPr>
          <w:b/>
          <w:sz w:val="26"/>
          <w:szCs w:val="26"/>
        </w:rPr>
      </w:pPr>
      <w:r w:rsidRPr="00763C3F">
        <w:rPr>
          <w:b/>
          <w:sz w:val="26"/>
          <w:szCs w:val="26"/>
        </w:rPr>
        <w:t>Дорожное хозяйство, транспортное обслуживание</w:t>
      </w:r>
    </w:p>
    <w:p w:rsidR="003C5FD7" w:rsidRPr="00763C3F" w:rsidRDefault="003C5FD7" w:rsidP="003C5FD7">
      <w:pPr>
        <w:ind w:firstLine="567"/>
        <w:jc w:val="both"/>
        <w:rPr>
          <w:bCs/>
          <w:kern w:val="24"/>
          <w:sz w:val="26"/>
          <w:szCs w:val="26"/>
        </w:rPr>
      </w:pPr>
      <w:r w:rsidRPr="00763C3F">
        <w:rPr>
          <w:bCs/>
          <w:kern w:val="24"/>
          <w:sz w:val="26"/>
          <w:szCs w:val="26"/>
        </w:rPr>
        <w:t xml:space="preserve">На 40 км автомобильных дорог общего пользования разработаны проекты организации дорожного движения, согласованы маршруты движения автотранспорта, перевозящего опасный груз по дорогам общего пользования муниципального значения. </w:t>
      </w:r>
    </w:p>
    <w:p w:rsidR="003C5FD7" w:rsidRPr="00763C3F" w:rsidRDefault="003C5FD7" w:rsidP="003C5FD7">
      <w:pPr>
        <w:ind w:firstLine="567"/>
        <w:jc w:val="both"/>
        <w:rPr>
          <w:sz w:val="26"/>
          <w:szCs w:val="26"/>
        </w:rPr>
      </w:pPr>
      <w:r w:rsidRPr="00763C3F">
        <w:rPr>
          <w:bCs/>
          <w:kern w:val="24"/>
          <w:sz w:val="26"/>
          <w:szCs w:val="26"/>
        </w:rPr>
        <w:t xml:space="preserve">В течение всего отчетного периода на территории городского поселения «Борзинское» проводились следующие работы по ремонту и содержанию дорог городского поселения «Борзинское»: установка и ремонт дорожных знаков, нанесение дорожной разметки, санитарная очистка улиц, ремонт уличного освещения, уборка наледи в зимний период и другие. </w:t>
      </w:r>
      <w:r w:rsidRPr="00763C3F">
        <w:rPr>
          <w:sz w:val="26"/>
          <w:szCs w:val="26"/>
        </w:rPr>
        <w:t>Кроме того, выполнены следующие работы, профинансированные из средств муниципального дорожного фонда: ямочный ремонт асфальтового покрытия автодорог, проведен капитальный ремонт ул. Ломоносова, ремонт участка дороги Ивановка – Борзя – Соловьевск от съезда с путепровода до ул. Северной общей протяженностью 0,9 км, а так же подготовка основания второй полосы ул. Лазо от ул. Пушкина до ул. Комсомольской – 6880 м2.</w:t>
      </w:r>
    </w:p>
    <w:p w:rsidR="003C5FD7" w:rsidRPr="00763C3F" w:rsidRDefault="003C5FD7" w:rsidP="00663D37">
      <w:pPr>
        <w:ind w:firstLine="709"/>
        <w:jc w:val="both"/>
        <w:rPr>
          <w:color w:val="000000"/>
          <w:sz w:val="26"/>
          <w:szCs w:val="26"/>
        </w:rPr>
      </w:pPr>
      <w:r w:rsidRPr="00763C3F">
        <w:rPr>
          <w:color w:val="000000"/>
          <w:sz w:val="26"/>
          <w:szCs w:val="26"/>
        </w:rPr>
        <w:lastRenderedPageBreak/>
        <w:t>В рамках исполнения муниципального задания специалистами МБУ «Благоустройство» в 2018 году в данном направлении проведены следующие работы:</w:t>
      </w:r>
    </w:p>
    <w:p w:rsidR="003C5FD7" w:rsidRPr="00763C3F" w:rsidRDefault="003C5FD7" w:rsidP="003C5FD7">
      <w:pPr>
        <w:ind w:firstLine="567"/>
        <w:jc w:val="both"/>
        <w:rPr>
          <w:color w:val="000000"/>
          <w:sz w:val="26"/>
          <w:szCs w:val="26"/>
        </w:rPr>
      </w:pPr>
      <w:r w:rsidRPr="00763C3F">
        <w:rPr>
          <w:color w:val="000000"/>
          <w:sz w:val="26"/>
          <w:szCs w:val="26"/>
        </w:rPr>
        <w:t>- восстановление профиля гравийных и щебеночных дорог с добавлением нового материала – 1018 м3;</w:t>
      </w:r>
    </w:p>
    <w:p w:rsidR="003C5FD7" w:rsidRPr="00763C3F" w:rsidRDefault="003C5FD7" w:rsidP="003C5FD7">
      <w:pPr>
        <w:ind w:firstLine="567"/>
        <w:jc w:val="both"/>
        <w:rPr>
          <w:color w:val="000000"/>
          <w:sz w:val="26"/>
          <w:szCs w:val="26"/>
        </w:rPr>
      </w:pPr>
      <w:r w:rsidRPr="00763C3F">
        <w:rPr>
          <w:color w:val="000000"/>
          <w:sz w:val="26"/>
          <w:szCs w:val="26"/>
        </w:rPr>
        <w:t>- уборка уплотненного снега с пешеходных переходов, тротуаров – 3 037,8 м2;</w:t>
      </w:r>
    </w:p>
    <w:p w:rsidR="003C5FD7" w:rsidRPr="00763C3F" w:rsidRDefault="003C5FD7" w:rsidP="003C5FD7">
      <w:pPr>
        <w:ind w:firstLine="567"/>
        <w:jc w:val="both"/>
        <w:rPr>
          <w:color w:val="000000"/>
          <w:sz w:val="26"/>
          <w:szCs w:val="26"/>
        </w:rPr>
      </w:pPr>
      <w:r w:rsidRPr="00763C3F">
        <w:rPr>
          <w:color w:val="000000"/>
          <w:sz w:val="26"/>
          <w:szCs w:val="26"/>
        </w:rPr>
        <w:t>- уборка снега с улиц с усовершенствованным покрытием – 26 118 м2;</w:t>
      </w:r>
    </w:p>
    <w:p w:rsidR="003C5FD7" w:rsidRPr="00763C3F" w:rsidRDefault="003C5FD7" w:rsidP="003C5FD7">
      <w:pPr>
        <w:ind w:firstLine="567"/>
        <w:jc w:val="both"/>
        <w:rPr>
          <w:color w:val="000000"/>
          <w:sz w:val="26"/>
          <w:szCs w:val="26"/>
        </w:rPr>
      </w:pPr>
      <w:r w:rsidRPr="00763C3F">
        <w:rPr>
          <w:color w:val="000000"/>
          <w:sz w:val="26"/>
          <w:szCs w:val="26"/>
        </w:rPr>
        <w:t>- механизированная очистка улиц от снега 20907 м2;</w:t>
      </w:r>
    </w:p>
    <w:p w:rsidR="003C5FD7" w:rsidRPr="00763C3F" w:rsidRDefault="003C5FD7" w:rsidP="003C5FD7">
      <w:pPr>
        <w:ind w:firstLine="567"/>
        <w:jc w:val="both"/>
        <w:rPr>
          <w:color w:val="000000"/>
          <w:sz w:val="26"/>
          <w:szCs w:val="26"/>
        </w:rPr>
      </w:pPr>
      <w:r w:rsidRPr="00763C3F">
        <w:rPr>
          <w:color w:val="000000"/>
          <w:sz w:val="26"/>
          <w:szCs w:val="26"/>
        </w:rPr>
        <w:t>- профилирование и грейдеровка дорожного полотна – 648 113 м2;</w:t>
      </w:r>
    </w:p>
    <w:p w:rsidR="003C5FD7" w:rsidRPr="00763C3F" w:rsidRDefault="003C5FD7" w:rsidP="003C5FD7">
      <w:pPr>
        <w:ind w:firstLine="567"/>
        <w:jc w:val="both"/>
        <w:rPr>
          <w:color w:val="000000"/>
          <w:sz w:val="26"/>
          <w:szCs w:val="26"/>
        </w:rPr>
      </w:pPr>
      <w:r w:rsidRPr="00763C3F">
        <w:rPr>
          <w:color w:val="000000"/>
          <w:sz w:val="26"/>
          <w:szCs w:val="26"/>
        </w:rPr>
        <w:t>- ямочный ремонт дорог – 745,86 м2;</w:t>
      </w:r>
    </w:p>
    <w:p w:rsidR="003C5FD7" w:rsidRPr="00763C3F" w:rsidRDefault="003C5FD7" w:rsidP="003C5FD7">
      <w:pPr>
        <w:ind w:firstLine="567"/>
        <w:jc w:val="both"/>
        <w:rPr>
          <w:color w:val="000000"/>
          <w:sz w:val="26"/>
          <w:szCs w:val="26"/>
        </w:rPr>
      </w:pPr>
      <w:r w:rsidRPr="00763C3F">
        <w:rPr>
          <w:color w:val="000000"/>
          <w:sz w:val="26"/>
          <w:szCs w:val="26"/>
        </w:rPr>
        <w:t>- нанесение дорожной разметки – 1 881,7 м2;</w:t>
      </w:r>
    </w:p>
    <w:p w:rsidR="003C5FD7" w:rsidRPr="00763C3F" w:rsidRDefault="003C5FD7" w:rsidP="003C5FD7">
      <w:pPr>
        <w:ind w:firstLine="567"/>
        <w:jc w:val="both"/>
        <w:rPr>
          <w:color w:val="000000"/>
          <w:sz w:val="26"/>
          <w:szCs w:val="26"/>
        </w:rPr>
      </w:pPr>
      <w:r w:rsidRPr="00763C3F">
        <w:rPr>
          <w:color w:val="000000"/>
          <w:sz w:val="26"/>
          <w:szCs w:val="26"/>
        </w:rPr>
        <w:t>- установка дорожных знаков – 55 штук;</w:t>
      </w:r>
    </w:p>
    <w:p w:rsidR="003C5FD7" w:rsidRPr="00763C3F" w:rsidRDefault="003C5FD7" w:rsidP="003C5FD7">
      <w:pPr>
        <w:ind w:firstLine="567"/>
        <w:jc w:val="both"/>
        <w:rPr>
          <w:color w:val="000000"/>
          <w:sz w:val="26"/>
          <w:szCs w:val="26"/>
        </w:rPr>
      </w:pPr>
      <w:r w:rsidRPr="00763C3F">
        <w:rPr>
          <w:color w:val="000000"/>
          <w:sz w:val="26"/>
          <w:szCs w:val="26"/>
        </w:rPr>
        <w:t>- замена ламп уличного освещения – 33 шт;</w:t>
      </w:r>
    </w:p>
    <w:p w:rsidR="003C5FD7" w:rsidRPr="00763C3F" w:rsidRDefault="003C5FD7" w:rsidP="003C5FD7">
      <w:pPr>
        <w:ind w:firstLine="567"/>
        <w:jc w:val="both"/>
        <w:rPr>
          <w:color w:val="000000"/>
          <w:sz w:val="26"/>
          <w:szCs w:val="26"/>
        </w:rPr>
      </w:pPr>
      <w:r w:rsidRPr="00763C3F">
        <w:rPr>
          <w:color w:val="000000"/>
          <w:sz w:val="26"/>
          <w:szCs w:val="26"/>
        </w:rPr>
        <w:t>- замена светильников – 11 шт.</w:t>
      </w:r>
    </w:p>
    <w:p w:rsidR="003C5FD7" w:rsidRPr="00763C3F" w:rsidRDefault="003C5FD7" w:rsidP="003C5FD7">
      <w:pPr>
        <w:jc w:val="center"/>
        <w:rPr>
          <w:b/>
          <w:bCs/>
          <w:sz w:val="26"/>
          <w:szCs w:val="26"/>
        </w:rPr>
      </w:pPr>
      <w:r w:rsidRPr="00763C3F">
        <w:rPr>
          <w:b/>
          <w:bCs/>
          <w:sz w:val="26"/>
          <w:szCs w:val="26"/>
        </w:rPr>
        <w:t>Общественная безопасность</w:t>
      </w:r>
    </w:p>
    <w:p w:rsidR="003C5FD7" w:rsidRPr="00763C3F" w:rsidRDefault="003C5FD7" w:rsidP="00663D37">
      <w:pPr>
        <w:ind w:firstLine="709"/>
        <w:jc w:val="both"/>
        <w:rPr>
          <w:bCs/>
          <w:sz w:val="26"/>
          <w:szCs w:val="26"/>
        </w:rPr>
      </w:pPr>
      <w:r w:rsidRPr="00763C3F">
        <w:rPr>
          <w:bCs/>
          <w:sz w:val="26"/>
          <w:szCs w:val="26"/>
        </w:rPr>
        <w:t>В 2018 г. деятельность администрации городского поселения «Борзинское» в области защиты населения и территории от чрезвычайных ситуаций была направлена на решение задач:</w:t>
      </w:r>
    </w:p>
    <w:p w:rsidR="003C5FD7" w:rsidRPr="00763C3F" w:rsidRDefault="003C5FD7" w:rsidP="003C5FD7">
      <w:pPr>
        <w:ind w:firstLine="567"/>
        <w:jc w:val="both"/>
        <w:rPr>
          <w:bCs/>
          <w:sz w:val="26"/>
          <w:szCs w:val="26"/>
        </w:rPr>
      </w:pPr>
      <w:r w:rsidRPr="00763C3F">
        <w:rPr>
          <w:bCs/>
          <w:sz w:val="26"/>
          <w:szCs w:val="26"/>
        </w:rPr>
        <w:t>- обеспечение пожарной безопасности;</w:t>
      </w:r>
    </w:p>
    <w:p w:rsidR="003C5FD7" w:rsidRPr="00763C3F" w:rsidRDefault="003C5FD7" w:rsidP="003C5FD7">
      <w:pPr>
        <w:ind w:firstLine="567"/>
        <w:jc w:val="both"/>
        <w:rPr>
          <w:bCs/>
          <w:sz w:val="26"/>
          <w:szCs w:val="26"/>
        </w:rPr>
      </w:pPr>
      <w:r w:rsidRPr="00763C3F">
        <w:rPr>
          <w:bCs/>
          <w:sz w:val="26"/>
          <w:szCs w:val="26"/>
        </w:rPr>
        <w:t>- повышение готовности сил и средств к реагированию на ЧС и ликвидацию последствий чрезвычайных ситуаций;</w:t>
      </w:r>
    </w:p>
    <w:p w:rsidR="003C5FD7" w:rsidRPr="00763C3F" w:rsidRDefault="003C5FD7" w:rsidP="003C5FD7">
      <w:pPr>
        <w:ind w:firstLine="567"/>
        <w:jc w:val="both"/>
        <w:rPr>
          <w:bCs/>
          <w:sz w:val="26"/>
          <w:szCs w:val="26"/>
        </w:rPr>
      </w:pPr>
      <w:r w:rsidRPr="00763C3F">
        <w:rPr>
          <w:bCs/>
          <w:sz w:val="26"/>
          <w:szCs w:val="26"/>
        </w:rPr>
        <w:t xml:space="preserve">- повышению уровня готовности сил и средств ГО городского поселения «Борзинское»; </w:t>
      </w:r>
    </w:p>
    <w:p w:rsidR="003C5FD7" w:rsidRPr="00763C3F" w:rsidRDefault="003C5FD7" w:rsidP="003C5FD7">
      <w:pPr>
        <w:ind w:firstLine="567"/>
        <w:jc w:val="both"/>
        <w:rPr>
          <w:bCs/>
          <w:sz w:val="26"/>
          <w:szCs w:val="26"/>
        </w:rPr>
      </w:pPr>
      <w:r w:rsidRPr="00763C3F">
        <w:rPr>
          <w:bCs/>
          <w:sz w:val="26"/>
          <w:szCs w:val="26"/>
        </w:rPr>
        <w:t>-</w:t>
      </w:r>
      <w:r w:rsidR="00663D37" w:rsidRPr="00763C3F">
        <w:rPr>
          <w:bCs/>
          <w:sz w:val="26"/>
          <w:szCs w:val="26"/>
        </w:rPr>
        <w:t xml:space="preserve"> </w:t>
      </w:r>
      <w:r w:rsidRPr="00763C3F">
        <w:rPr>
          <w:bCs/>
          <w:sz w:val="26"/>
          <w:szCs w:val="26"/>
        </w:rPr>
        <w:t xml:space="preserve">создание и восполнение </w:t>
      </w:r>
      <w:r w:rsidR="00663D37" w:rsidRPr="00763C3F">
        <w:rPr>
          <w:bCs/>
          <w:sz w:val="26"/>
          <w:szCs w:val="26"/>
        </w:rPr>
        <w:t>резервов материальных ресурсов.</w:t>
      </w:r>
    </w:p>
    <w:p w:rsidR="003C5FD7" w:rsidRPr="00763C3F" w:rsidRDefault="003C5FD7" w:rsidP="00663D37">
      <w:pPr>
        <w:ind w:firstLine="709"/>
        <w:jc w:val="both"/>
        <w:rPr>
          <w:sz w:val="26"/>
          <w:szCs w:val="26"/>
        </w:rPr>
      </w:pPr>
      <w:r w:rsidRPr="00763C3F">
        <w:rPr>
          <w:bCs/>
          <w:sz w:val="26"/>
          <w:szCs w:val="26"/>
        </w:rPr>
        <w:t>В</w:t>
      </w:r>
      <w:r w:rsidRPr="00763C3F">
        <w:rPr>
          <w:sz w:val="26"/>
          <w:szCs w:val="26"/>
        </w:rPr>
        <w:t xml:space="preserve"> течение 2018 года было разработано 18 муниципальных нормативных правовых и распорядительных актов в области гражданской обороны, предупреждения и ликвидации чрезвычайных ситуаций, обеспечения перви</w:t>
      </w:r>
      <w:r w:rsidR="00663D37" w:rsidRPr="00763C3F">
        <w:rPr>
          <w:sz w:val="26"/>
          <w:szCs w:val="26"/>
        </w:rPr>
        <w:t>чных мер пожарной безопасности.</w:t>
      </w:r>
    </w:p>
    <w:p w:rsidR="003C5FD7" w:rsidRPr="00763C3F" w:rsidRDefault="003C5FD7" w:rsidP="00663D37">
      <w:pPr>
        <w:ind w:firstLine="709"/>
        <w:jc w:val="both"/>
        <w:rPr>
          <w:sz w:val="26"/>
          <w:szCs w:val="26"/>
        </w:rPr>
      </w:pPr>
      <w:r w:rsidRPr="00763C3F">
        <w:rPr>
          <w:sz w:val="26"/>
          <w:szCs w:val="26"/>
        </w:rPr>
        <w:t xml:space="preserve">Согласно утвержденного Плана, для защиты населённых пунктов от пожаров в осеннем периоде 2018 г. проводится работа по обновлению минерализованных (противопожарных) полос вокруг населенных пунктов: г. Борзя, станции и подхоза Зун-Торей, который в 2018 г выполнен в виде двойных полос и составляет протяженность 32 км, в сравнение с 2017 г. </w:t>
      </w:r>
      <w:r w:rsidR="008270E1" w:rsidRPr="00763C3F">
        <w:rPr>
          <w:sz w:val="26"/>
          <w:szCs w:val="26"/>
        </w:rPr>
        <w:t>протяженность составляла 16 км.</w:t>
      </w:r>
    </w:p>
    <w:p w:rsidR="003C5FD7" w:rsidRPr="00763C3F" w:rsidRDefault="003C5FD7" w:rsidP="008270E1">
      <w:pPr>
        <w:spacing w:line="276" w:lineRule="auto"/>
        <w:ind w:firstLine="708"/>
        <w:contextualSpacing/>
        <w:jc w:val="both"/>
        <w:rPr>
          <w:sz w:val="26"/>
          <w:szCs w:val="26"/>
        </w:rPr>
      </w:pPr>
      <w:r w:rsidRPr="00763C3F">
        <w:rPr>
          <w:sz w:val="26"/>
          <w:szCs w:val="26"/>
        </w:rPr>
        <w:t>В бюджете резервный запас составил в размере 350 тыс. руб., что составляет 0,4%.</w:t>
      </w:r>
    </w:p>
    <w:p w:rsidR="003C5FD7" w:rsidRPr="00763C3F" w:rsidRDefault="003C5FD7" w:rsidP="008270E1">
      <w:pPr>
        <w:spacing w:line="276" w:lineRule="auto"/>
        <w:ind w:firstLine="708"/>
        <w:contextualSpacing/>
        <w:jc w:val="both"/>
        <w:rPr>
          <w:sz w:val="26"/>
          <w:szCs w:val="26"/>
        </w:rPr>
      </w:pPr>
      <w:r w:rsidRPr="00763C3F">
        <w:rPr>
          <w:sz w:val="26"/>
          <w:szCs w:val="26"/>
        </w:rPr>
        <w:t>Израсходовано:</w:t>
      </w:r>
    </w:p>
    <w:p w:rsidR="003C5FD7" w:rsidRPr="00763C3F" w:rsidRDefault="003C5FD7" w:rsidP="003C5FD7">
      <w:pPr>
        <w:ind w:firstLine="709"/>
        <w:jc w:val="both"/>
        <w:rPr>
          <w:sz w:val="26"/>
          <w:szCs w:val="26"/>
        </w:rPr>
      </w:pPr>
      <w:r w:rsidRPr="00763C3F">
        <w:rPr>
          <w:sz w:val="26"/>
          <w:szCs w:val="26"/>
        </w:rPr>
        <w:t>-  на ГСМ - 63 тыс. руб.;</w:t>
      </w:r>
    </w:p>
    <w:p w:rsidR="003C5FD7" w:rsidRPr="00763C3F" w:rsidRDefault="003C5FD7" w:rsidP="003C5FD7">
      <w:pPr>
        <w:spacing w:line="276" w:lineRule="auto"/>
        <w:ind w:firstLine="709"/>
        <w:jc w:val="both"/>
        <w:rPr>
          <w:sz w:val="26"/>
          <w:szCs w:val="26"/>
        </w:rPr>
      </w:pPr>
      <w:r w:rsidRPr="00763C3F">
        <w:rPr>
          <w:sz w:val="26"/>
          <w:szCs w:val="26"/>
        </w:rPr>
        <w:t>- на приобретение спецодежды и оборудования для тушения пожаров - 36 тыс.руб.;</w:t>
      </w:r>
    </w:p>
    <w:p w:rsidR="003C5FD7" w:rsidRPr="00763C3F" w:rsidRDefault="003C5FD7" w:rsidP="003C5FD7">
      <w:pPr>
        <w:spacing w:line="276" w:lineRule="auto"/>
        <w:ind w:firstLine="709"/>
        <w:jc w:val="both"/>
        <w:rPr>
          <w:sz w:val="26"/>
          <w:szCs w:val="26"/>
        </w:rPr>
      </w:pPr>
      <w:r w:rsidRPr="00763C3F">
        <w:rPr>
          <w:sz w:val="26"/>
          <w:szCs w:val="26"/>
        </w:rPr>
        <w:t>- установка дезинфицирующих барьеров во время ЧС – по вспышке ящура в районе, в городе - 25 тыс. руб.;</w:t>
      </w:r>
    </w:p>
    <w:p w:rsidR="003C5FD7" w:rsidRPr="00763C3F" w:rsidRDefault="003C5FD7" w:rsidP="003C5FD7">
      <w:pPr>
        <w:spacing w:line="276" w:lineRule="auto"/>
        <w:ind w:firstLine="709"/>
        <w:jc w:val="both"/>
        <w:rPr>
          <w:sz w:val="26"/>
          <w:szCs w:val="26"/>
        </w:rPr>
      </w:pPr>
      <w:r w:rsidRPr="00763C3F">
        <w:rPr>
          <w:sz w:val="26"/>
          <w:szCs w:val="26"/>
        </w:rPr>
        <w:t xml:space="preserve">- приобретение пожарных гидрантов - 36 тыс. руб.; </w:t>
      </w:r>
    </w:p>
    <w:p w:rsidR="003C5FD7" w:rsidRPr="00763C3F" w:rsidRDefault="003C5FD7" w:rsidP="003C5FD7">
      <w:pPr>
        <w:spacing w:line="276" w:lineRule="auto"/>
        <w:ind w:firstLine="709"/>
        <w:jc w:val="both"/>
        <w:rPr>
          <w:sz w:val="26"/>
          <w:szCs w:val="26"/>
        </w:rPr>
      </w:pPr>
      <w:r w:rsidRPr="00763C3F">
        <w:rPr>
          <w:sz w:val="26"/>
          <w:szCs w:val="26"/>
        </w:rPr>
        <w:t>- приобретение резервного источника питания 43 тыс. руб.;</w:t>
      </w:r>
    </w:p>
    <w:p w:rsidR="003C5FD7" w:rsidRPr="00763C3F" w:rsidRDefault="003C5FD7" w:rsidP="003C5FD7">
      <w:pPr>
        <w:spacing w:line="276" w:lineRule="auto"/>
        <w:ind w:firstLine="709"/>
        <w:jc w:val="both"/>
        <w:rPr>
          <w:sz w:val="26"/>
          <w:szCs w:val="26"/>
        </w:rPr>
      </w:pPr>
      <w:r w:rsidRPr="00763C3F">
        <w:rPr>
          <w:sz w:val="26"/>
          <w:szCs w:val="26"/>
        </w:rPr>
        <w:t>- погашение заложенности за ремонт крыши в многоквартирном доме: г. Борзя-2, д.38 - 147 тыс. руб.;</w:t>
      </w:r>
    </w:p>
    <w:p w:rsidR="003C5FD7" w:rsidRPr="00763C3F" w:rsidRDefault="003C5FD7" w:rsidP="003C5FD7">
      <w:pPr>
        <w:tabs>
          <w:tab w:val="left" w:pos="993"/>
        </w:tabs>
        <w:ind w:firstLine="709"/>
        <w:jc w:val="both"/>
        <w:rPr>
          <w:sz w:val="26"/>
          <w:szCs w:val="26"/>
        </w:rPr>
      </w:pPr>
      <w:r w:rsidRPr="00763C3F">
        <w:rPr>
          <w:sz w:val="26"/>
          <w:szCs w:val="26"/>
        </w:rPr>
        <w:lastRenderedPageBreak/>
        <w:t>За истекший период 2018 г. на территории городского поселения было зарегистрировано:</w:t>
      </w:r>
    </w:p>
    <w:p w:rsidR="003C5FD7" w:rsidRPr="00763C3F" w:rsidRDefault="003C5FD7" w:rsidP="008270E1">
      <w:pPr>
        <w:spacing w:line="276" w:lineRule="auto"/>
        <w:ind w:firstLine="708"/>
        <w:jc w:val="both"/>
        <w:rPr>
          <w:sz w:val="26"/>
          <w:szCs w:val="26"/>
        </w:rPr>
      </w:pPr>
      <w:r w:rsidRPr="00763C3F">
        <w:rPr>
          <w:sz w:val="26"/>
          <w:szCs w:val="26"/>
        </w:rPr>
        <w:t>- режим повышенной готовности 2 раза - на объектах ЖКХ, по домовладению ул. Нагорная, 12 для выделения для замены системы теплоснабжения в доме через Фонд капитального ремонта, где получен отказ по причине долга за собственниками помещений в МКД. Ремонт осуществлен частично силами Управляющей компании ООО «Сапфир»;</w:t>
      </w:r>
    </w:p>
    <w:p w:rsidR="003C5FD7" w:rsidRPr="00763C3F" w:rsidRDefault="003C5FD7" w:rsidP="003C5FD7">
      <w:pPr>
        <w:spacing w:line="276" w:lineRule="auto"/>
        <w:ind w:firstLine="709"/>
        <w:jc w:val="both"/>
        <w:rPr>
          <w:sz w:val="26"/>
          <w:szCs w:val="26"/>
        </w:rPr>
      </w:pPr>
      <w:r w:rsidRPr="00763C3F">
        <w:rPr>
          <w:sz w:val="26"/>
          <w:szCs w:val="26"/>
        </w:rPr>
        <w:t>- режим чрезвычайной ситуации по в</w:t>
      </w:r>
      <w:r w:rsidR="008270E1" w:rsidRPr="00763C3F">
        <w:rPr>
          <w:sz w:val="26"/>
          <w:szCs w:val="26"/>
        </w:rPr>
        <w:t>спышке ящура в районе и городе.</w:t>
      </w:r>
    </w:p>
    <w:p w:rsidR="003C5FD7" w:rsidRPr="00763C3F" w:rsidRDefault="003C5FD7" w:rsidP="003C5FD7">
      <w:pPr>
        <w:spacing w:line="276" w:lineRule="auto"/>
        <w:ind w:firstLine="709"/>
        <w:jc w:val="both"/>
        <w:rPr>
          <w:sz w:val="26"/>
          <w:szCs w:val="26"/>
        </w:rPr>
      </w:pPr>
      <w:r w:rsidRPr="00763C3F">
        <w:rPr>
          <w:sz w:val="26"/>
          <w:szCs w:val="26"/>
        </w:rPr>
        <w:t>- 1 раз вводили особый противопожарный режим с 13 апреля до 9 июня 2018 г. Были созданы патрульно-маневренные группы на весь пожароопасный период по быстрому реагированию в нерабочее и выходное время, на территории свалки с 2015 года все пожары тушит команда МБУ «Благоустройст</w:t>
      </w:r>
      <w:r w:rsidR="008270E1" w:rsidRPr="00763C3F">
        <w:rPr>
          <w:sz w:val="26"/>
          <w:szCs w:val="26"/>
        </w:rPr>
        <w:t>во», иногда с привлечением ДПД.</w:t>
      </w:r>
    </w:p>
    <w:p w:rsidR="003C5FD7" w:rsidRPr="00763C3F" w:rsidRDefault="003C5FD7" w:rsidP="003C5FD7">
      <w:pPr>
        <w:spacing w:line="276" w:lineRule="auto"/>
        <w:ind w:firstLine="709"/>
        <w:jc w:val="both"/>
        <w:rPr>
          <w:sz w:val="26"/>
          <w:szCs w:val="26"/>
        </w:rPr>
      </w:pPr>
      <w:r w:rsidRPr="00763C3F">
        <w:rPr>
          <w:sz w:val="26"/>
          <w:szCs w:val="26"/>
        </w:rPr>
        <w:t>- в повседневном режиме в летний период с 12 июля были приняты противопаводковые мероприятия в связи с выпадением большого количества осадков, постоянно отслеживался уровень в реке. При угрозе по Забайкальскому краю в Борзинском районе река поднялось на 1,4 м из расчетного 3,2 м.</w:t>
      </w:r>
    </w:p>
    <w:p w:rsidR="003C5FD7" w:rsidRPr="00763C3F" w:rsidRDefault="003C5FD7" w:rsidP="008270E1">
      <w:pPr>
        <w:ind w:firstLine="708"/>
        <w:jc w:val="both"/>
        <w:rPr>
          <w:sz w:val="26"/>
          <w:szCs w:val="26"/>
        </w:rPr>
      </w:pPr>
      <w:r w:rsidRPr="00763C3F">
        <w:rPr>
          <w:sz w:val="26"/>
          <w:szCs w:val="26"/>
        </w:rPr>
        <w:t>В выходные и праздничные дни, в период пожароопасного периода ведется патрулирование специалистами администрации ГП «Борзинское» с привлечением добровольной пожарной дружины, в состав которой входит 24 человека, приняли участие в 10 степных пожарах, на 5 пожарах в городе.</w:t>
      </w:r>
    </w:p>
    <w:p w:rsidR="003C5FD7" w:rsidRPr="00763C3F" w:rsidRDefault="003C5FD7" w:rsidP="008270E1">
      <w:pPr>
        <w:ind w:firstLine="708"/>
        <w:jc w:val="both"/>
        <w:rPr>
          <w:sz w:val="26"/>
          <w:szCs w:val="26"/>
        </w:rPr>
      </w:pPr>
      <w:r w:rsidRPr="00763C3F">
        <w:rPr>
          <w:sz w:val="26"/>
          <w:szCs w:val="26"/>
        </w:rPr>
        <w:t>В муниципальном звене государственной системы по предупреждению и ликвидации чрезвычайных ситуаций</w:t>
      </w:r>
      <w:r w:rsidRPr="00763C3F">
        <w:rPr>
          <w:bCs/>
          <w:sz w:val="26"/>
          <w:szCs w:val="26"/>
        </w:rPr>
        <w:t xml:space="preserve"> определены силы и средства для ликвидации чрезвычайных ситуаций основных видов спасательной техники, оборудования, имущества, функции, выполняемые формированием, виды работ, на которые имеется аттестация, также</w:t>
      </w:r>
      <w:r w:rsidRPr="00763C3F">
        <w:rPr>
          <w:sz w:val="26"/>
          <w:szCs w:val="26"/>
        </w:rPr>
        <w:t xml:space="preserve"> </w:t>
      </w:r>
      <w:r w:rsidRPr="00763C3F">
        <w:rPr>
          <w:bCs/>
          <w:sz w:val="26"/>
          <w:szCs w:val="26"/>
        </w:rPr>
        <w:t xml:space="preserve">определен перечень техники для тушения пожаров, </w:t>
      </w:r>
      <w:r w:rsidRPr="00763C3F">
        <w:rPr>
          <w:sz w:val="26"/>
          <w:szCs w:val="26"/>
        </w:rPr>
        <w:t xml:space="preserve">организованы 3 ед. техники (водовозки) для привлечения тушения пожаров, оборудованные помпами, пожарными рукавами, имеется грейдер для проведения минерализованных полос; </w:t>
      </w:r>
      <w:r w:rsidRPr="00763C3F">
        <w:rPr>
          <w:bCs/>
          <w:sz w:val="26"/>
          <w:szCs w:val="26"/>
        </w:rPr>
        <w:t>РЛО – в ГП «Борзинское» более 10 шт, воздуходувок – 8 шт.;</w:t>
      </w:r>
    </w:p>
    <w:p w:rsidR="003C5FD7" w:rsidRPr="00763C3F" w:rsidRDefault="003C5FD7" w:rsidP="008270E1">
      <w:pPr>
        <w:ind w:firstLine="708"/>
        <w:jc w:val="both"/>
        <w:rPr>
          <w:sz w:val="26"/>
          <w:szCs w:val="26"/>
        </w:rPr>
      </w:pPr>
      <w:r w:rsidRPr="00763C3F">
        <w:rPr>
          <w:sz w:val="26"/>
          <w:szCs w:val="26"/>
        </w:rPr>
        <w:t>Совместно с МЧС, Борзинским отделом соц.защиты населения размещены пожарные дымовые извещатели в многодетных, малоимущих семьях, семьях, имеющих в своем составе детей–инвалидов в количестве 41 ед.</w:t>
      </w:r>
    </w:p>
    <w:p w:rsidR="003C5FD7" w:rsidRPr="00763C3F" w:rsidRDefault="003C5FD7" w:rsidP="003C5FD7">
      <w:pPr>
        <w:jc w:val="both"/>
        <w:rPr>
          <w:sz w:val="26"/>
          <w:szCs w:val="26"/>
        </w:rPr>
      </w:pPr>
      <w:r w:rsidRPr="00763C3F">
        <w:rPr>
          <w:sz w:val="26"/>
          <w:szCs w:val="26"/>
        </w:rPr>
        <w:t xml:space="preserve">Участие в работе </w:t>
      </w:r>
      <w:r w:rsidRPr="00763C3F">
        <w:rPr>
          <w:color w:val="000000"/>
          <w:sz w:val="26"/>
          <w:szCs w:val="26"/>
        </w:rPr>
        <w:t xml:space="preserve">муниципальной программы «О мерах по профилактике терроризма и экстремизма на территории городского поселения «Борзинское» на 2017-2022 г.г.» </w:t>
      </w:r>
    </w:p>
    <w:p w:rsidR="003C5FD7" w:rsidRPr="00763C3F" w:rsidRDefault="003C5FD7" w:rsidP="003C5FD7">
      <w:pPr>
        <w:jc w:val="center"/>
        <w:rPr>
          <w:sz w:val="26"/>
          <w:szCs w:val="26"/>
        </w:rPr>
      </w:pPr>
      <w:r w:rsidRPr="00763C3F">
        <w:rPr>
          <w:b/>
          <w:sz w:val="26"/>
          <w:szCs w:val="26"/>
        </w:rPr>
        <w:t>4. Градостроительство, земельные и имущественные отношения</w:t>
      </w:r>
    </w:p>
    <w:p w:rsidR="003C5FD7" w:rsidRPr="00763C3F" w:rsidRDefault="003C5FD7" w:rsidP="008270E1">
      <w:pPr>
        <w:ind w:firstLine="709"/>
        <w:jc w:val="both"/>
        <w:rPr>
          <w:sz w:val="26"/>
          <w:szCs w:val="26"/>
        </w:rPr>
      </w:pPr>
      <w:r w:rsidRPr="00763C3F">
        <w:rPr>
          <w:sz w:val="26"/>
          <w:szCs w:val="26"/>
        </w:rPr>
        <w:t>В соответствии с Федеральным законом №131-ФЗ «Об общих принципах местного самоуправления в Российской Федерации» отделом градостроительства, земельных и имущественных отношений выполняются следующие полномочия:</w:t>
      </w:r>
    </w:p>
    <w:p w:rsidR="003C5FD7" w:rsidRPr="00763C3F" w:rsidRDefault="003C5FD7" w:rsidP="008270E1">
      <w:pPr>
        <w:ind w:firstLine="708"/>
        <w:jc w:val="both"/>
        <w:rPr>
          <w:sz w:val="26"/>
          <w:szCs w:val="26"/>
        </w:rPr>
      </w:pPr>
      <w:r w:rsidRPr="00763C3F">
        <w:rPr>
          <w:sz w:val="26"/>
          <w:szCs w:val="26"/>
        </w:rPr>
        <w:t xml:space="preserve"> - владение, пользование и распоряжение имуществом, находящимся в муниципальной собственности поселения;</w:t>
      </w:r>
    </w:p>
    <w:p w:rsidR="003C5FD7" w:rsidRPr="00763C3F" w:rsidRDefault="003C5FD7" w:rsidP="008270E1">
      <w:pPr>
        <w:ind w:firstLine="708"/>
        <w:jc w:val="both"/>
        <w:rPr>
          <w:sz w:val="26"/>
          <w:szCs w:val="26"/>
        </w:rPr>
      </w:pPr>
      <w:r w:rsidRPr="00763C3F">
        <w:rPr>
          <w:sz w:val="26"/>
          <w:szCs w:val="26"/>
        </w:rPr>
        <w:t>- распоряжение земельными участками, находящимися в государственной и муниципальной собственности;</w:t>
      </w:r>
    </w:p>
    <w:p w:rsidR="003C5FD7" w:rsidRPr="00763C3F" w:rsidRDefault="003C5FD7" w:rsidP="008270E1">
      <w:pPr>
        <w:ind w:firstLine="708"/>
        <w:jc w:val="both"/>
        <w:rPr>
          <w:sz w:val="26"/>
          <w:szCs w:val="26"/>
        </w:rPr>
      </w:pPr>
      <w:r w:rsidRPr="00763C3F">
        <w:rPr>
          <w:sz w:val="26"/>
          <w:szCs w:val="26"/>
        </w:rPr>
        <w:t>- постановка на учет и ведение реестра многодетных семей, имеющих право на получение земельных участков бесплатно;</w:t>
      </w:r>
    </w:p>
    <w:p w:rsidR="003C5FD7" w:rsidRPr="00763C3F" w:rsidRDefault="003C5FD7" w:rsidP="008270E1">
      <w:pPr>
        <w:ind w:firstLine="708"/>
        <w:jc w:val="both"/>
        <w:rPr>
          <w:sz w:val="26"/>
          <w:szCs w:val="26"/>
        </w:rPr>
      </w:pPr>
      <w:r w:rsidRPr="00763C3F">
        <w:rPr>
          <w:sz w:val="26"/>
          <w:szCs w:val="26"/>
        </w:rPr>
        <w:lastRenderedPageBreak/>
        <w:t>- выдача разрешений на строительство и ввод в эксплуатацию, разрешения на перепланировку помещений, перевод из жилого (нежилого) в нежилое (жилое) помещение;</w:t>
      </w:r>
    </w:p>
    <w:p w:rsidR="003C5FD7" w:rsidRPr="00763C3F" w:rsidRDefault="003C5FD7" w:rsidP="008270E1">
      <w:pPr>
        <w:ind w:firstLine="708"/>
        <w:jc w:val="both"/>
        <w:rPr>
          <w:sz w:val="26"/>
          <w:szCs w:val="26"/>
        </w:rPr>
      </w:pPr>
      <w:r w:rsidRPr="00763C3F">
        <w:rPr>
          <w:sz w:val="26"/>
          <w:szCs w:val="26"/>
        </w:rPr>
        <w:t>- постановка на учет граждан, нуждающихся в жилых помещениях;</w:t>
      </w:r>
    </w:p>
    <w:p w:rsidR="003C5FD7" w:rsidRPr="00763C3F" w:rsidRDefault="003C5FD7" w:rsidP="008270E1">
      <w:pPr>
        <w:ind w:firstLine="708"/>
        <w:jc w:val="both"/>
        <w:rPr>
          <w:sz w:val="26"/>
          <w:szCs w:val="26"/>
        </w:rPr>
      </w:pPr>
      <w:r w:rsidRPr="00763C3F">
        <w:rPr>
          <w:sz w:val="26"/>
          <w:szCs w:val="26"/>
        </w:rPr>
        <w:t>- предоставление жилых помещений по договорам социального и специализированного найма;</w:t>
      </w:r>
    </w:p>
    <w:p w:rsidR="003C5FD7" w:rsidRPr="00763C3F" w:rsidRDefault="003C5FD7" w:rsidP="008270E1">
      <w:pPr>
        <w:ind w:firstLine="708"/>
        <w:jc w:val="both"/>
        <w:rPr>
          <w:sz w:val="26"/>
          <w:szCs w:val="26"/>
        </w:rPr>
      </w:pPr>
      <w:r w:rsidRPr="00763C3F">
        <w:rPr>
          <w:sz w:val="26"/>
          <w:szCs w:val="26"/>
        </w:rPr>
        <w:t>- начисление социального найма;</w:t>
      </w:r>
    </w:p>
    <w:p w:rsidR="003C5FD7" w:rsidRPr="00763C3F" w:rsidRDefault="003C5FD7" w:rsidP="008270E1">
      <w:pPr>
        <w:ind w:firstLine="708"/>
        <w:jc w:val="both"/>
        <w:rPr>
          <w:sz w:val="26"/>
          <w:szCs w:val="26"/>
        </w:rPr>
      </w:pPr>
      <w:r w:rsidRPr="00763C3F">
        <w:rPr>
          <w:sz w:val="26"/>
          <w:szCs w:val="26"/>
        </w:rPr>
        <w:t xml:space="preserve">- выявление и постановка на учет бесхозяйного имущества.  </w:t>
      </w:r>
    </w:p>
    <w:p w:rsidR="003C5FD7" w:rsidRPr="00763C3F" w:rsidRDefault="003C5FD7" w:rsidP="008270E1">
      <w:pPr>
        <w:ind w:firstLine="709"/>
        <w:jc w:val="both"/>
        <w:rPr>
          <w:sz w:val="26"/>
          <w:szCs w:val="26"/>
        </w:rPr>
      </w:pPr>
      <w:r w:rsidRPr="00763C3F">
        <w:rPr>
          <w:sz w:val="26"/>
          <w:szCs w:val="26"/>
        </w:rPr>
        <w:t>Отделом разработаны и приняты Советом ГП «Борзинское»:</w:t>
      </w:r>
    </w:p>
    <w:p w:rsidR="003C5FD7" w:rsidRPr="00763C3F" w:rsidRDefault="003C5FD7" w:rsidP="008270E1">
      <w:pPr>
        <w:ind w:firstLine="708"/>
        <w:jc w:val="both"/>
        <w:rPr>
          <w:sz w:val="26"/>
          <w:szCs w:val="26"/>
        </w:rPr>
      </w:pPr>
      <w:r w:rsidRPr="00763C3F">
        <w:rPr>
          <w:sz w:val="26"/>
          <w:szCs w:val="26"/>
        </w:rPr>
        <w:t>- проект о согласовании принятия в собственность городского поселения «Борзинское» нежилое здание – бассейн;</w:t>
      </w:r>
    </w:p>
    <w:p w:rsidR="003C5FD7" w:rsidRPr="00763C3F" w:rsidRDefault="003C5FD7" w:rsidP="008270E1">
      <w:pPr>
        <w:ind w:firstLine="708"/>
        <w:jc w:val="both"/>
        <w:rPr>
          <w:sz w:val="26"/>
          <w:szCs w:val="26"/>
        </w:rPr>
      </w:pPr>
      <w:r w:rsidRPr="00763C3F">
        <w:rPr>
          <w:sz w:val="26"/>
          <w:szCs w:val="26"/>
        </w:rPr>
        <w:t>- утвержден Порядок определения размера платы за пользование жилым помещением (социальный найм);</w:t>
      </w:r>
    </w:p>
    <w:p w:rsidR="003C5FD7" w:rsidRPr="00763C3F" w:rsidRDefault="003C5FD7" w:rsidP="008270E1">
      <w:pPr>
        <w:ind w:firstLine="708"/>
        <w:jc w:val="both"/>
        <w:rPr>
          <w:sz w:val="26"/>
          <w:szCs w:val="26"/>
        </w:rPr>
      </w:pPr>
      <w:r w:rsidRPr="00763C3F">
        <w:rPr>
          <w:sz w:val="26"/>
          <w:szCs w:val="26"/>
        </w:rPr>
        <w:t>- внесены изменения в Положение о порядке бесплатного предоставления в собственность граждан земельных участков;</w:t>
      </w:r>
    </w:p>
    <w:p w:rsidR="003C5FD7" w:rsidRPr="00763C3F" w:rsidRDefault="003C5FD7" w:rsidP="008270E1">
      <w:pPr>
        <w:ind w:firstLine="708"/>
        <w:jc w:val="both"/>
        <w:rPr>
          <w:sz w:val="26"/>
          <w:szCs w:val="26"/>
        </w:rPr>
      </w:pPr>
      <w:r w:rsidRPr="00763C3F">
        <w:rPr>
          <w:sz w:val="26"/>
          <w:szCs w:val="26"/>
        </w:rPr>
        <w:t xml:space="preserve">- внесены изменения в отдельные положения Порядка определения размера арендной платы за землю, проекты о списании недвижимого имущества. </w:t>
      </w:r>
    </w:p>
    <w:p w:rsidR="003C5FD7" w:rsidRPr="00763C3F" w:rsidRDefault="003C5FD7" w:rsidP="008270E1">
      <w:pPr>
        <w:ind w:firstLine="709"/>
        <w:jc w:val="both"/>
        <w:rPr>
          <w:sz w:val="26"/>
          <w:szCs w:val="26"/>
        </w:rPr>
      </w:pPr>
      <w:r w:rsidRPr="00763C3F">
        <w:rPr>
          <w:sz w:val="26"/>
          <w:szCs w:val="26"/>
        </w:rPr>
        <w:t xml:space="preserve">Направлен проект о согласовании передачи в безвозмездное пользование нежилого помещения ФГУП «Почта России» с пояснительной запиской о нецелесообразности передачи данного имущества и Советом данный проект отклонен. </w:t>
      </w:r>
    </w:p>
    <w:p w:rsidR="003C5FD7" w:rsidRPr="00763C3F" w:rsidRDefault="003C5FD7" w:rsidP="008270E1">
      <w:pPr>
        <w:ind w:firstLine="708"/>
        <w:jc w:val="both"/>
        <w:rPr>
          <w:sz w:val="26"/>
          <w:szCs w:val="26"/>
        </w:rPr>
      </w:pPr>
      <w:r w:rsidRPr="00763C3F">
        <w:rPr>
          <w:sz w:val="26"/>
          <w:szCs w:val="26"/>
        </w:rPr>
        <w:t>Приведены в соответствие нормативно-правовые акты по жилищной комиссии.</w:t>
      </w:r>
    </w:p>
    <w:p w:rsidR="003C5FD7" w:rsidRPr="00763C3F" w:rsidRDefault="003C5FD7" w:rsidP="008270E1">
      <w:pPr>
        <w:ind w:firstLine="708"/>
        <w:jc w:val="both"/>
        <w:rPr>
          <w:sz w:val="26"/>
          <w:szCs w:val="26"/>
        </w:rPr>
      </w:pPr>
      <w:r w:rsidRPr="00763C3F">
        <w:rPr>
          <w:sz w:val="26"/>
          <w:szCs w:val="26"/>
        </w:rPr>
        <w:t>В 2018 году от аренды муниципального имущества поступило 1 976 489,37 рубля, из них в добровольном порядке 1 397 273,11 рублей, по судебным искам 579 216,26 рублей, в 2017 году от аренды муниципального имущества поступило 1 731 407,95 рублей.</w:t>
      </w:r>
    </w:p>
    <w:p w:rsidR="003C5FD7" w:rsidRPr="00763C3F" w:rsidRDefault="003C5FD7" w:rsidP="008270E1">
      <w:pPr>
        <w:ind w:firstLine="708"/>
        <w:jc w:val="both"/>
        <w:rPr>
          <w:sz w:val="26"/>
          <w:szCs w:val="26"/>
        </w:rPr>
      </w:pPr>
      <w:r w:rsidRPr="00763C3F">
        <w:rPr>
          <w:sz w:val="26"/>
          <w:szCs w:val="26"/>
        </w:rPr>
        <w:t xml:space="preserve">- от продажи муниципального имущества 1 780 144 рубля (рассрочка Кореневой И. В.), </w:t>
      </w:r>
    </w:p>
    <w:p w:rsidR="003C5FD7" w:rsidRPr="00763C3F" w:rsidRDefault="003C5FD7" w:rsidP="008270E1">
      <w:pPr>
        <w:ind w:firstLine="708"/>
        <w:jc w:val="both"/>
        <w:rPr>
          <w:sz w:val="26"/>
          <w:szCs w:val="26"/>
        </w:rPr>
      </w:pPr>
      <w:r w:rsidRPr="00763C3F">
        <w:rPr>
          <w:sz w:val="26"/>
          <w:szCs w:val="26"/>
        </w:rPr>
        <w:t>- от продажи земельных участков в 2018 году 2564693,48 рублей (предоставлено 80 участков), в 201</w:t>
      </w:r>
      <w:r w:rsidR="008270E1" w:rsidRPr="00763C3F">
        <w:rPr>
          <w:sz w:val="26"/>
          <w:szCs w:val="26"/>
        </w:rPr>
        <w:t>7 году поступило 759494 рублей,</w:t>
      </w:r>
    </w:p>
    <w:p w:rsidR="003C5FD7" w:rsidRPr="00763C3F" w:rsidRDefault="003C5FD7" w:rsidP="008270E1">
      <w:pPr>
        <w:ind w:firstLine="708"/>
        <w:jc w:val="both"/>
        <w:rPr>
          <w:sz w:val="26"/>
          <w:szCs w:val="26"/>
        </w:rPr>
      </w:pPr>
      <w:r w:rsidRPr="00763C3F">
        <w:rPr>
          <w:sz w:val="26"/>
          <w:szCs w:val="26"/>
        </w:rPr>
        <w:t>- от аренды земельных участков в 2018 году 3 448 642,80 рублей (118 участков), в 2017 году 6508099 рублей, уменьшение арендной платы обосновано в связи с пересмотром кадастровой стоимости земельных участков и перерасчетом арендной платы с 2017 года. Более того, следует учесть, что сумма арендной платы и от продажи земельных участков поступает в консолидированный бюджет, т.е. в бюджет городского поселения «Борзинское» поступает только 50%.</w:t>
      </w:r>
    </w:p>
    <w:p w:rsidR="003C5FD7" w:rsidRPr="00763C3F" w:rsidRDefault="003C5FD7" w:rsidP="008270E1">
      <w:pPr>
        <w:ind w:firstLine="708"/>
        <w:jc w:val="both"/>
        <w:rPr>
          <w:sz w:val="26"/>
          <w:szCs w:val="26"/>
        </w:rPr>
      </w:pPr>
      <w:r w:rsidRPr="00763C3F">
        <w:rPr>
          <w:sz w:val="26"/>
          <w:szCs w:val="26"/>
        </w:rPr>
        <w:t xml:space="preserve">- в 2018 году с аукциона предоставлено 3 участка на сумму 77586,6 рублей. </w:t>
      </w:r>
    </w:p>
    <w:p w:rsidR="003C5FD7" w:rsidRPr="00763C3F" w:rsidRDefault="003C5FD7" w:rsidP="003C5FD7">
      <w:pPr>
        <w:ind w:firstLine="539"/>
        <w:jc w:val="both"/>
        <w:rPr>
          <w:sz w:val="26"/>
          <w:szCs w:val="26"/>
        </w:rPr>
      </w:pPr>
      <w:r w:rsidRPr="00763C3F">
        <w:rPr>
          <w:sz w:val="26"/>
          <w:szCs w:val="26"/>
        </w:rPr>
        <w:t>Земельный налог в 2018 году составил 10 152 886,26 рублей, 2017 год - 12 165 145 рублей, налог на имущество - в 2018 году составил 4 245 606,78 рублей, в 2017году - 15 657 615,71 рублей. Понижение земельного налога и налога на имущество также обусловлено пересмотром кадастровой стоимости и понижением налоговой ставки на имущество.</w:t>
      </w:r>
    </w:p>
    <w:p w:rsidR="003C5FD7" w:rsidRPr="00763C3F" w:rsidRDefault="003C5FD7" w:rsidP="008270E1">
      <w:pPr>
        <w:ind w:firstLine="708"/>
        <w:jc w:val="both"/>
        <w:rPr>
          <w:sz w:val="26"/>
          <w:szCs w:val="26"/>
        </w:rPr>
      </w:pPr>
      <w:r w:rsidRPr="00763C3F">
        <w:rPr>
          <w:sz w:val="26"/>
          <w:szCs w:val="26"/>
        </w:rPr>
        <w:t>Доход по оплате социального найма составил 356 921,98 рублей.</w:t>
      </w:r>
    </w:p>
    <w:p w:rsidR="003C5FD7" w:rsidRPr="00763C3F" w:rsidRDefault="003C5FD7" w:rsidP="008270E1">
      <w:pPr>
        <w:ind w:firstLine="708"/>
        <w:jc w:val="both"/>
        <w:rPr>
          <w:sz w:val="26"/>
          <w:szCs w:val="26"/>
        </w:rPr>
      </w:pPr>
      <w:r w:rsidRPr="00763C3F">
        <w:rPr>
          <w:sz w:val="26"/>
          <w:szCs w:val="26"/>
        </w:rPr>
        <w:t xml:space="preserve">Общий доход поступлений в 2018 году составил в бюджет городского поселения «Борзинское» составил </w:t>
      </w:r>
      <w:r w:rsidRPr="00763C3F">
        <w:rPr>
          <w:b/>
          <w:sz w:val="26"/>
          <w:szCs w:val="26"/>
        </w:rPr>
        <w:t>17 762 083,16</w:t>
      </w:r>
      <w:r w:rsidR="008270E1" w:rsidRPr="00763C3F">
        <w:rPr>
          <w:sz w:val="26"/>
          <w:szCs w:val="26"/>
        </w:rPr>
        <w:t xml:space="preserve"> рублей.</w:t>
      </w:r>
    </w:p>
    <w:p w:rsidR="003C5FD7" w:rsidRPr="00763C3F" w:rsidRDefault="003C5FD7" w:rsidP="008270E1">
      <w:pPr>
        <w:ind w:firstLine="708"/>
        <w:jc w:val="both"/>
        <w:rPr>
          <w:sz w:val="26"/>
          <w:szCs w:val="26"/>
        </w:rPr>
      </w:pPr>
      <w:r w:rsidRPr="00763C3F">
        <w:rPr>
          <w:sz w:val="26"/>
          <w:szCs w:val="26"/>
        </w:rPr>
        <w:t xml:space="preserve">Передано в собственность граждан бесплатно 19 квартир, проведено 16 жилищных комиссий, поставлено на учет в качестве нуждающихся в жилых </w:t>
      </w:r>
      <w:r w:rsidRPr="00763C3F">
        <w:rPr>
          <w:sz w:val="26"/>
          <w:szCs w:val="26"/>
        </w:rPr>
        <w:lastRenderedPageBreak/>
        <w:t xml:space="preserve">помещениях 20 человек, общая численность граждан, состоящих на учете 192 человека, оформлено договоров на проживание в общежитии 59, переселено из аварийного жилищного фонда 24 семьи, предоставлено вне очереди 2 жилых помещения семьям, имеющим детей-инвалидов, поставлено на очередь 5 многодетных семей на приобретение земельного участка, предоставлено 2 участка многодетным семьям, проведено 2 проверки муниципального земельного контроля. </w:t>
      </w:r>
    </w:p>
    <w:p w:rsidR="003C5FD7" w:rsidRPr="00763C3F" w:rsidRDefault="003C5FD7" w:rsidP="008270E1">
      <w:pPr>
        <w:ind w:firstLine="708"/>
        <w:jc w:val="both"/>
        <w:rPr>
          <w:sz w:val="26"/>
          <w:szCs w:val="26"/>
        </w:rPr>
      </w:pPr>
      <w:r w:rsidRPr="00763C3F">
        <w:rPr>
          <w:sz w:val="26"/>
          <w:szCs w:val="26"/>
        </w:rPr>
        <w:t>Заключено концессионное соглашение на объекты водоснабжения и водоотведения, находящиеся в собственности ГП «Борзинское».</w:t>
      </w:r>
    </w:p>
    <w:p w:rsidR="003C5FD7" w:rsidRPr="00763C3F" w:rsidRDefault="003C5FD7" w:rsidP="008270E1">
      <w:pPr>
        <w:ind w:firstLine="708"/>
        <w:jc w:val="both"/>
        <w:rPr>
          <w:color w:val="000000" w:themeColor="text1"/>
          <w:sz w:val="26"/>
          <w:szCs w:val="26"/>
        </w:rPr>
      </w:pPr>
      <w:r w:rsidRPr="00763C3F">
        <w:rPr>
          <w:color w:val="000000" w:themeColor="text1"/>
          <w:sz w:val="26"/>
          <w:szCs w:val="26"/>
        </w:rPr>
        <w:t>На основании утвержденных градостроительных регламентов:</w:t>
      </w:r>
    </w:p>
    <w:p w:rsidR="003C5FD7" w:rsidRPr="00763C3F" w:rsidRDefault="003C5FD7" w:rsidP="003C5FD7">
      <w:pPr>
        <w:ind w:firstLine="539"/>
        <w:jc w:val="both"/>
        <w:rPr>
          <w:color w:val="000000" w:themeColor="text1"/>
          <w:sz w:val="26"/>
          <w:szCs w:val="26"/>
        </w:rPr>
      </w:pPr>
      <w:r w:rsidRPr="00763C3F">
        <w:rPr>
          <w:color w:val="000000" w:themeColor="text1"/>
          <w:sz w:val="26"/>
          <w:szCs w:val="26"/>
        </w:rPr>
        <w:t>- выдано 61 разрешение на строительство объектов;</w:t>
      </w:r>
    </w:p>
    <w:p w:rsidR="003C5FD7" w:rsidRPr="00763C3F" w:rsidRDefault="003C5FD7" w:rsidP="003C5FD7">
      <w:pPr>
        <w:ind w:firstLine="539"/>
        <w:jc w:val="both"/>
        <w:rPr>
          <w:sz w:val="26"/>
          <w:szCs w:val="26"/>
        </w:rPr>
      </w:pPr>
      <w:r w:rsidRPr="00763C3F">
        <w:rPr>
          <w:color w:val="000000" w:themeColor="text1"/>
          <w:sz w:val="26"/>
          <w:szCs w:val="26"/>
        </w:rPr>
        <w:t>- продлено 3 разрешения на строительство объектов</w:t>
      </w:r>
      <w:r w:rsidRPr="00763C3F">
        <w:rPr>
          <w:sz w:val="26"/>
          <w:szCs w:val="26"/>
        </w:rPr>
        <w:t>;</w:t>
      </w:r>
    </w:p>
    <w:p w:rsidR="003C5FD7" w:rsidRPr="00763C3F" w:rsidRDefault="003C5FD7" w:rsidP="003C5FD7">
      <w:pPr>
        <w:ind w:firstLine="539"/>
        <w:jc w:val="both"/>
        <w:rPr>
          <w:sz w:val="26"/>
          <w:szCs w:val="26"/>
        </w:rPr>
      </w:pPr>
      <w:r w:rsidRPr="00763C3F">
        <w:rPr>
          <w:sz w:val="26"/>
          <w:szCs w:val="26"/>
        </w:rPr>
        <w:t>- выдано 25 разрешений на ввод объектов в эксплуатацию;</w:t>
      </w:r>
    </w:p>
    <w:p w:rsidR="003C5FD7" w:rsidRPr="00763C3F" w:rsidRDefault="003C5FD7" w:rsidP="003C5FD7">
      <w:pPr>
        <w:ind w:firstLine="539"/>
        <w:jc w:val="both"/>
        <w:rPr>
          <w:sz w:val="26"/>
          <w:szCs w:val="26"/>
        </w:rPr>
      </w:pPr>
      <w:r w:rsidRPr="00763C3F">
        <w:rPr>
          <w:sz w:val="26"/>
          <w:szCs w:val="26"/>
        </w:rPr>
        <w:t>- выдано 46 градостроительных планов;</w:t>
      </w:r>
    </w:p>
    <w:p w:rsidR="003C5FD7" w:rsidRPr="00763C3F" w:rsidRDefault="003C5FD7" w:rsidP="003C5FD7">
      <w:pPr>
        <w:ind w:firstLine="539"/>
        <w:jc w:val="both"/>
        <w:rPr>
          <w:sz w:val="26"/>
          <w:szCs w:val="26"/>
        </w:rPr>
      </w:pPr>
      <w:r w:rsidRPr="00763C3F">
        <w:rPr>
          <w:color w:val="000000" w:themeColor="text1"/>
          <w:sz w:val="26"/>
          <w:szCs w:val="26"/>
        </w:rPr>
        <w:t>- подготовлено и внесено в программу ФИАС 186 адресов, в связи с уточнением адресов по программе ФИАС, согласовано 22 перепланировки помещений, 15 территориальных зон поставлено на кадастровый учет (всего на учете находится 46 зон). С 1 января 2021 года при отсутствии на кадастровом учете территориальных зон запрещено предоставлять земельные участки и разрешения на строительство. Поэтому обращаем вниманием, что для данного мероприятия необходимо денежное сопровождение и решение о постановке на кадастровый учет будет согласовываться с Советом</w:t>
      </w:r>
      <w:r w:rsidRPr="00763C3F">
        <w:rPr>
          <w:sz w:val="26"/>
          <w:szCs w:val="26"/>
        </w:rPr>
        <w:t xml:space="preserve"> городского поселения «Борзинское». В Борзинский городской с</w:t>
      </w:r>
      <w:r w:rsidR="008270E1" w:rsidRPr="00763C3F">
        <w:rPr>
          <w:sz w:val="26"/>
          <w:szCs w:val="26"/>
        </w:rPr>
        <w:t>уд предоставлено 36 заключений.</w:t>
      </w:r>
    </w:p>
    <w:p w:rsidR="003C5FD7" w:rsidRPr="00763C3F" w:rsidRDefault="003C5FD7" w:rsidP="008270E1">
      <w:pPr>
        <w:ind w:firstLine="708"/>
        <w:jc w:val="both"/>
        <w:rPr>
          <w:sz w:val="26"/>
          <w:szCs w:val="26"/>
        </w:rPr>
      </w:pPr>
      <w:r w:rsidRPr="00763C3F">
        <w:rPr>
          <w:sz w:val="26"/>
          <w:szCs w:val="26"/>
        </w:rPr>
        <w:t>Унитарным муниципальным архитектурно-планировочным предприятием проведено межевание 245 земельных участков.</w:t>
      </w:r>
    </w:p>
    <w:p w:rsidR="003C5FD7" w:rsidRPr="00763C3F" w:rsidRDefault="003C5FD7" w:rsidP="008270E1">
      <w:pPr>
        <w:ind w:firstLine="708"/>
        <w:jc w:val="both"/>
        <w:rPr>
          <w:sz w:val="26"/>
          <w:szCs w:val="26"/>
        </w:rPr>
      </w:pPr>
      <w:r w:rsidRPr="00763C3F">
        <w:rPr>
          <w:sz w:val="26"/>
          <w:szCs w:val="26"/>
        </w:rPr>
        <w:t>В течение года планомерно специалистами отдела осуществляются выезда на земельные участки с целью их дальнейшего предоставления, проверки, осуществляются совместно с ресурсоснабжающими организациями проверки муниципального жилищного фонда по выявлению незаконно проживающих в помещениях и наличия задолженности, проводятся рейды совместно с полицией</w:t>
      </w:r>
      <w:r w:rsidR="008270E1" w:rsidRPr="00763C3F">
        <w:rPr>
          <w:sz w:val="26"/>
          <w:szCs w:val="26"/>
        </w:rPr>
        <w:t xml:space="preserve"> в общежитии по ул. Пушкина, 2.</w:t>
      </w:r>
    </w:p>
    <w:p w:rsidR="003C5FD7" w:rsidRPr="00763C3F" w:rsidRDefault="003C5FD7" w:rsidP="008270E1">
      <w:pPr>
        <w:ind w:firstLine="708"/>
        <w:jc w:val="both"/>
        <w:rPr>
          <w:sz w:val="26"/>
          <w:szCs w:val="26"/>
        </w:rPr>
      </w:pPr>
      <w:r w:rsidRPr="00763C3F">
        <w:rPr>
          <w:sz w:val="26"/>
          <w:szCs w:val="26"/>
        </w:rPr>
        <w:t>Проводится претензионно-исковая работа совместно с отделом организационно-правовой и кадровой работы, так в 2018 году выселено из муниципальных квартир 1 семья, решениями суда признаны утратившими право пользованиями жилыми помещениями с расторжением договоров специализированного найма 6 семей с дальнейшим выселением. Совместно с депутатами Совета городского поселения «Борзинское» проводится обследование движимого и недвижимого имущества в целях списания.</w:t>
      </w:r>
    </w:p>
    <w:p w:rsidR="003C5FD7" w:rsidRPr="00763C3F" w:rsidRDefault="003C5FD7" w:rsidP="008270E1">
      <w:pPr>
        <w:ind w:firstLine="708"/>
        <w:jc w:val="both"/>
        <w:rPr>
          <w:sz w:val="26"/>
          <w:szCs w:val="26"/>
        </w:rPr>
      </w:pPr>
      <w:r w:rsidRPr="00763C3F">
        <w:rPr>
          <w:sz w:val="26"/>
          <w:szCs w:val="26"/>
        </w:rPr>
        <w:t>Всего отделом рассмотрено 2384 обращения, из них 21 представлений Борзинской межрайонной прокуратуры, в  которых при рассмотрении отсутствует нарушение законодательства, 4 требования налоговой инспекции.</w:t>
      </w:r>
    </w:p>
    <w:p w:rsidR="003C5FD7" w:rsidRPr="00763C3F" w:rsidRDefault="003C5FD7" w:rsidP="008270E1">
      <w:pPr>
        <w:ind w:firstLine="708"/>
        <w:jc w:val="both"/>
        <w:rPr>
          <w:color w:val="000000" w:themeColor="text1"/>
          <w:sz w:val="26"/>
          <w:szCs w:val="26"/>
        </w:rPr>
      </w:pPr>
      <w:r w:rsidRPr="00763C3F">
        <w:rPr>
          <w:sz w:val="26"/>
          <w:szCs w:val="26"/>
        </w:rPr>
        <w:t xml:space="preserve">В 2019 год планируется провести полную инвентаризацию имущества, находящуюся в собственности городского поселения «Борзинское» и использующаяся в целях бесперебойного и качественного предоставления услуг по теплоснабжению, водоснабжению и водоотведению, а также выявлением объектов коммунального назначения  с установлением их протяженности, стоимости. Также продолжить работу по заключению концессионного соглашения на объекты теплоснабжения, по выявлению утратившими право пользования и незаконно проживающих граждан в жилых помещениях муниципального жилищного фонда, </w:t>
      </w:r>
      <w:r w:rsidRPr="00763C3F">
        <w:rPr>
          <w:sz w:val="26"/>
          <w:szCs w:val="26"/>
        </w:rPr>
        <w:lastRenderedPageBreak/>
        <w:t>претензионно-исковую работу по задолженности за социальный найм, провести  аукционы на заключение договоров аренды помещений, земельных участков, продажи помещений и земельных участков</w:t>
      </w:r>
      <w:r w:rsidRPr="00763C3F">
        <w:rPr>
          <w:color w:val="000000" w:themeColor="text1"/>
          <w:sz w:val="26"/>
          <w:szCs w:val="26"/>
        </w:rPr>
        <w:t>. Планируется провести реорганизацию УМАПП.</w:t>
      </w:r>
    </w:p>
    <w:p w:rsidR="003C5FD7" w:rsidRPr="00763C3F" w:rsidRDefault="003C5FD7" w:rsidP="008270E1">
      <w:pPr>
        <w:ind w:firstLine="708"/>
        <w:jc w:val="both"/>
        <w:rPr>
          <w:color w:val="000000" w:themeColor="text1"/>
          <w:sz w:val="26"/>
          <w:szCs w:val="26"/>
        </w:rPr>
      </w:pPr>
      <w:r w:rsidRPr="00763C3F">
        <w:rPr>
          <w:color w:val="000000" w:themeColor="text1"/>
          <w:sz w:val="26"/>
          <w:szCs w:val="26"/>
        </w:rPr>
        <w:t xml:space="preserve">Для создания единой системы необходимо продолжить работу по внесению сведений и отражению границ земельных участков и имущества в автоматизированную информационную систему Имущественно - земельный комплекс, т.к. АИС ИЗК - это приоритетное направление работы органов местного самоуправления. Более того, с 01 июля 2019 года начинается реализация Федерального закона от 01.05.2016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РФ, входящих в состав Дальневосточного федерального округа». Сформировать 40 участков для предоставления многодетным семьям, подготовить проект для создания нового кладбища  в связи с дальнейшей консервацией существующего, осуществить постановку на кадастровый </w:t>
      </w:r>
      <w:r w:rsidR="008270E1" w:rsidRPr="00763C3F">
        <w:rPr>
          <w:color w:val="000000" w:themeColor="text1"/>
          <w:sz w:val="26"/>
          <w:szCs w:val="26"/>
        </w:rPr>
        <w:t>учет границ населенного пункта.</w:t>
      </w:r>
    </w:p>
    <w:p w:rsidR="003C5FD7" w:rsidRPr="00763C3F" w:rsidRDefault="003C5FD7" w:rsidP="008270E1">
      <w:pPr>
        <w:pStyle w:val="af7"/>
        <w:shd w:val="clear" w:color="auto" w:fill="FFFFFF"/>
        <w:spacing w:before="0" w:beforeAutospacing="0" w:after="0" w:afterAutospacing="0"/>
        <w:ind w:firstLine="708"/>
        <w:jc w:val="both"/>
        <w:textAlignment w:val="baseline"/>
        <w:rPr>
          <w:sz w:val="26"/>
          <w:szCs w:val="26"/>
        </w:rPr>
      </w:pPr>
      <w:r w:rsidRPr="00763C3F">
        <w:rPr>
          <w:sz w:val="26"/>
          <w:szCs w:val="26"/>
        </w:rPr>
        <w:t>С января 2019 года приобрел законную силу </w:t>
      </w:r>
      <w:hyperlink r:id="rId18" w:tgtFrame="_blank" w:history="1">
        <w:r w:rsidRPr="00763C3F">
          <w:rPr>
            <w:rStyle w:val="ad"/>
            <w:sz w:val="26"/>
            <w:szCs w:val="26"/>
            <w:bdr w:val="none" w:sz="0" w:space="0" w:color="auto" w:frame="1"/>
          </w:rPr>
          <w:t>Федеральный закон от 13.07.2015 N 218-ФЗ</w:t>
        </w:r>
      </w:hyperlink>
      <w:r w:rsidRPr="00763C3F">
        <w:rPr>
          <w:sz w:val="26"/>
          <w:szCs w:val="26"/>
        </w:rPr>
        <w:t> «О государственной регистрации недвижимости», главной целью которого было создание Единого госреестра недвижимого имущества, который ведется в электронном виде и содержит все данные обо всех объектах недвижимости.</w:t>
      </w:r>
    </w:p>
    <w:p w:rsidR="003C5FD7" w:rsidRPr="00763C3F" w:rsidRDefault="003C5FD7" w:rsidP="003C5FD7">
      <w:pPr>
        <w:jc w:val="center"/>
        <w:rPr>
          <w:b/>
          <w:sz w:val="26"/>
          <w:szCs w:val="26"/>
        </w:rPr>
      </w:pPr>
      <w:r w:rsidRPr="00763C3F">
        <w:rPr>
          <w:b/>
          <w:sz w:val="26"/>
          <w:szCs w:val="26"/>
        </w:rPr>
        <w:t>5. Социальная, организационно-правовая и кадровая работа</w:t>
      </w:r>
    </w:p>
    <w:p w:rsidR="003C5FD7" w:rsidRPr="00763C3F" w:rsidRDefault="003C5FD7" w:rsidP="003C5FD7">
      <w:pPr>
        <w:pStyle w:val="af7"/>
        <w:spacing w:before="0" w:beforeAutospacing="0" w:after="0" w:afterAutospacing="0"/>
        <w:ind w:firstLine="708"/>
        <w:jc w:val="both"/>
        <w:rPr>
          <w:color w:val="000000"/>
          <w:sz w:val="26"/>
          <w:szCs w:val="26"/>
        </w:rPr>
      </w:pPr>
      <w:r w:rsidRPr="00763C3F">
        <w:rPr>
          <w:color w:val="000000"/>
          <w:sz w:val="26"/>
          <w:szCs w:val="26"/>
        </w:rPr>
        <w:t>Отделом по социальной, организационно-правовой и кадровой работе осуществляется документационное обеспечение деятельности Главы городского поселения  и администрации в целом: прием, обработка входящих и исходящих документов, передача после подписания в структурные подразделения администрации города или адресатам.</w:t>
      </w:r>
    </w:p>
    <w:p w:rsidR="008270E1" w:rsidRPr="00763C3F" w:rsidRDefault="003C5FD7" w:rsidP="008270E1">
      <w:pPr>
        <w:pStyle w:val="af7"/>
        <w:spacing w:before="0" w:beforeAutospacing="0" w:after="0" w:afterAutospacing="0"/>
        <w:ind w:firstLine="708"/>
        <w:jc w:val="both"/>
        <w:rPr>
          <w:color w:val="000000"/>
          <w:sz w:val="26"/>
          <w:szCs w:val="26"/>
        </w:rPr>
      </w:pPr>
      <w:r w:rsidRPr="00763C3F">
        <w:rPr>
          <w:color w:val="000000"/>
          <w:sz w:val="26"/>
          <w:szCs w:val="26"/>
        </w:rPr>
        <w:t>В 2018 году зарегистрировано 6910  входящих документов и 4290 исходящих. На контроль было поставлено 791 входящих документа. Только из Борзинской межрайонной прокуратуры поступило 101 запрос о предоставлении информации (требований прокурора - 55, проте</w:t>
      </w:r>
      <w:r w:rsidR="008270E1" w:rsidRPr="00763C3F">
        <w:rPr>
          <w:color w:val="000000"/>
          <w:sz w:val="26"/>
          <w:szCs w:val="26"/>
        </w:rPr>
        <w:t>стов – 11, представлений - 35),</w:t>
      </w:r>
    </w:p>
    <w:p w:rsidR="008270E1" w:rsidRPr="00763C3F" w:rsidRDefault="003C5FD7" w:rsidP="008270E1">
      <w:pPr>
        <w:pStyle w:val="af7"/>
        <w:spacing w:before="0" w:beforeAutospacing="0" w:after="0" w:afterAutospacing="0"/>
        <w:ind w:firstLine="708"/>
        <w:jc w:val="both"/>
        <w:rPr>
          <w:color w:val="000000"/>
          <w:sz w:val="26"/>
          <w:szCs w:val="26"/>
        </w:rPr>
      </w:pPr>
      <w:r w:rsidRPr="00763C3F">
        <w:rPr>
          <w:color w:val="000000"/>
          <w:sz w:val="26"/>
          <w:szCs w:val="26"/>
        </w:rPr>
        <w:t>Разработано и вынесено 852 постановления.</w:t>
      </w:r>
    </w:p>
    <w:p w:rsidR="003C5FD7" w:rsidRPr="00763C3F" w:rsidRDefault="003C5FD7" w:rsidP="008270E1">
      <w:pPr>
        <w:pStyle w:val="af7"/>
        <w:spacing w:before="0" w:beforeAutospacing="0" w:after="0" w:afterAutospacing="0"/>
        <w:ind w:firstLine="708"/>
        <w:jc w:val="both"/>
        <w:rPr>
          <w:color w:val="000000"/>
          <w:sz w:val="26"/>
          <w:szCs w:val="26"/>
        </w:rPr>
      </w:pPr>
      <w:r w:rsidRPr="00763C3F">
        <w:rPr>
          <w:color w:val="000000"/>
          <w:sz w:val="26"/>
          <w:szCs w:val="26"/>
        </w:rPr>
        <w:t>В 2018 году на личный прием к главе городского поселения «Борзинское» обратилось 107 человек, через Интернет-приемную поступило 14 обращений, все вопросы решены в пределах компетенции.</w:t>
      </w:r>
    </w:p>
    <w:p w:rsidR="003C5FD7" w:rsidRPr="00763C3F" w:rsidRDefault="003C5FD7" w:rsidP="003C5FD7">
      <w:pPr>
        <w:pStyle w:val="Heading1"/>
        <w:ind w:right="108"/>
        <w:jc w:val="center"/>
        <w:rPr>
          <w:sz w:val="26"/>
          <w:szCs w:val="26"/>
          <w:lang w:val="ru-RU"/>
        </w:rPr>
      </w:pPr>
      <w:r w:rsidRPr="00763C3F">
        <w:rPr>
          <w:sz w:val="26"/>
          <w:szCs w:val="26"/>
          <w:lang w:val="ru-RU"/>
        </w:rPr>
        <w:t>Кадровая ситуация в аппарате администрации городского поселения «Борзинское»</w:t>
      </w:r>
    </w:p>
    <w:p w:rsidR="003C5FD7" w:rsidRPr="00763C3F" w:rsidRDefault="003C5FD7" w:rsidP="008270E1">
      <w:pPr>
        <w:widowControl w:val="0"/>
        <w:tabs>
          <w:tab w:val="left" w:pos="974"/>
        </w:tabs>
        <w:autoSpaceDE w:val="0"/>
        <w:autoSpaceDN w:val="0"/>
        <w:ind w:firstLine="709"/>
        <w:jc w:val="both"/>
        <w:rPr>
          <w:sz w:val="26"/>
          <w:szCs w:val="26"/>
        </w:rPr>
      </w:pPr>
      <w:r w:rsidRPr="00763C3F">
        <w:rPr>
          <w:sz w:val="26"/>
          <w:szCs w:val="26"/>
        </w:rPr>
        <w:t>Фактическая численность администрации городского поселения «Борзинское» составляет 20 человек.</w:t>
      </w:r>
    </w:p>
    <w:p w:rsidR="008270E1" w:rsidRPr="00763C3F" w:rsidRDefault="003C5FD7" w:rsidP="008270E1">
      <w:pPr>
        <w:widowControl w:val="0"/>
        <w:tabs>
          <w:tab w:val="left" w:pos="974"/>
        </w:tabs>
        <w:autoSpaceDE w:val="0"/>
        <w:autoSpaceDN w:val="0"/>
        <w:ind w:firstLine="709"/>
        <w:jc w:val="both"/>
        <w:rPr>
          <w:sz w:val="26"/>
          <w:szCs w:val="26"/>
        </w:rPr>
      </w:pPr>
      <w:r w:rsidRPr="00763C3F">
        <w:rPr>
          <w:sz w:val="26"/>
          <w:szCs w:val="26"/>
        </w:rPr>
        <w:t>За 2018 год на должности муниципальной службы был принят 1 специалист. На должности, не являющиеся должностями муниципальной службы, в отчетный период было пр</w:t>
      </w:r>
      <w:r w:rsidR="008270E1" w:rsidRPr="00763C3F">
        <w:rPr>
          <w:sz w:val="26"/>
          <w:szCs w:val="26"/>
        </w:rPr>
        <w:t>инято 2 специалиста.</w:t>
      </w:r>
    </w:p>
    <w:p w:rsidR="003C5FD7" w:rsidRPr="00763C3F" w:rsidRDefault="008270E1" w:rsidP="008270E1">
      <w:pPr>
        <w:widowControl w:val="0"/>
        <w:tabs>
          <w:tab w:val="left" w:pos="974"/>
        </w:tabs>
        <w:autoSpaceDE w:val="0"/>
        <w:autoSpaceDN w:val="0"/>
        <w:ind w:firstLine="709"/>
        <w:jc w:val="both"/>
        <w:rPr>
          <w:sz w:val="26"/>
          <w:szCs w:val="26"/>
        </w:rPr>
      </w:pPr>
      <w:r w:rsidRPr="00763C3F">
        <w:rPr>
          <w:sz w:val="26"/>
          <w:szCs w:val="26"/>
        </w:rPr>
        <w:t>У</w:t>
      </w:r>
      <w:r w:rsidR="003C5FD7" w:rsidRPr="00763C3F">
        <w:rPr>
          <w:sz w:val="26"/>
          <w:szCs w:val="26"/>
        </w:rPr>
        <w:t>волены в 2018 году были 6 человек: 3 муниципальных служащих и 3 служащих, замещающих должности, не являющиеся должностями муниципальной службы. Все сотрудники были уволены по собственному желанию.</w:t>
      </w:r>
    </w:p>
    <w:p w:rsidR="003C5FD7" w:rsidRPr="00763C3F" w:rsidRDefault="003C5FD7" w:rsidP="008270E1">
      <w:pPr>
        <w:pStyle w:val="ac"/>
        <w:spacing w:line="240" w:lineRule="auto"/>
        <w:ind w:right="103" w:firstLine="708"/>
        <w:rPr>
          <w:sz w:val="26"/>
          <w:szCs w:val="26"/>
        </w:rPr>
      </w:pPr>
      <w:r w:rsidRPr="00763C3F">
        <w:rPr>
          <w:sz w:val="26"/>
          <w:szCs w:val="26"/>
        </w:rPr>
        <w:t>Анализ возрастного состава муниципальных служащих аппарата администрации за анализируемый период сложился следующим образом:</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7"/>
        <w:gridCol w:w="6491"/>
      </w:tblGrid>
      <w:tr w:rsidR="003C5FD7" w:rsidRPr="00763C3F" w:rsidTr="003C5FD7">
        <w:trPr>
          <w:trHeight w:hRule="exact" w:val="653"/>
        </w:trPr>
        <w:tc>
          <w:tcPr>
            <w:tcW w:w="2907" w:type="dxa"/>
          </w:tcPr>
          <w:p w:rsidR="003C5FD7" w:rsidRPr="00763C3F" w:rsidRDefault="003C5FD7" w:rsidP="003C5FD7">
            <w:pPr>
              <w:pStyle w:val="TableParagraph"/>
              <w:ind w:left="350"/>
              <w:jc w:val="left"/>
              <w:rPr>
                <w:sz w:val="26"/>
                <w:szCs w:val="26"/>
              </w:rPr>
            </w:pPr>
            <w:r w:rsidRPr="00763C3F">
              <w:rPr>
                <w:sz w:val="26"/>
                <w:szCs w:val="26"/>
              </w:rPr>
              <w:lastRenderedPageBreak/>
              <w:t>Возрастной состав</w:t>
            </w:r>
          </w:p>
        </w:tc>
        <w:tc>
          <w:tcPr>
            <w:tcW w:w="6491" w:type="dxa"/>
          </w:tcPr>
          <w:p w:rsidR="003C5FD7" w:rsidRPr="00763C3F" w:rsidRDefault="003C5FD7" w:rsidP="003C5FD7">
            <w:pPr>
              <w:pStyle w:val="TableParagraph"/>
              <w:ind w:left="197" w:right="197"/>
              <w:rPr>
                <w:sz w:val="26"/>
                <w:szCs w:val="26"/>
                <w:lang w:val="ru-RU"/>
              </w:rPr>
            </w:pPr>
            <w:r w:rsidRPr="00763C3F">
              <w:rPr>
                <w:sz w:val="26"/>
                <w:szCs w:val="26"/>
                <w:lang w:val="ru-RU"/>
              </w:rPr>
              <w:t xml:space="preserve">Муниципальные служащие / руководители </w:t>
            </w:r>
          </w:p>
          <w:p w:rsidR="003C5FD7" w:rsidRPr="00763C3F" w:rsidRDefault="003C5FD7" w:rsidP="003C5FD7">
            <w:pPr>
              <w:pStyle w:val="TableParagraph"/>
              <w:spacing w:line="240" w:lineRule="auto"/>
              <w:ind w:left="197" w:right="195"/>
              <w:rPr>
                <w:sz w:val="26"/>
                <w:szCs w:val="26"/>
                <w:lang w:val="ru-RU"/>
              </w:rPr>
            </w:pPr>
          </w:p>
        </w:tc>
      </w:tr>
      <w:tr w:rsidR="003C5FD7" w:rsidRPr="00763C3F" w:rsidTr="003C5FD7">
        <w:trPr>
          <w:trHeight w:hRule="exact" w:val="331"/>
        </w:trPr>
        <w:tc>
          <w:tcPr>
            <w:tcW w:w="2907" w:type="dxa"/>
          </w:tcPr>
          <w:p w:rsidR="003C5FD7" w:rsidRPr="00763C3F" w:rsidRDefault="003C5FD7" w:rsidP="003C5FD7">
            <w:pPr>
              <w:pStyle w:val="TableParagraph"/>
              <w:jc w:val="left"/>
              <w:rPr>
                <w:sz w:val="26"/>
                <w:szCs w:val="26"/>
              </w:rPr>
            </w:pPr>
            <w:r w:rsidRPr="00763C3F">
              <w:rPr>
                <w:sz w:val="26"/>
                <w:szCs w:val="26"/>
              </w:rPr>
              <w:t>до 30 лет</w:t>
            </w:r>
          </w:p>
        </w:tc>
        <w:tc>
          <w:tcPr>
            <w:tcW w:w="6491" w:type="dxa"/>
          </w:tcPr>
          <w:p w:rsidR="003C5FD7" w:rsidRPr="00763C3F" w:rsidRDefault="003C5FD7" w:rsidP="003C5FD7">
            <w:pPr>
              <w:pStyle w:val="TableParagraph"/>
              <w:ind w:left="196" w:right="197"/>
              <w:rPr>
                <w:sz w:val="26"/>
                <w:szCs w:val="26"/>
              </w:rPr>
            </w:pPr>
            <w:r w:rsidRPr="00763C3F">
              <w:rPr>
                <w:sz w:val="26"/>
                <w:szCs w:val="26"/>
                <w:lang w:val="ru-RU"/>
              </w:rPr>
              <w:t>4</w:t>
            </w:r>
            <w:r w:rsidRPr="00763C3F">
              <w:rPr>
                <w:sz w:val="26"/>
                <w:szCs w:val="26"/>
              </w:rPr>
              <w:t xml:space="preserve"> / из них руководителей 0</w:t>
            </w:r>
          </w:p>
        </w:tc>
      </w:tr>
      <w:tr w:rsidR="003C5FD7" w:rsidRPr="00763C3F" w:rsidTr="003C5FD7">
        <w:trPr>
          <w:trHeight w:hRule="exact" w:val="334"/>
        </w:trPr>
        <w:tc>
          <w:tcPr>
            <w:tcW w:w="2907" w:type="dxa"/>
          </w:tcPr>
          <w:p w:rsidR="003C5FD7" w:rsidRPr="00763C3F" w:rsidRDefault="003C5FD7" w:rsidP="003C5FD7">
            <w:pPr>
              <w:pStyle w:val="TableParagraph"/>
              <w:spacing w:line="317" w:lineRule="exact"/>
              <w:jc w:val="left"/>
              <w:rPr>
                <w:sz w:val="26"/>
                <w:szCs w:val="26"/>
              </w:rPr>
            </w:pPr>
            <w:r w:rsidRPr="00763C3F">
              <w:rPr>
                <w:sz w:val="26"/>
                <w:szCs w:val="26"/>
              </w:rPr>
              <w:t>30-</w:t>
            </w:r>
            <w:r w:rsidRPr="00763C3F">
              <w:rPr>
                <w:sz w:val="26"/>
                <w:szCs w:val="26"/>
                <w:lang w:val="ru-RU"/>
              </w:rPr>
              <w:t>39</w:t>
            </w:r>
            <w:r w:rsidRPr="00763C3F">
              <w:rPr>
                <w:sz w:val="26"/>
                <w:szCs w:val="26"/>
              </w:rPr>
              <w:t xml:space="preserve"> лет</w:t>
            </w:r>
          </w:p>
        </w:tc>
        <w:tc>
          <w:tcPr>
            <w:tcW w:w="6491" w:type="dxa"/>
          </w:tcPr>
          <w:p w:rsidR="003C5FD7" w:rsidRPr="00763C3F" w:rsidRDefault="003C5FD7" w:rsidP="003C5FD7">
            <w:pPr>
              <w:pStyle w:val="TableParagraph"/>
              <w:spacing w:line="317" w:lineRule="exact"/>
              <w:ind w:left="197" w:right="196"/>
              <w:rPr>
                <w:sz w:val="26"/>
                <w:szCs w:val="26"/>
              </w:rPr>
            </w:pPr>
            <w:r w:rsidRPr="00763C3F">
              <w:rPr>
                <w:sz w:val="26"/>
                <w:szCs w:val="26"/>
                <w:lang w:val="ru-RU"/>
              </w:rPr>
              <w:t>8</w:t>
            </w:r>
            <w:r w:rsidRPr="00763C3F">
              <w:rPr>
                <w:sz w:val="26"/>
                <w:szCs w:val="26"/>
              </w:rPr>
              <w:t xml:space="preserve"> / из них руководителей </w:t>
            </w:r>
            <w:r w:rsidRPr="00763C3F">
              <w:rPr>
                <w:sz w:val="26"/>
                <w:szCs w:val="26"/>
                <w:lang w:val="ru-RU"/>
              </w:rPr>
              <w:t>1</w:t>
            </w:r>
          </w:p>
        </w:tc>
      </w:tr>
      <w:tr w:rsidR="003C5FD7" w:rsidRPr="00763C3F" w:rsidTr="003C5FD7">
        <w:trPr>
          <w:trHeight w:hRule="exact" w:val="331"/>
        </w:trPr>
        <w:tc>
          <w:tcPr>
            <w:tcW w:w="2907" w:type="dxa"/>
          </w:tcPr>
          <w:p w:rsidR="003C5FD7" w:rsidRPr="00763C3F" w:rsidRDefault="003C5FD7" w:rsidP="003C5FD7">
            <w:pPr>
              <w:pStyle w:val="TableParagraph"/>
              <w:jc w:val="left"/>
              <w:rPr>
                <w:sz w:val="26"/>
                <w:szCs w:val="26"/>
              </w:rPr>
            </w:pPr>
            <w:r w:rsidRPr="00763C3F">
              <w:rPr>
                <w:sz w:val="26"/>
                <w:szCs w:val="26"/>
              </w:rPr>
              <w:t>40-</w:t>
            </w:r>
            <w:r w:rsidRPr="00763C3F">
              <w:rPr>
                <w:sz w:val="26"/>
                <w:szCs w:val="26"/>
                <w:lang w:val="ru-RU"/>
              </w:rPr>
              <w:t>49</w:t>
            </w:r>
            <w:r w:rsidRPr="00763C3F">
              <w:rPr>
                <w:sz w:val="26"/>
                <w:szCs w:val="26"/>
              </w:rPr>
              <w:t xml:space="preserve"> лет</w:t>
            </w:r>
          </w:p>
        </w:tc>
        <w:tc>
          <w:tcPr>
            <w:tcW w:w="6491" w:type="dxa"/>
          </w:tcPr>
          <w:p w:rsidR="003C5FD7" w:rsidRPr="00763C3F" w:rsidRDefault="003C5FD7" w:rsidP="003C5FD7">
            <w:pPr>
              <w:pStyle w:val="TableParagraph"/>
              <w:ind w:left="197" w:right="196"/>
              <w:rPr>
                <w:sz w:val="26"/>
                <w:szCs w:val="26"/>
              </w:rPr>
            </w:pPr>
            <w:r w:rsidRPr="00763C3F">
              <w:rPr>
                <w:sz w:val="26"/>
                <w:szCs w:val="26"/>
                <w:lang w:val="ru-RU"/>
              </w:rPr>
              <w:t>4</w:t>
            </w:r>
            <w:r w:rsidRPr="00763C3F">
              <w:rPr>
                <w:sz w:val="26"/>
                <w:szCs w:val="26"/>
              </w:rPr>
              <w:t xml:space="preserve"> / из них руководителей </w:t>
            </w:r>
            <w:r w:rsidRPr="00763C3F">
              <w:rPr>
                <w:sz w:val="26"/>
                <w:szCs w:val="26"/>
                <w:lang w:val="ru-RU"/>
              </w:rPr>
              <w:t>2</w:t>
            </w:r>
          </w:p>
        </w:tc>
      </w:tr>
      <w:tr w:rsidR="003C5FD7" w:rsidRPr="00763C3F" w:rsidTr="003C5FD7">
        <w:trPr>
          <w:trHeight w:hRule="exact" w:val="332"/>
        </w:trPr>
        <w:tc>
          <w:tcPr>
            <w:tcW w:w="2907" w:type="dxa"/>
          </w:tcPr>
          <w:p w:rsidR="003C5FD7" w:rsidRPr="00763C3F" w:rsidRDefault="003C5FD7" w:rsidP="003C5FD7">
            <w:pPr>
              <w:pStyle w:val="TableParagraph"/>
              <w:spacing w:line="316" w:lineRule="exact"/>
              <w:jc w:val="left"/>
              <w:rPr>
                <w:sz w:val="26"/>
                <w:szCs w:val="26"/>
              </w:rPr>
            </w:pPr>
            <w:r w:rsidRPr="00763C3F">
              <w:rPr>
                <w:sz w:val="26"/>
                <w:szCs w:val="26"/>
              </w:rPr>
              <w:t>50-</w:t>
            </w:r>
            <w:r w:rsidRPr="00763C3F">
              <w:rPr>
                <w:sz w:val="26"/>
                <w:szCs w:val="26"/>
                <w:lang w:val="ru-RU"/>
              </w:rPr>
              <w:t>59</w:t>
            </w:r>
            <w:r w:rsidRPr="00763C3F">
              <w:rPr>
                <w:sz w:val="26"/>
                <w:szCs w:val="26"/>
              </w:rPr>
              <w:t xml:space="preserve"> лет</w:t>
            </w:r>
          </w:p>
        </w:tc>
        <w:tc>
          <w:tcPr>
            <w:tcW w:w="6491" w:type="dxa"/>
          </w:tcPr>
          <w:p w:rsidR="003C5FD7" w:rsidRPr="00763C3F" w:rsidRDefault="003C5FD7" w:rsidP="003C5FD7">
            <w:pPr>
              <w:pStyle w:val="TableParagraph"/>
              <w:spacing w:line="316" w:lineRule="exact"/>
              <w:ind w:left="197" w:right="196"/>
              <w:rPr>
                <w:sz w:val="26"/>
                <w:szCs w:val="26"/>
              </w:rPr>
            </w:pPr>
            <w:r w:rsidRPr="00763C3F">
              <w:rPr>
                <w:sz w:val="26"/>
                <w:szCs w:val="26"/>
                <w:lang w:val="ru-RU"/>
              </w:rPr>
              <w:t>5</w:t>
            </w:r>
            <w:r w:rsidRPr="00763C3F">
              <w:rPr>
                <w:sz w:val="26"/>
                <w:szCs w:val="26"/>
              </w:rPr>
              <w:t xml:space="preserve"> / из них руководителей </w:t>
            </w:r>
            <w:r w:rsidRPr="00763C3F">
              <w:rPr>
                <w:sz w:val="26"/>
                <w:szCs w:val="26"/>
                <w:lang w:val="ru-RU"/>
              </w:rPr>
              <w:t>2</w:t>
            </w:r>
          </w:p>
        </w:tc>
      </w:tr>
      <w:tr w:rsidR="003C5FD7" w:rsidRPr="00763C3F" w:rsidTr="003C5FD7">
        <w:trPr>
          <w:trHeight w:hRule="exact" w:val="410"/>
        </w:trPr>
        <w:tc>
          <w:tcPr>
            <w:tcW w:w="2907" w:type="dxa"/>
          </w:tcPr>
          <w:p w:rsidR="003C5FD7" w:rsidRPr="00763C3F" w:rsidRDefault="003C5FD7" w:rsidP="003C5FD7">
            <w:pPr>
              <w:pStyle w:val="TableParagraph"/>
              <w:spacing w:line="317" w:lineRule="exact"/>
              <w:jc w:val="left"/>
              <w:rPr>
                <w:sz w:val="26"/>
                <w:szCs w:val="26"/>
              </w:rPr>
            </w:pPr>
            <w:r w:rsidRPr="00763C3F">
              <w:rPr>
                <w:sz w:val="26"/>
                <w:szCs w:val="26"/>
              </w:rPr>
              <w:t>60-65 лет</w:t>
            </w:r>
          </w:p>
        </w:tc>
        <w:tc>
          <w:tcPr>
            <w:tcW w:w="6491" w:type="dxa"/>
          </w:tcPr>
          <w:p w:rsidR="003C5FD7" w:rsidRPr="00763C3F" w:rsidRDefault="003C5FD7" w:rsidP="003C5FD7">
            <w:pPr>
              <w:pStyle w:val="TableParagraph"/>
              <w:spacing w:line="317" w:lineRule="exact"/>
              <w:ind w:left="196" w:right="197"/>
              <w:rPr>
                <w:sz w:val="26"/>
                <w:szCs w:val="26"/>
              </w:rPr>
            </w:pPr>
            <w:r w:rsidRPr="00763C3F">
              <w:rPr>
                <w:sz w:val="26"/>
                <w:szCs w:val="26"/>
                <w:lang w:val="ru-RU"/>
              </w:rPr>
              <w:t>0</w:t>
            </w:r>
            <w:r w:rsidRPr="00763C3F">
              <w:rPr>
                <w:sz w:val="26"/>
                <w:szCs w:val="26"/>
              </w:rPr>
              <w:t xml:space="preserve"> / из них руководителей </w:t>
            </w:r>
            <w:r w:rsidRPr="00763C3F">
              <w:rPr>
                <w:sz w:val="26"/>
                <w:szCs w:val="26"/>
                <w:lang w:val="ru-RU"/>
              </w:rPr>
              <w:t>0</w:t>
            </w:r>
          </w:p>
        </w:tc>
      </w:tr>
    </w:tbl>
    <w:p w:rsidR="003C5FD7" w:rsidRPr="00763C3F" w:rsidRDefault="003C5FD7" w:rsidP="00212187">
      <w:pPr>
        <w:pStyle w:val="ac"/>
        <w:spacing w:line="240" w:lineRule="auto"/>
        <w:ind w:right="104" w:firstLine="709"/>
        <w:rPr>
          <w:sz w:val="26"/>
          <w:szCs w:val="26"/>
        </w:rPr>
      </w:pPr>
      <w:r w:rsidRPr="00763C3F">
        <w:rPr>
          <w:sz w:val="26"/>
          <w:szCs w:val="26"/>
        </w:rPr>
        <w:t>Анализ возрастного состава кадров муниципальной службы администрации показал, что наиболее широко представлены возрастные группы от 30 до 39 лет и от 50 до 59 лет. Среди руководителей достаточно широко представлена возрастная группа от 40 до 59 лет – возраст, в котором большинство людей достигает вершин профессионализма.</w:t>
      </w:r>
    </w:p>
    <w:p w:rsidR="003C5FD7" w:rsidRPr="00763C3F" w:rsidRDefault="003C5FD7" w:rsidP="003C5FD7">
      <w:pPr>
        <w:pStyle w:val="Heading1"/>
        <w:jc w:val="center"/>
        <w:rPr>
          <w:sz w:val="26"/>
          <w:szCs w:val="26"/>
          <w:lang w:val="ru-RU"/>
        </w:rPr>
      </w:pPr>
      <w:r w:rsidRPr="00763C3F">
        <w:rPr>
          <w:sz w:val="26"/>
          <w:szCs w:val="26"/>
          <w:lang w:val="ru-RU"/>
        </w:rPr>
        <w:t>Данные об образовании муниципальных служащих аппарата администрации городского поселения «Борзинское»</w:t>
      </w:r>
    </w:p>
    <w:p w:rsidR="003C5FD7" w:rsidRPr="00763C3F" w:rsidRDefault="003C5FD7" w:rsidP="00212187">
      <w:pPr>
        <w:pStyle w:val="ac"/>
        <w:spacing w:before="67" w:line="240" w:lineRule="auto"/>
        <w:ind w:right="104" w:firstLine="708"/>
        <w:rPr>
          <w:sz w:val="26"/>
          <w:szCs w:val="26"/>
        </w:rPr>
      </w:pPr>
      <w:r w:rsidRPr="00763C3F">
        <w:rPr>
          <w:sz w:val="26"/>
          <w:szCs w:val="26"/>
        </w:rPr>
        <w:t>В отчетный период все муниципальные служащие администрации имеют высшее профессиональное образование. По специальностям профессионального образования в аппарате администрации сложилась следующая ситуация:</w:t>
      </w:r>
    </w:p>
    <w:p w:rsidR="003C5FD7" w:rsidRPr="00763C3F" w:rsidRDefault="003C5FD7" w:rsidP="00212187">
      <w:pPr>
        <w:pStyle w:val="ac"/>
        <w:spacing w:before="2" w:line="240" w:lineRule="auto"/>
        <w:ind w:right="72" w:firstLine="709"/>
        <w:rPr>
          <w:sz w:val="26"/>
          <w:szCs w:val="26"/>
        </w:rPr>
      </w:pPr>
      <w:r w:rsidRPr="00763C3F">
        <w:rPr>
          <w:sz w:val="26"/>
          <w:szCs w:val="26"/>
        </w:rPr>
        <w:t>Гуманитарные и социальные науки – 4 человека, из них Юриспруденция – 3 человека;</w:t>
      </w:r>
    </w:p>
    <w:p w:rsidR="003C5FD7" w:rsidRPr="00763C3F" w:rsidRDefault="003C5FD7" w:rsidP="00212187">
      <w:pPr>
        <w:pStyle w:val="ac"/>
        <w:spacing w:line="240" w:lineRule="auto"/>
        <w:ind w:right="72" w:firstLine="709"/>
        <w:rPr>
          <w:sz w:val="26"/>
          <w:szCs w:val="26"/>
        </w:rPr>
      </w:pPr>
      <w:r w:rsidRPr="00763C3F">
        <w:rPr>
          <w:sz w:val="26"/>
          <w:szCs w:val="26"/>
        </w:rPr>
        <w:t>Экономика и управление – 10 человек, из них государственное и муниципального управление – 4 человека.</w:t>
      </w:r>
    </w:p>
    <w:p w:rsidR="003C5FD7" w:rsidRPr="00763C3F" w:rsidRDefault="003C5FD7" w:rsidP="00212187">
      <w:pPr>
        <w:pStyle w:val="ac"/>
        <w:spacing w:line="240" w:lineRule="auto"/>
        <w:ind w:firstLine="709"/>
        <w:jc w:val="left"/>
        <w:rPr>
          <w:sz w:val="26"/>
          <w:szCs w:val="26"/>
        </w:rPr>
      </w:pPr>
      <w:r w:rsidRPr="00763C3F">
        <w:rPr>
          <w:sz w:val="26"/>
          <w:szCs w:val="26"/>
        </w:rPr>
        <w:t>Другие (инженерные и иные специальности) – 6 человек.</w:t>
      </w:r>
    </w:p>
    <w:p w:rsidR="003C5FD7" w:rsidRPr="00763C3F" w:rsidRDefault="003C5FD7" w:rsidP="00212187">
      <w:pPr>
        <w:pStyle w:val="ac"/>
        <w:spacing w:line="240" w:lineRule="auto"/>
        <w:ind w:right="110" w:firstLine="708"/>
        <w:rPr>
          <w:sz w:val="26"/>
          <w:szCs w:val="26"/>
        </w:rPr>
      </w:pPr>
      <w:r w:rsidRPr="00763C3F">
        <w:rPr>
          <w:sz w:val="26"/>
          <w:szCs w:val="26"/>
        </w:rPr>
        <w:t>Одним из инструментов повышения эффективности муниципального управле</w:t>
      </w:r>
      <w:r w:rsidR="00212187" w:rsidRPr="00763C3F">
        <w:rPr>
          <w:sz w:val="26"/>
          <w:szCs w:val="26"/>
        </w:rPr>
        <w:t>ния является подготовка кадров.</w:t>
      </w:r>
    </w:p>
    <w:p w:rsidR="003C5FD7" w:rsidRPr="00763C3F" w:rsidRDefault="003C5FD7" w:rsidP="00212187">
      <w:pPr>
        <w:pStyle w:val="ac"/>
        <w:spacing w:line="240" w:lineRule="auto"/>
        <w:ind w:right="111" w:firstLine="708"/>
        <w:rPr>
          <w:sz w:val="26"/>
          <w:szCs w:val="26"/>
        </w:rPr>
      </w:pPr>
      <w:r w:rsidRPr="00763C3F">
        <w:rPr>
          <w:sz w:val="26"/>
          <w:szCs w:val="26"/>
        </w:rPr>
        <w:t>В отчетном периоде было направлено на курсы повышения квалификации без отрыва от муниципальной службы 5 муниципальных служащих, подготовлена и проведена аттестация муниципальных служащих администрации городского поселения «Борзинское», согласно которой 13 аттестуемых муниципальных служащих признаны соответствующими замещаемым д</w:t>
      </w:r>
      <w:r w:rsidR="00212187" w:rsidRPr="00763C3F">
        <w:rPr>
          <w:sz w:val="26"/>
          <w:szCs w:val="26"/>
        </w:rPr>
        <w:t>олжностям муниципальной службы.</w:t>
      </w:r>
    </w:p>
    <w:p w:rsidR="003C5FD7" w:rsidRPr="00763C3F" w:rsidRDefault="003C5FD7" w:rsidP="00212187">
      <w:pPr>
        <w:pStyle w:val="ac"/>
        <w:spacing w:line="240" w:lineRule="auto"/>
        <w:ind w:right="111" w:firstLine="708"/>
        <w:rPr>
          <w:sz w:val="26"/>
          <w:szCs w:val="26"/>
        </w:rPr>
      </w:pPr>
      <w:r w:rsidRPr="00763C3F">
        <w:rPr>
          <w:sz w:val="26"/>
          <w:szCs w:val="26"/>
        </w:rPr>
        <w:t>За 2018 год в администрацию муниципального района «Борзинский район», с целью размещения в Регистр Забайкальского края, было направлено 54 нормативно-правовых акта – постановления администрации городского поселения «Борзинское». Данные нормативно-правовые акты размещены на официальном сайте администрации в сети «Интернет».</w:t>
      </w:r>
    </w:p>
    <w:p w:rsidR="003C5FD7" w:rsidRPr="00763C3F" w:rsidRDefault="003C5FD7" w:rsidP="00212187">
      <w:pPr>
        <w:ind w:firstLine="708"/>
        <w:jc w:val="both"/>
        <w:rPr>
          <w:bCs/>
          <w:sz w:val="26"/>
          <w:szCs w:val="26"/>
        </w:rPr>
      </w:pPr>
      <w:r w:rsidRPr="00763C3F">
        <w:rPr>
          <w:sz w:val="26"/>
          <w:szCs w:val="26"/>
        </w:rPr>
        <w:t>Ежемесячно, в течение отчетного периода, в Борзинский отдел ГКУ «КЦЗН» Забайкальского края направлялись отчеты, содержащие с</w:t>
      </w:r>
      <w:r w:rsidRPr="00763C3F">
        <w:rPr>
          <w:bCs/>
          <w:sz w:val="26"/>
          <w:szCs w:val="26"/>
        </w:rPr>
        <w:t>ведения о применении в отношении данного работодателя процедур о несостоятельности (банкротстве); информацию о наличии свободных рабочих мест и должностей; информацию, необходимую для осуществления деятельности по профессиональной реабилитации и содействию занятости инвалидов</w:t>
      </w:r>
      <w:r w:rsidR="00212187" w:rsidRPr="00763C3F">
        <w:rPr>
          <w:bCs/>
          <w:sz w:val="26"/>
          <w:szCs w:val="26"/>
        </w:rPr>
        <w:t>.</w:t>
      </w:r>
    </w:p>
    <w:p w:rsidR="003C5FD7" w:rsidRPr="00763C3F" w:rsidRDefault="003C5FD7" w:rsidP="00212187">
      <w:pPr>
        <w:ind w:firstLine="707"/>
        <w:jc w:val="both"/>
        <w:rPr>
          <w:bCs/>
          <w:sz w:val="26"/>
          <w:szCs w:val="26"/>
        </w:rPr>
      </w:pPr>
      <w:r w:rsidRPr="00763C3F">
        <w:rPr>
          <w:sz w:val="26"/>
          <w:szCs w:val="26"/>
        </w:rPr>
        <w:t>Ежеквартально в 2018 году в Территориальный орган Федеральной службы государственной статистики по Забайкальскому краю направлялись отчеты по форме П-4 (НЗ), содержащие сведения о неполной занятости работников администрации; ежегодно – отчеты по форме 1-МС (о составе работников) и 2-МС (о дополнительном профессиональном образовании).</w:t>
      </w:r>
    </w:p>
    <w:p w:rsidR="003C5FD7" w:rsidRPr="00763C3F" w:rsidRDefault="003C5FD7" w:rsidP="003C5FD7">
      <w:pPr>
        <w:pStyle w:val="ac"/>
        <w:tabs>
          <w:tab w:val="left" w:pos="1910"/>
          <w:tab w:val="left" w:pos="5636"/>
          <w:tab w:val="left" w:pos="6060"/>
          <w:tab w:val="left" w:pos="8098"/>
        </w:tabs>
        <w:spacing w:line="240" w:lineRule="auto"/>
        <w:ind w:right="72" w:firstLine="707"/>
        <w:rPr>
          <w:sz w:val="26"/>
          <w:szCs w:val="26"/>
        </w:rPr>
      </w:pPr>
      <w:r w:rsidRPr="00763C3F">
        <w:rPr>
          <w:sz w:val="26"/>
          <w:szCs w:val="26"/>
        </w:rPr>
        <w:lastRenderedPageBreak/>
        <w:t>В 2018 году надлежащим образом проводилась работа по</w:t>
      </w:r>
      <w:r w:rsidRPr="00763C3F">
        <w:rPr>
          <w:spacing w:val="59"/>
          <w:sz w:val="26"/>
          <w:szCs w:val="26"/>
        </w:rPr>
        <w:t xml:space="preserve"> </w:t>
      </w:r>
      <w:r w:rsidRPr="00763C3F">
        <w:rPr>
          <w:sz w:val="26"/>
          <w:szCs w:val="26"/>
        </w:rPr>
        <w:t>воинскому</w:t>
      </w:r>
      <w:r w:rsidRPr="00763C3F">
        <w:rPr>
          <w:spacing w:val="67"/>
          <w:sz w:val="26"/>
          <w:szCs w:val="26"/>
        </w:rPr>
        <w:t xml:space="preserve"> </w:t>
      </w:r>
      <w:r w:rsidRPr="00763C3F">
        <w:rPr>
          <w:sz w:val="26"/>
          <w:szCs w:val="26"/>
        </w:rPr>
        <w:t>учету и бронированию граждан, работающих в администрации</w:t>
      </w:r>
      <w:r w:rsidRPr="00763C3F">
        <w:rPr>
          <w:spacing w:val="-11"/>
          <w:sz w:val="26"/>
          <w:szCs w:val="26"/>
        </w:rPr>
        <w:t xml:space="preserve"> </w:t>
      </w:r>
      <w:r w:rsidRPr="00763C3F">
        <w:rPr>
          <w:sz w:val="26"/>
          <w:szCs w:val="26"/>
        </w:rPr>
        <w:t>городского поселения «Борзинское». 16 февраля 2018 года сотрудниками ОВК по Борзинскому и Алек-Заводскому районам Забайкальского края была проведена проверка состояния воинского учета в Администрации городского поселения «Борзинское», в результате которой расхождений и нарушений не выявлено, оценка «хорошо».</w:t>
      </w:r>
    </w:p>
    <w:p w:rsidR="003C5FD7" w:rsidRPr="00763C3F" w:rsidRDefault="003C5FD7" w:rsidP="00212187">
      <w:pPr>
        <w:pStyle w:val="ac"/>
        <w:spacing w:before="1" w:line="240" w:lineRule="auto"/>
        <w:ind w:right="104" w:firstLine="707"/>
        <w:rPr>
          <w:sz w:val="26"/>
          <w:szCs w:val="26"/>
        </w:rPr>
      </w:pPr>
      <w:r w:rsidRPr="00763C3F">
        <w:rPr>
          <w:sz w:val="26"/>
          <w:szCs w:val="26"/>
        </w:rPr>
        <w:t>В течение 2018 года было подготовлено 697 распоряжения по основной деятельности администрации; 209 распоряжений по направлению работников администрации в командировки и отпуска; 103 - по личному составу (кадровым назначениям, переводам, увольнениям и т.д.).</w:t>
      </w:r>
    </w:p>
    <w:p w:rsidR="003C5FD7" w:rsidRPr="00763C3F" w:rsidRDefault="003C5FD7" w:rsidP="003C5FD7">
      <w:pPr>
        <w:pStyle w:val="Heading1"/>
        <w:spacing w:before="4" w:line="319" w:lineRule="exact"/>
        <w:ind w:left="810" w:firstLine="0"/>
        <w:jc w:val="center"/>
        <w:rPr>
          <w:sz w:val="26"/>
          <w:szCs w:val="26"/>
          <w:lang w:val="ru-RU"/>
        </w:rPr>
      </w:pPr>
      <w:r w:rsidRPr="00763C3F">
        <w:rPr>
          <w:sz w:val="26"/>
          <w:szCs w:val="26"/>
          <w:lang w:val="ru-RU"/>
        </w:rPr>
        <w:t>Профилактика коррупционных правонарушений</w:t>
      </w:r>
    </w:p>
    <w:p w:rsidR="00212187" w:rsidRPr="00763C3F" w:rsidRDefault="003C5FD7" w:rsidP="00212187">
      <w:pPr>
        <w:ind w:firstLine="708"/>
        <w:jc w:val="both"/>
        <w:rPr>
          <w:sz w:val="26"/>
          <w:szCs w:val="26"/>
        </w:rPr>
      </w:pPr>
      <w:r w:rsidRPr="00763C3F">
        <w:rPr>
          <w:sz w:val="26"/>
          <w:szCs w:val="26"/>
        </w:rPr>
        <w:t>В работе по реализации антикоррупционной деятельности администрация городского поселения «Борзинское» руководствуются Федеральным законом от 25.12.2008 года № 273-ФЗ «О противодействии коррупции», Планом мероприятий противодействия коррупции на 2018 год, утвержденный Распоряжением администрации городского поселения «Борзинское» от 29 декабря 2017 года № 675-р.</w:t>
      </w:r>
    </w:p>
    <w:p w:rsidR="003C5FD7" w:rsidRPr="00763C3F" w:rsidRDefault="003C5FD7" w:rsidP="00212187">
      <w:pPr>
        <w:ind w:firstLine="708"/>
        <w:jc w:val="both"/>
        <w:rPr>
          <w:sz w:val="26"/>
          <w:szCs w:val="26"/>
        </w:rPr>
      </w:pPr>
      <w:r w:rsidRPr="00763C3F">
        <w:rPr>
          <w:sz w:val="26"/>
          <w:szCs w:val="26"/>
        </w:rPr>
        <w:t>Предоставлена 21 декларация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w:t>
      </w:r>
      <w:r w:rsidR="00212187" w:rsidRPr="00763C3F">
        <w:rPr>
          <w:sz w:val="26"/>
          <w:szCs w:val="26"/>
        </w:rPr>
        <w:t xml:space="preserve"> «О муниципальной службе в РФ».</w:t>
      </w:r>
    </w:p>
    <w:p w:rsidR="003C5FD7" w:rsidRPr="00763C3F" w:rsidRDefault="003C5FD7" w:rsidP="003C5FD7">
      <w:pPr>
        <w:pStyle w:val="Heading1"/>
        <w:spacing w:line="242" w:lineRule="auto"/>
        <w:ind w:left="102"/>
        <w:jc w:val="center"/>
        <w:rPr>
          <w:sz w:val="26"/>
          <w:szCs w:val="26"/>
          <w:lang w:val="ru-RU"/>
        </w:rPr>
      </w:pPr>
      <w:r w:rsidRPr="00763C3F">
        <w:rPr>
          <w:sz w:val="26"/>
          <w:szCs w:val="26"/>
          <w:lang w:val="ru-RU"/>
        </w:rPr>
        <w:t>Осуществление работы в области наградной политики</w:t>
      </w:r>
    </w:p>
    <w:p w:rsidR="003C5FD7" w:rsidRPr="00763C3F" w:rsidRDefault="003C5FD7" w:rsidP="003C5FD7">
      <w:pPr>
        <w:pStyle w:val="ac"/>
        <w:spacing w:line="240" w:lineRule="auto"/>
        <w:ind w:right="72" w:firstLine="707"/>
        <w:rPr>
          <w:sz w:val="26"/>
          <w:szCs w:val="26"/>
        </w:rPr>
      </w:pPr>
      <w:r w:rsidRPr="00763C3F">
        <w:rPr>
          <w:sz w:val="26"/>
          <w:szCs w:val="26"/>
        </w:rPr>
        <w:t>В 2018 году отделом подготовлено 13 распоряжений о награждении почетными грамотами и благодарственными письмами администрации городского поселения «Борзинское».</w:t>
      </w:r>
    </w:p>
    <w:p w:rsidR="003C5FD7" w:rsidRPr="00763C3F" w:rsidRDefault="003C5FD7" w:rsidP="00212187">
      <w:pPr>
        <w:pStyle w:val="ac"/>
        <w:spacing w:before="8" w:line="240" w:lineRule="auto"/>
        <w:ind w:right="72" w:firstLine="709"/>
        <w:jc w:val="left"/>
        <w:rPr>
          <w:sz w:val="26"/>
          <w:szCs w:val="26"/>
        </w:rPr>
      </w:pPr>
      <w:r w:rsidRPr="00763C3F">
        <w:rPr>
          <w:sz w:val="26"/>
          <w:szCs w:val="26"/>
        </w:rPr>
        <w:t>За отчетный период отделом подготовлено наградных материалов:</w:t>
      </w:r>
    </w:p>
    <w:p w:rsidR="003C5FD7" w:rsidRPr="00763C3F" w:rsidRDefault="003C5FD7" w:rsidP="003C5FD7">
      <w:pPr>
        <w:pStyle w:val="af"/>
        <w:keepNext w:val="0"/>
        <w:widowControl w:val="0"/>
        <w:numPr>
          <w:ilvl w:val="0"/>
          <w:numId w:val="12"/>
        </w:numPr>
        <w:tabs>
          <w:tab w:val="left" w:pos="974"/>
        </w:tabs>
        <w:autoSpaceDE w:val="0"/>
        <w:autoSpaceDN w:val="0"/>
        <w:spacing w:before="0" w:beforeAutospacing="0" w:after="0" w:afterAutospacing="0"/>
        <w:ind w:left="973" w:right="72" w:hanging="163"/>
        <w:rPr>
          <w:sz w:val="26"/>
          <w:szCs w:val="26"/>
        </w:rPr>
      </w:pPr>
      <w:r w:rsidRPr="00763C3F">
        <w:rPr>
          <w:sz w:val="26"/>
          <w:szCs w:val="26"/>
        </w:rPr>
        <w:t>Почетная грамота главы ГП «Борзинское» –</w:t>
      </w:r>
      <w:r w:rsidRPr="00763C3F">
        <w:rPr>
          <w:spacing w:val="-10"/>
          <w:sz w:val="26"/>
          <w:szCs w:val="26"/>
        </w:rPr>
        <w:t xml:space="preserve"> </w:t>
      </w:r>
      <w:r w:rsidRPr="00763C3F">
        <w:rPr>
          <w:sz w:val="26"/>
          <w:szCs w:val="26"/>
        </w:rPr>
        <w:t>25;</w:t>
      </w:r>
    </w:p>
    <w:p w:rsidR="003C5FD7" w:rsidRPr="00763C3F" w:rsidRDefault="003C5FD7" w:rsidP="003C5FD7">
      <w:pPr>
        <w:pStyle w:val="af"/>
        <w:keepNext w:val="0"/>
        <w:widowControl w:val="0"/>
        <w:numPr>
          <w:ilvl w:val="0"/>
          <w:numId w:val="12"/>
        </w:numPr>
        <w:tabs>
          <w:tab w:val="left" w:pos="974"/>
        </w:tabs>
        <w:autoSpaceDE w:val="0"/>
        <w:autoSpaceDN w:val="0"/>
        <w:spacing w:before="0" w:beforeAutospacing="0" w:after="0" w:afterAutospacing="0"/>
        <w:ind w:left="973" w:right="72" w:hanging="163"/>
        <w:rPr>
          <w:sz w:val="26"/>
          <w:szCs w:val="26"/>
        </w:rPr>
      </w:pPr>
      <w:r w:rsidRPr="00763C3F">
        <w:rPr>
          <w:sz w:val="26"/>
          <w:szCs w:val="26"/>
        </w:rPr>
        <w:t>Благодарственных писем - 83.</w:t>
      </w:r>
    </w:p>
    <w:p w:rsidR="003C5FD7" w:rsidRPr="00763C3F" w:rsidRDefault="003C5FD7" w:rsidP="00212187">
      <w:pPr>
        <w:ind w:firstLine="709"/>
        <w:jc w:val="both"/>
        <w:rPr>
          <w:sz w:val="26"/>
          <w:szCs w:val="26"/>
        </w:rPr>
      </w:pPr>
      <w:r w:rsidRPr="00763C3F">
        <w:rPr>
          <w:sz w:val="26"/>
          <w:szCs w:val="26"/>
        </w:rPr>
        <w:t>За 12 месяцев 2018 года поступило 373 материалов об административном правонарушении, составлено 191 протоколов в отношении правонарушителей,  в соответствии с Законом Забайкальского края «Об административных правонарушениях».</w:t>
      </w:r>
    </w:p>
    <w:p w:rsidR="003C5FD7" w:rsidRPr="00763C3F" w:rsidRDefault="003C5FD7" w:rsidP="00212187">
      <w:pPr>
        <w:jc w:val="center"/>
        <w:rPr>
          <w:b/>
          <w:sz w:val="26"/>
          <w:szCs w:val="26"/>
        </w:rPr>
      </w:pPr>
      <w:r w:rsidRPr="00763C3F">
        <w:rPr>
          <w:b/>
          <w:sz w:val="26"/>
          <w:szCs w:val="26"/>
        </w:rPr>
        <w:t>Правовая защита интересов администрации:</w:t>
      </w:r>
    </w:p>
    <w:p w:rsidR="003C5FD7" w:rsidRPr="00763C3F" w:rsidRDefault="003C5FD7" w:rsidP="003C5FD7">
      <w:pPr>
        <w:jc w:val="center"/>
        <w:rPr>
          <w:sz w:val="26"/>
          <w:szCs w:val="26"/>
        </w:rPr>
      </w:pPr>
      <w:r w:rsidRPr="00763C3F">
        <w:rPr>
          <w:b/>
          <w:sz w:val="26"/>
          <w:szCs w:val="26"/>
        </w:rPr>
        <w:t>Арбитражный суд</w:t>
      </w:r>
      <w:r w:rsidRPr="00763C3F">
        <w:rPr>
          <w:sz w:val="26"/>
          <w:szCs w:val="26"/>
        </w:rPr>
        <w:t>:</w:t>
      </w:r>
    </w:p>
    <w:p w:rsidR="003C5FD7" w:rsidRPr="00763C3F" w:rsidRDefault="00212187" w:rsidP="00212187">
      <w:pPr>
        <w:ind w:firstLine="708"/>
        <w:jc w:val="both"/>
        <w:rPr>
          <w:sz w:val="26"/>
          <w:szCs w:val="26"/>
        </w:rPr>
      </w:pPr>
      <w:r w:rsidRPr="00763C3F">
        <w:rPr>
          <w:sz w:val="26"/>
          <w:szCs w:val="26"/>
        </w:rPr>
        <w:t>В</w:t>
      </w:r>
      <w:r w:rsidR="003C5FD7" w:rsidRPr="00763C3F">
        <w:rPr>
          <w:sz w:val="26"/>
          <w:szCs w:val="26"/>
        </w:rPr>
        <w:t xml:space="preserve">сего рассмотрено 13 дел, из них: </w:t>
      </w:r>
    </w:p>
    <w:p w:rsidR="003C5FD7" w:rsidRPr="00763C3F" w:rsidRDefault="003C5FD7" w:rsidP="00212187">
      <w:pPr>
        <w:ind w:firstLine="708"/>
        <w:jc w:val="both"/>
        <w:rPr>
          <w:sz w:val="26"/>
          <w:szCs w:val="26"/>
        </w:rPr>
      </w:pPr>
      <w:r w:rsidRPr="00763C3F">
        <w:rPr>
          <w:sz w:val="26"/>
          <w:szCs w:val="26"/>
        </w:rPr>
        <w:t xml:space="preserve">- 1 иск о взыскании неосновательного обогащения – заявлен отказ от иска; </w:t>
      </w:r>
    </w:p>
    <w:p w:rsidR="003C5FD7" w:rsidRPr="00763C3F" w:rsidRDefault="003C5FD7" w:rsidP="00212187">
      <w:pPr>
        <w:ind w:firstLine="708"/>
        <w:jc w:val="both"/>
        <w:rPr>
          <w:sz w:val="26"/>
          <w:szCs w:val="26"/>
        </w:rPr>
      </w:pPr>
      <w:r w:rsidRPr="00763C3F">
        <w:rPr>
          <w:sz w:val="26"/>
          <w:szCs w:val="26"/>
        </w:rPr>
        <w:t xml:space="preserve">- 2 иска ОАО «РЖД» - 1 о взыскании задолженности за коммунальные услуги за пустующие комнаты по ул. Пушкина – находится  на рассмотрении, 1 иск о признании постановления администрации городского поселения «Борзинское» незаконным – находится на рассмотрении; </w:t>
      </w:r>
    </w:p>
    <w:p w:rsidR="003C5FD7" w:rsidRPr="00763C3F" w:rsidRDefault="003C5FD7" w:rsidP="00212187">
      <w:pPr>
        <w:ind w:firstLine="708"/>
        <w:jc w:val="both"/>
        <w:rPr>
          <w:sz w:val="26"/>
          <w:szCs w:val="26"/>
        </w:rPr>
      </w:pPr>
      <w:r w:rsidRPr="00763C3F">
        <w:rPr>
          <w:sz w:val="26"/>
          <w:szCs w:val="26"/>
        </w:rPr>
        <w:t>- 4 иска АО «ЗабТЭК» о взыскании с администрации городского поселения «Борзинское» задолженности за коммунальные услуги по теплоснабжению за муниципальные помещения и квартиры – 2 иска удовлетворены частично, в рассмотрении 1 иска отказано, от 1 иска заявлен отказ;</w:t>
      </w:r>
    </w:p>
    <w:p w:rsidR="003C5FD7" w:rsidRPr="00763C3F" w:rsidRDefault="003C5FD7" w:rsidP="00212187">
      <w:pPr>
        <w:ind w:firstLine="708"/>
        <w:jc w:val="both"/>
        <w:rPr>
          <w:sz w:val="26"/>
          <w:szCs w:val="26"/>
        </w:rPr>
      </w:pPr>
      <w:r w:rsidRPr="00763C3F">
        <w:rPr>
          <w:sz w:val="26"/>
          <w:szCs w:val="26"/>
        </w:rPr>
        <w:t>- 1 иск ООО «УК Ритм «Борзя» о взыскании задолженности за коммунальные услуги и техническое содержание за пустующие комнаты по ул. Пушкина – находится на рассмотрении.</w:t>
      </w:r>
    </w:p>
    <w:p w:rsidR="003C5FD7" w:rsidRPr="00763C3F" w:rsidRDefault="003C5FD7" w:rsidP="00212187">
      <w:pPr>
        <w:ind w:firstLine="708"/>
        <w:jc w:val="both"/>
        <w:rPr>
          <w:sz w:val="26"/>
          <w:szCs w:val="26"/>
        </w:rPr>
      </w:pPr>
      <w:r w:rsidRPr="00763C3F">
        <w:rPr>
          <w:sz w:val="26"/>
          <w:szCs w:val="26"/>
        </w:rPr>
        <w:lastRenderedPageBreak/>
        <w:t>- 5 исков в которых администрация городского поселения «Борзинское»  привлечена к участию в деле в качестве 3-го лица, не заявляющего самостоятельных требований.</w:t>
      </w:r>
    </w:p>
    <w:p w:rsidR="003C5FD7" w:rsidRPr="00763C3F" w:rsidRDefault="003C5FD7" w:rsidP="003C5FD7">
      <w:pPr>
        <w:jc w:val="center"/>
        <w:rPr>
          <w:sz w:val="26"/>
          <w:szCs w:val="26"/>
        </w:rPr>
      </w:pPr>
      <w:r w:rsidRPr="00763C3F">
        <w:rPr>
          <w:b/>
          <w:sz w:val="26"/>
          <w:szCs w:val="26"/>
        </w:rPr>
        <w:t>Суды общей юрисдикции:</w:t>
      </w:r>
    </w:p>
    <w:p w:rsidR="003C5FD7" w:rsidRPr="00763C3F" w:rsidRDefault="003C5FD7" w:rsidP="00212187">
      <w:pPr>
        <w:ind w:firstLine="708"/>
        <w:jc w:val="both"/>
        <w:rPr>
          <w:sz w:val="26"/>
          <w:szCs w:val="26"/>
        </w:rPr>
      </w:pPr>
      <w:r w:rsidRPr="00763C3F">
        <w:rPr>
          <w:sz w:val="26"/>
          <w:szCs w:val="26"/>
        </w:rPr>
        <w:t xml:space="preserve">Всего рассмотрено 98 дел, из них: </w:t>
      </w:r>
    </w:p>
    <w:p w:rsidR="003C5FD7" w:rsidRPr="00763C3F" w:rsidRDefault="003C5FD7" w:rsidP="00212187">
      <w:pPr>
        <w:ind w:firstLine="708"/>
        <w:jc w:val="both"/>
        <w:rPr>
          <w:sz w:val="26"/>
          <w:szCs w:val="26"/>
        </w:rPr>
      </w:pPr>
      <w:r w:rsidRPr="00763C3F">
        <w:rPr>
          <w:sz w:val="26"/>
          <w:szCs w:val="26"/>
        </w:rPr>
        <w:t xml:space="preserve">- 54 исков граждан о признании права собственности, </w:t>
      </w:r>
    </w:p>
    <w:p w:rsidR="003C5FD7" w:rsidRPr="00763C3F" w:rsidRDefault="003C5FD7" w:rsidP="00212187">
      <w:pPr>
        <w:ind w:firstLine="708"/>
        <w:jc w:val="both"/>
        <w:rPr>
          <w:sz w:val="26"/>
          <w:szCs w:val="26"/>
        </w:rPr>
      </w:pPr>
      <w:r w:rsidRPr="00763C3F">
        <w:rPr>
          <w:sz w:val="26"/>
          <w:szCs w:val="26"/>
        </w:rPr>
        <w:t>- 22 иска администрации городского поселения «Борзинское» о признании право муниципальной собственности на бесхозяйную вещь и выморочное имущество;</w:t>
      </w:r>
    </w:p>
    <w:p w:rsidR="003C5FD7" w:rsidRPr="00763C3F" w:rsidRDefault="003C5FD7" w:rsidP="00212187">
      <w:pPr>
        <w:ind w:firstLine="708"/>
        <w:jc w:val="both"/>
        <w:rPr>
          <w:sz w:val="26"/>
          <w:szCs w:val="26"/>
        </w:rPr>
      </w:pPr>
      <w:r w:rsidRPr="00763C3F">
        <w:rPr>
          <w:sz w:val="26"/>
          <w:szCs w:val="26"/>
        </w:rPr>
        <w:t xml:space="preserve">- 2 иска граждан по предоставлению жилых помещений по договорам социального найма, </w:t>
      </w:r>
    </w:p>
    <w:p w:rsidR="003C5FD7" w:rsidRPr="00763C3F" w:rsidRDefault="003C5FD7" w:rsidP="00212187">
      <w:pPr>
        <w:ind w:firstLine="708"/>
        <w:jc w:val="both"/>
        <w:rPr>
          <w:sz w:val="26"/>
          <w:szCs w:val="26"/>
        </w:rPr>
      </w:pPr>
      <w:r w:rsidRPr="00763C3F">
        <w:rPr>
          <w:sz w:val="26"/>
          <w:szCs w:val="26"/>
        </w:rPr>
        <w:t>- 11 исков Борзинской межрайонной прокуратуры об обязании совершить определенные действия,</w:t>
      </w:r>
    </w:p>
    <w:p w:rsidR="003C5FD7" w:rsidRPr="00763C3F" w:rsidRDefault="003C5FD7" w:rsidP="00212187">
      <w:pPr>
        <w:ind w:firstLine="708"/>
        <w:jc w:val="both"/>
        <w:rPr>
          <w:sz w:val="26"/>
          <w:szCs w:val="26"/>
        </w:rPr>
      </w:pPr>
      <w:r w:rsidRPr="00763C3F">
        <w:rPr>
          <w:sz w:val="26"/>
          <w:szCs w:val="26"/>
        </w:rPr>
        <w:t>- 5 исков администрации городского поселения «Борзинское»  о выселении и признании утратившими правом пользования жилыми помещениями</w:t>
      </w:r>
    </w:p>
    <w:p w:rsidR="003C5FD7" w:rsidRPr="00763C3F" w:rsidRDefault="003C5FD7" w:rsidP="00212187">
      <w:pPr>
        <w:ind w:firstLine="707"/>
        <w:jc w:val="both"/>
        <w:rPr>
          <w:sz w:val="26"/>
          <w:szCs w:val="26"/>
        </w:rPr>
      </w:pPr>
      <w:r w:rsidRPr="00763C3F">
        <w:rPr>
          <w:sz w:val="26"/>
          <w:szCs w:val="26"/>
        </w:rPr>
        <w:t>- 4 исков, в которых администрация городского поселения «Борзинское» привлечена к участию в деле в качестве 3-го лица не заявляющего самостоятельных требований.</w:t>
      </w:r>
    </w:p>
    <w:p w:rsidR="003C5FD7" w:rsidRPr="00763C3F" w:rsidRDefault="003C5FD7" w:rsidP="003C5FD7">
      <w:pPr>
        <w:pStyle w:val="ac"/>
        <w:spacing w:before="2" w:line="240" w:lineRule="auto"/>
        <w:ind w:right="103" w:firstLine="707"/>
        <w:rPr>
          <w:sz w:val="26"/>
          <w:szCs w:val="26"/>
        </w:rPr>
      </w:pPr>
      <w:r w:rsidRPr="00763C3F">
        <w:rPr>
          <w:sz w:val="26"/>
          <w:szCs w:val="26"/>
        </w:rPr>
        <w:t>В 2018 году осуществлялась работа по подготовки проектов договоров  на поставку товаров, оказание услуг, выполнение работ для нужд администрации, а также юридическая экспертиза  муниципальных контрактов, заключаемых в порядке реализации Федерального закона № 44  «О контрактной системе в сфере закупок товаров, работ, услуг для обеспечения государственных и муниципальных нужд».</w:t>
      </w:r>
    </w:p>
    <w:p w:rsidR="003C5FD7" w:rsidRPr="00763C3F" w:rsidRDefault="003C5FD7" w:rsidP="00212187">
      <w:pPr>
        <w:ind w:firstLine="707"/>
        <w:jc w:val="both"/>
        <w:rPr>
          <w:sz w:val="26"/>
          <w:szCs w:val="26"/>
        </w:rPr>
      </w:pPr>
      <w:r w:rsidRPr="00763C3F">
        <w:rPr>
          <w:sz w:val="26"/>
          <w:szCs w:val="26"/>
        </w:rPr>
        <w:t>Всего за 2018 год было подготовлено и зарегистрировано 66 муниципальных контрактов и соглашений, подготовлено и направлено 176 ходатайств, отзывов, заявлений и иных необходимых документов.</w:t>
      </w:r>
    </w:p>
    <w:p w:rsidR="003C5FD7" w:rsidRPr="00763C3F" w:rsidRDefault="003C5FD7" w:rsidP="00212187">
      <w:pPr>
        <w:ind w:firstLine="707"/>
        <w:jc w:val="both"/>
        <w:rPr>
          <w:sz w:val="26"/>
          <w:szCs w:val="26"/>
        </w:rPr>
      </w:pPr>
      <w:r w:rsidRPr="00763C3F">
        <w:rPr>
          <w:sz w:val="26"/>
          <w:szCs w:val="26"/>
        </w:rPr>
        <w:t>Всего за 2018 год был подготовлено и направлено 58 служебных записок.</w:t>
      </w:r>
    </w:p>
    <w:p w:rsidR="003C5FD7" w:rsidRPr="00763C3F" w:rsidRDefault="003C5FD7" w:rsidP="003C5FD7">
      <w:pPr>
        <w:jc w:val="center"/>
        <w:rPr>
          <w:b/>
          <w:sz w:val="26"/>
          <w:szCs w:val="26"/>
        </w:rPr>
      </w:pPr>
      <w:r w:rsidRPr="00763C3F">
        <w:rPr>
          <w:b/>
          <w:sz w:val="26"/>
          <w:szCs w:val="26"/>
        </w:rPr>
        <w:t>По муниципальному заказу:</w:t>
      </w:r>
    </w:p>
    <w:p w:rsidR="003C5FD7" w:rsidRPr="00763C3F" w:rsidRDefault="003C5FD7" w:rsidP="003C5FD7">
      <w:pPr>
        <w:pStyle w:val="31"/>
        <w:spacing w:after="0"/>
        <w:ind w:left="0" w:firstLine="709"/>
        <w:jc w:val="both"/>
        <w:rPr>
          <w:sz w:val="26"/>
          <w:szCs w:val="26"/>
        </w:rPr>
      </w:pPr>
      <w:r w:rsidRPr="00763C3F">
        <w:rPr>
          <w:sz w:val="26"/>
          <w:szCs w:val="26"/>
        </w:rPr>
        <w:t>Объем бюджетных средств,  предусмотренных на осуществление закупок для муниципальных нужд за 2018 год составил 46 232 388 руб. 31 коп.</w:t>
      </w:r>
    </w:p>
    <w:p w:rsidR="003C5FD7" w:rsidRPr="00763C3F" w:rsidRDefault="003C5FD7" w:rsidP="003C5FD7">
      <w:pPr>
        <w:pStyle w:val="31"/>
        <w:spacing w:after="0"/>
        <w:ind w:left="0" w:firstLine="709"/>
        <w:jc w:val="both"/>
        <w:rPr>
          <w:sz w:val="26"/>
          <w:szCs w:val="26"/>
        </w:rPr>
      </w:pPr>
      <w:r w:rsidRPr="00763C3F">
        <w:rPr>
          <w:sz w:val="26"/>
          <w:szCs w:val="26"/>
        </w:rPr>
        <w:t>В 2018 году  администрацией проведено 52 процедуры закупок, из них путем проведения конкурсов 0%,  аукционов 84,61 %, запросов предложений 0%, запроса котировок 13,46 %</w:t>
      </w:r>
    </w:p>
    <w:p w:rsidR="003C5FD7" w:rsidRPr="00763C3F" w:rsidRDefault="003C5FD7" w:rsidP="00212187">
      <w:pPr>
        <w:pStyle w:val="31"/>
        <w:spacing w:after="0"/>
        <w:ind w:left="0" w:firstLine="708"/>
        <w:jc w:val="both"/>
        <w:rPr>
          <w:sz w:val="26"/>
          <w:szCs w:val="26"/>
        </w:rPr>
      </w:pPr>
      <w:r w:rsidRPr="00763C3F">
        <w:rPr>
          <w:sz w:val="26"/>
          <w:szCs w:val="26"/>
        </w:rPr>
        <w:t>В 2018 году процент исполнения плана закупок конкурентными способами составил 98,07%.</w:t>
      </w:r>
    </w:p>
    <w:p w:rsidR="003C5FD7" w:rsidRPr="00763C3F" w:rsidRDefault="003C5FD7" w:rsidP="003C5FD7">
      <w:pPr>
        <w:pStyle w:val="31"/>
        <w:spacing w:after="0"/>
        <w:ind w:left="0" w:firstLine="709"/>
        <w:jc w:val="both"/>
        <w:rPr>
          <w:sz w:val="26"/>
          <w:szCs w:val="26"/>
        </w:rPr>
      </w:pPr>
      <w:r w:rsidRPr="00763C3F">
        <w:rPr>
          <w:sz w:val="26"/>
          <w:szCs w:val="26"/>
        </w:rPr>
        <w:t>Процент снижения начальной (максимальной) цены контракта при проведении закупок в 2018 году составил: средний процент 19,31%, при этом минимальный процент снижения соста</w:t>
      </w:r>
      <w:r w:rsidR="00212187" w:rsidRPr="00763C3F">
        <w:rPr>
          <w:sz w:val="26"/>
          <w:szCs w:val="26"/>
        </w:rPr>
        <w:t>вил 0,5%, а максимальный 62,5%, с</w:t>
      </w:r>
      <w:r w:rsidRPr="00763C3F">
        <w:rPr>
          <w:sz w:val="26"/>
          <w:szCs w:val="26"/>
        </w:rPr>
        <w:t>умма экономии средств в процессе проведения закупок в 2018 году составила 1 941 456 руб. 92 коп.</w:t>
      </w:r>
    </w:p>
    <w:p w:rsidR="003C5FD7" w:rsidRPr="00763C3F" w:rsidRDefault="003C5FD7" w:rsidP="003C5FD7">
      <w:pPr>
        <w:pStyle w:val="31"/>
        <w:spacing w:after="0"/>
        <w:ind w:left="0" w:firstLine="709"/>
        <w:jc w:val="both"/>
        <w:rPr>
          <w:sz w:val="26"/>
          <w:szCs w:val="26"/>
        </w:rPr>
      </w:pPr>
      <w:r w:rsidRPr="00763C3F">
        <w:rPr>
          <w:sz w:val="26"/>
          <w:szCs w:val="26"/>
        </w:rPr>
        <w:t>В 2018 году 15 электронных аукционов признаны несостоявшимися на основании ч. 16 ст. 66 Федерального закона № 44-ФЗ по причине подачи одной заявки, в том числе 7 аукционов после проведения повторного электронного аукциона, 6 электронных аукционов отменены по причине не поступления ни одной заявки, в том числе 5 электронных аукциона отменены после проведения повторного аукциона.</w:t>
      </w:r>
    </w:p>
    <w:p w:rsidR="003C5FD7" w:rsidRPr="00763C3F" w:rsidRDefault="003C5FD7" w:rsidP="003C5FD7">
      <w:pPr>
        <w:tabs>
          <w:tab w:val="left" w:pos="4253"/>
        </w:tabs>
        <w:jc w:val="center"/>
        <w:rPr>
          <w:b/>
          <w:sz w:val="26"/>
          <w:szCs w:val="26"/>
        </w:rPr>
      </w:pPr>
      <w:r w:rsidRPr="00763C3F">
        <w:rPr>
          <w:b/>
          <w:sz w:val="26"/>
          <w:szCs w:val="26"/>
        </w:rPr>
        <w:lastRenderedPageBreak/>
        <w:t>Администрацией городского поселения «Борзинское» организованы и проведены городские конкурсы:</w:t>
      </w:r>
    </w:p>
    <w:p w:rsidR="003C5FD7" w:rsidRPr="00763C3F" w:rsidRDefault="003C5FD7" w:rsidP="00212187">
      <w:pPr>
        <w:ind w:firstLine="708"/>
        <w:jc w:val="both"/>
        <w:rPr>
          <w:sz w:val="26"/>
          <w:szCs w:val="26"/>
        </w:rPr>
      </w:pPr>
      <w:r w:rsidRPr="00763C3F">
        <w:rPr>
          <w:sz w:val="26"/>
          <w:szCs w:val="26"/>
        </w:rPr>
        <w:t>-  на «Самую благоустроенную усадьбу, двор, подъезд ГП «Борзинское», (сентябрь 2018 года). Призовой фонд конкурса составил 20500 рублей;</w:t>
      </w:r>
    </w:p>
    <w:p w:rsidR="003C5FD7" w:rsidRPr="00763C3F" w:rsidRDefault="003C5FD7" w:rsidP="00212187">
      <w:pPr>
        <w:ind w:firstLine="708"/>
        <w:jc w:val="both"/>
        <w:rPr>
          <w:sz w:val="26"/>
          <w:szCs w:val="26"/>
        </w:rPr>
      </w:pPr>
      <w:r w:rsidRPr="00763C3F">
        <w:rPr>
          <w:sz w:val="26"/>
          <w:szCs w:val="26"/>
        </w:rPr>
        <w:t>-  новогодний городской конкурс  «Новогодняя сказка» (декабрь 2018 года).</w:t>
      </w:r>
    </w:p>
    <w:p w:rsidR="003C5FD7" w:rsidRPr="00763C3F" w:rsidRDefault="003C5FD7" w:rsidP="00212187">
      <w:pPr>
        <w:ind w:firstLine="708"/>
        <w:jc w:val="both"/>
        <w:rPr>
          <w:sz w:val="26"/>
          <w:szCs w:val="26"/>
        </w:rPr>
      </w:pPr>
      <w:r w:rsidRPr="00763C3F">
        <w:rPr>
          <w:sz w:val="26"/>
          <w:szCs w:val="26"/>
        </w:rPr>
        <w:t>Призовой фонд конкурса составил 90000 рублей</w:t>
      </w:r>
    </w:p>
    <w:p w:rsidR="003C5FD7" w:rsidRPr="00763C3F" w:rsidRDefault="003C5FD7" w:rsidP="00212187">
      <w:pPr>
        <w:ind w:firstLine="708"/>
        <w:jc w:val="both"/>
        <w:rPr>
          <w:sz w:val="26"/>
          <w:szCs w:val="26"/>
        </w:rPr>
      </w:pPr>
      <w:r w:rsidRPr="00763C3F">
        <w:rPr>
          <w:sz w:val="26"/>
          <w:szCs w:val="26"/>
        </w:rPr>
        <w:t>Средства в размере 110 500 рублей освоены в полном объеме.</w:t>
      </w:r>
    </w:p>
    <w:p w:rsidR="003C5FD7" w:rsidRPr="00763C3F" w:rsidRDefault="003C5FD7" w:rsidP="00212187">
      <w:pPr>
        <w:ind w:firstLine="708"/>
        <w:jc w:val="both"/>
        <w:rPr>
          <w:sz w:val="26"/>
          <w:szCs w:val="26"/>
        </w:rPr>
      </w:pPr>
      <w:r w:rsidRPr="00763C3F">
        <w:rPr>
          <w:sz w:val="26"/>
          <w:szCs w:val="26"/>
        </w:rPr>
        <w:t>Администрацией городского поселения «Борзинское» в 2018 году во взаимодействии с Борзинской межрайонной прокуратурой, Борзинской транспортной прокуратурой, Борзинским отделом социальной защиты населения, по поступившим обращениям инвалидов, по представлению Борзинской транспортной прокуратуры, для составления паспортов доступности проведено 5 обследований объектов социальной инфраструктуры.</w:t>
      </w:r>
    </w:p>
    <w:p w:rsidR="003C5FD7" w:rsidRPr="00763C3F" w:rsidRDefault="003C5FD7" w:rsidP="00212187">
      <w:pPr>
        <w:ind w:firstLine="708"/>
        <w:jc w:val="both"/>
        <w:rPr>
          <w:sz w:val="26"/>
          <w:szCs w:val="26"/>
        </w:rPr>
      </w:pPr>
      <w:r w:rsidRPr="00763C3F">
        <w:rPr>
          <w:sz w:val="26"/>
          <w:szCs w:val="26"/>
        </w:rPr>
        <w:t xml:space="preserve">В соответствии с реализацией мероприятий  государственной программы «Доступная среда на 2016-2020 годы», на адаптацию объектов физической культуры и спорта освоено 210 461 рублей (приобретены антивандальные уличные тренажеры, которые буду установлены во 2 квартале 2019 года на территории  плавательного бассейна). </w:t>
      </w:r>
    </w:p>
    <w:p w:rsidR="003C5FD7" w:rsidRPr="00763C3F" w:rsidRDefault="003C5FD7" w:rsidP="00212187">
      <w:pPr>
        <w:ind w:firstLine="708"/>
        <w:jc w:val="both"/>
        <w:rPr>
          <w:color w:val="000000" w:themeColor="text1"/>
          <w:sz w:val="26"/>
          <w:szCs w:val="26"/>
        </w:rPr>
      </w:pPr>
      <w:r w:rsidRPr="00763C3F">
        <w:rPr>
          <w:color w:val="000000" w:themeColor="text1"/>
          <w:sz w:val="26"/>
          <w:szCs w:val="26"/>
        </w:rPr>
        <w:t>Все работы которые производились в городском поселении «Борзинское» по программе «Комфортная городская среда» производились с учётом требований государственной программы «Доступная среда на 2016-2020 годы»,</w:t>
      </w:r>
    </w:p>
    <w:p w:rsidR="003C5FD7" w:rsidRPr="00763C3F" w:rsidRDefault="003C5FD7" w:rsidP="00212187">
      <w:pPr>
        <w:tabs>
          <w:tab w:val="left" w:pos="3435"/>
        </w:tabs>
        <w:ind w:firstLine="709"/>
        <w:jc w:val="both"/>
        <w:rPr>
          <w:sz w:val="26"/>
          <w:szCs w:val="26"/>
        </w:rPr>
      </w:pPr>
      <w:r w:rsidRPr="00763C3F">
        <w:rPr>
          <w:color w:val="000000" w:themeColor="text1"/>
          <w:sz w:val="26"/>
          <w:szCs w:val="26"/>
        </w:rPr>
        <w:t>По разделу «Оборудование пешеходных и транспортных</w:t>
      </w:r>
      <w:r w:rsidR="00212187" w:rsidRPr="00763C3F">
        <w:rPr>
          <w:sz w:val="26"/>
          <w:szCs w:val="26"/>
        </w:rPr>
        <w:t xml:space="preserve"> коммуникаций» </w:t>
      </w:r>
      <w:r w:rsidRPr="00763C3F">
        <w:rPr>
          <w:sz w:val="26"/>
          <w:szCs w:val="26"/>
        </w:rPr>
        <w:t>администрацией городского поселения «Борзинское», во взаимодействии с государственным казенным учреждением «Забайкальский центр государственных закупок» была организована работа и приняты все меры по заключению муниципальных контрактов на выполнение работ в рамках реализации государственной программы Забайкальского края «Доступная среда (2014-2020 годы)»: после проведения экспертизы смет трижды подавались извещения на проведение аукционов, заявки на выполнение данных работ не поступали.</w:t>
      </w:r>
    </w:p>
    <w:p w:rsidR="003C5FD7" w:rsidRPr="00763C3F" w:rsidRDefault="003C5FD7" w:rsidP="00212187">
      <w:pPr>
        <w:tabs>
          <w:tab w:val="left" w:pos="3435"/>
        </w:tabs>
        <w:ind w:firstLine="709"/>
        <w:jc w:val="both"/>
        <w:rPr>
          <w:sz w:val="26"/>
          <w:szCs w:val="26"/>
        </w:rPr>
      </w:pPr>
      <w:r w:rsidRPr="00763C3F">
        <w:rPr>
          <w:sz w:val="26"/>
          <w:szCs w:val="26"/>
        </w:rPr>
        <w:t>18.10.2018 года между администрацией городского поселения «Борзинское» и ООО «СТРОЙГАРАНТ» был заключен муниципальный контракт № 56 на выполнение работ по капитальному ремонту тротуаров в городе Борзя ул. Советская (от ул. Лазо до ул. Карла Маркса).</w:t>
      </w:r>
    </w:p>
    <w:p w:rsidR="003C5FD7" w:rsidRPr="00763C3F" w:rsidRDefault="003C5FD7" w:rsidP="00212187">
      <w:pPr>
        <w:tabs>
          <w:tab w:val="left" w:pos="3435"/>
        </w:tabs>
        <w:ind w:firstLine="709"/>
        <w:jc w:val="both"/>
        <w:rPr>
          <w:sz w:val="26"/>
          <w:szCs w:val="26"/>
        </w:rPr>
      </w:pPr>
      <w:r w:rsidRPr="00763C3F">
        <w:rPr>
          <w:sz w:val="26"/>
          <w:szCs w:val="26"/>
        </w:rPr>
        <w:t>29.10.2018 года в администрацию городского поселения «Борзинское» поступило уведомление от директора ООО «СТРОЙГАРАНТ» о расторжении муниципального контракта по независящим от  ООО «СТРОЙГАРАНТ» обстоятельствам (в связи с погодными условиями, понижением температур).</w:t>
      </w:r>
    </w:p>
    <w:p w:rsidR="003C5FD7" w:rsidRPr="00763C3F" w:rsidRDefault="003C5FD7" w:rsidP="00212187">
      <w:pPr>
        <w:tabs>
          <w:tab w:val="left" w:pos="3435"/>
        </w:tabs>
        <w:ind w:firstLine="709"/>
        <w:jc w:val="both"/>
        <w:rPr>
          <w:sz w:val="26"/>
          <w:szCs w:val="26"/>
        </w:rPr>
      </w:pPr>
      <w:r w:rsidRPr="00763C3F">
        <w:rPr>
          <w:sz w:val="26"/>
          <w:szCs w:val="26"/>
        </w:rPr>
        <w:t>В целях полного и своевременного освоения выделенных федеральных средств, в срочном порядке специалистами администрации была организована работа по заключению муниципального контракта на приобретение и доставку тактильной плитки с ООО «Досту</w:t>
      </w:r>
      <w:r w:rsidR="00212187" w:rsidRPr="00763C3F">
        <w:rPr>
          <w:sz w:val="26"/>
          <w:szCs w:val="26"/>
        </w:rPr>
        <w:t>пный город» г. Красноярск.</w:t>
      </w:r>
    </w:p>
    <w:p w:rsidR="003C5FD7" w:rsidRPr="00763C3F" w:rsidRDefault="003C5FD7" w:rsidP="00212187">
      <w:pPr>
        <w:tabs>
          <w:tab w:val="left" w:pos="3435"/>
        </w:tabs>
        <w:ind w:firstLine="709"/>
        <w:jc w:val="both"/>
        <w:rPr>
          <w:sz w:val="26"/>
          <w:szCs w:val="26"/>
        </w:rPr>
      </w:pPr>
      <w:r w:rsidRPr="00763C3F">
        <w:rPr>
          <w:sz w:val="26"/>
          <w:szCs w:val="26"/>
        </w:rPr>
        <w:t>Укладка приобретенной тактильной плитки планировалась в местах наиболее вост</w:t>
      </w:r>
      <w:r w:rsidR="00212187" w:rsidRPr="00763C3F">
        <w:rPr>
          <w:sz w:val="26"/>
          <w:szCs w:val="26"/>
        </w:rPr>
        <w:t>ребованных социальных объектов.</w:t>
      </w:r>
    </w:p>
    <w:p w:rsidR="003C5FD7" w:rsidRPr="00763C3F" w:rsidRDefault="003C5FD7" w:rsidP="00212187">
      <w:pPr>
        <w:tabs>
          <w:tab w:val="left" w:pos="3435"/>
        </w:tabs>
        <w:ind w:firstLine="709"/>
        <w:jc w:val="both"/>
        <w:rPr>
          <w:sz w:val="26"/>
          <w:szCs w:val="26"/>
        </w:rPr>
      </w:pPr>
      <w:r w:rsidRPr="00763C3F">
        <w:rPr>
          <w:sz w:val="26"/>
          <w:szCs w:val="26"/>
        </w:rPr>
        <w:t>В последний момент, на стадии подписания контракта, администрация муниципального района «Борзинский район», не согласовав свои действия с администрацией городского поселения «Борзинское» отказалась от федеральных средств, по причине опасения не своевременного освоения выделенных средств. Федеральные средства, в размере 567 000 рублей остались не освоенными.</w:t>
      </w:r>
    </w:p>
    <w:p w:rsidR="003C5FD7" w:rsidRPr="00763C3F" w:rsidRDefault="003C5FD7" w:rsidP="00212187">
      <w:pPr>
        <w:tabs>
          <w:tab w:val="left" w:pos="3435"/>
        </w:tabs>
        <w:ind w:firstLine="709"/>
        <w:jc w:val="both"/>
        <w:rPr>
          <w:sz w:val="26"/>
          <w:szCs w:val="26"/>
        </w:rPr>
      </w:pPr>
      <w:r w:rsidRPr="00763C3F">
        <w:rPr>
          <w:sz w:val="26"/>
          <w:szCs w:val="26"/>
        </w:rPr>
        <w:lastRenderedPageBreak/>
        <w:t>В 2018 году, в рамках подготовки проекта федеральной целевой программы «Создание и восстановление военно-мемориальных объектов в 2019-2024 годах» специалистами отдела были направлены перечень мероприятий для включения в указанную программу.</w:t>
      </w:r>
    </w:p>
    <w:p w:rsidR="003C5FD7" w:rsidRPr="00763C3F" w:rsidRDefault="003C5FD7" w:rsidP="00212187">
      <w:pPr>
        <w:ind w:firstLine="708"/>
        <w:jc w:val="both"/>
        <w:rPr>
          <w:sz w:val="26"/>
          <w:szCs w:val="26"/>
        </w:rPr>
      </w:pPr>
      <w:r w:rsidRPr="00763C3F">
        <w:rPr>
          <w:sz w:val="26"/>
          <w:szCs w:val="26"/>
        </w:rPr>
        <w:t>В свободное от учебы время (в период летних каникул) с 13.06.2018г. по 22.07.2018 г. в Муниципальном учреждении «Благоустройство» организована работа по временному трудоустройству и занятости несовершеннолетних, всего трудоустроено 45  несовершеннолетних подростков (ученики школ № 15, № 240, № 48, № 41), фонд оплаты труда  из бюджета городского поселения «Борзинское» несовершеннолетним составил 250 000 рублей.</w:t>
      </w:r>
    </w:p>
    <w:p w:rsidR="003C5FD7" w:rsidRPr="00763C3F" w:rsidRDefault="003C5FD7" w:rsidP="00212187">
      <w:pPr>
        <w:ind w:firstLine="708"/>
        <w:jc w:val="both"/>
        <w:rPr>
          <w:sz w:val="26"/>
          <w:szCs w:val="26"/>
        </w:rPr>
      </w:pPr>
      <w:r w:rsidRPr="00763C3F">
        <w:rPr>
          <w:sz w:val="26"/>
          <w:szCs w:val="26"/>
        </w:rPr>
        <w:t>В течение 2018 года совместно с Борзинским отделом Пенсионного фонда и Борзинским отделом социальной защиты населения вручались персональные поздравления Президента РФ ветеранам Великой Отечественной войны в связи с юбилейными датами рождения с вручением памятных подарков от администрации городского поселения «Борзинское» (12 ветеранов).</w:t>
      </w:r>
    </w:p>
    <w:p w:rsidR="003C5FD7" w:rsidRPr="00763C3F" w:rsidRDefault="003C5FD7" w:rsidP="00212187">
      <w:pPr>
        <w:ind w:firstLine="708"/>
        <w:jc w:val="both"/>
        <w:rPr>
          <w:rStyle w:val="apple-style-span"/>
          <w:rFonts w:eastAsia="MS Mincho"/>
          <w:sz w:val="26"/>
          <w:szCs w:val="26"/>
        </w:rPr>
      </w:pPr>
      <w:r w:rsidRPr="00763C3F">
        <w:rPr>
          <w:rStyle w:val="apple-style-span"/>
          <w:rFonts w:eastAsia="MS Mincho"/>
          <w:sz w:val="26"/>
          <w:szCs w:val="26"/>
        </w:rPr>
        <w:t>В рамках утвержденного Положения о гранте «Одаренные дети», в целях поддержки и развития интеллектуально одаренных детей в 2018 году выделен грант детям за особые успехи в обучении в размере 34 000 рублей – 8 учащимся (золотым и серебряным медалистам).</w:t>
      </w:r>
    </w:p>
    <w:p w:rsidR="003C5FD7" w:rsidRPr="00763C3F" w:rsidRDefault="003C5FD7" w:rsidP="00212187">
      <w:pPr>
        <w:ind w:firstLine="708"/>
        <w:jc w:val="both"/>
        <w:rPr>
          <w:rStyle w:val="apple-style-span"/>
          <w:rFonts w:eastAsia="MS Mincho"/>
          <w:sz w:val="26"/>
          <w:szCs w:val="26"/>
        </w:rPr>
      </w:pPr>
      <w:r w:rsidRPr="00763C3F">
        <w:rPr>
          <w:rStyle w:val="apple-style-span"/>
          <w:rFonts w:eastAsia="MS Mincho"/>
          <w:sz w:val="26"/>
          <w:szCs w:val="26"/>
        </w:rPr>
        <w:t>В 2018 году,  в целях поддержки, укрепления и развития физической культуры и спорта среди людей с ограниченными возможностями на территории городского поселения «Борзинское», двоим членам клуба адаптивной физкультуры, неоднократным участникам и победителям краевых, межрегиональных и всероссийских фестивалях и соревнованиях среди лиц с ограниченными возможностями  (Беломестнов С.Н. и Колебанова В.А.) приобретены подарочные сертификаты для приобретения спортивной одежды по 10000 рублей каждому.</w:t>
      </w:r>
    </w:p>
    <w:p w:rsidR="003C5FD7" w:rsidRPr="00763C3F" w:rsidRDefault="003C5FD7" w:rsidP="00212187">
      <w:pPr>
        <w:ind w:firstLine="708"/>
        <w:jc w:val="both"/>
        <w:rPr>
          <w:rFonts w:eastAsia="MS Mincho"/>
          <w:sz w:val="26"/>
          <w:szCs w:val="26"/>
        </w:rPr>
      </w:pPr>
      <w:r w:rsidRPr="00763C3F">
        <w:rPr>
          <w:rStyle w:val="apple-style-span"/>
          <w:rFonts w:eastAsia="MS Mincho"/>
          <w:sz w:val="26"/>
          <w:szCs w:val="26"/>
        </w:rPr>
        <w:t>Выдано разрешений на проведение публичных мероприятий и проведено митингов различными общественными организациями на территории городского поселения - 6.</w:t>
      </w:r>
    </w:p>
    <w:p w:rsidR="003C5FD7" w:rsidRPr="00763C3F" w:rsidRDefault="003C5FD7" w:rsidP="00212187">
      <w:pPr>
        <w:tabs>
          <w:tab w:val="left" w:pos="3435"/>
        </w:tabs>
        <w:ind w:firstLine="709"/>
        <w:jc w:val="both"/>
        <w:rPr>
          <w:sz w:val="26"/>
          <w:szCs w:val="26"/>
        </w:rPr>
      </w:pPr>
      <w:r w:rsidRPr="00763C3F">
        <w:rPr>
          <w:sz w:val="26"/>
          <w:szCs w:val="26"/>
        </w:rPr>
        <w:t xml:space="preserve">В администрацию городского поселения «Борзинское» поступают запросы различных учреждений: </w:t>
      </w:r>
    </w:p>
    <w:p w:rsidR="003C5FD7" w:rsidRPr="00763C3F" w:rsidRDefault="003C5FD7" w:rsidP="00212187">
      <w:pPr>
        <w:tabs>
          <w:tab w:val="left" w:pos="3435"/>
        </w:tabs>
        <w:ind w:firstLine="709"/>
        <w:jc w:val="both"/>
        <w:rPr>
          <w:sz w:val="26"/>
          <w:szCs w:val="26"/>
        </w:rPr>
      </w:pPr>
      <w:r w:rsidRPr="00763C3F">
        <w:rPr>
          <w:sz w:val="26"/>
          <w:szCs w:val="26"/>
        </w:rPr>
        <w:t>- Борзинского межмуниципального филиала ФКУ УИИ УФСИН России по Забайкальскому краю по вопросам контроля за осужденными, в отношении которых установлены ограничения не посещать места проведения массовых мероприятий.</w:t>
      </w:r>
    </w:p>
    <w:p w:rsidR="003C5FD7" w:rsidRPr="00763C3F" w:rsidRDefault="003C5FD7" w:rsidP="00212187">
      <w:pPr>
        <w:tabs>
          <w:tab w:val="left" w:pos="3435"/>
        </w:tabs>
        <w:ind w:firstLine="709"/>
        <w:jc w:val="both"/>
        <w:rPr>
          <w:sz w:val="26"/>
          <w:szCs w:val="26"/>
        </w:rPr>
      </w:pPr>
      <w:r w:rsidRPr="00763C3F">
        <w:rPr>
          <w:sz w:val="26"/>
          <w:szCs w:val="26"/>
        </w:rPr>
        <w:t>Всего за 2018 год поступило и отработано 6 запросов филиала ФКУ УИИ УФСИН России.</w:t>
      </w:r>
    </w:p>
    <w:p w:rsidR="003C5FD7" w:rsidRPr="00763C3F" w:rsidRDefault="003C5FD7" w:rsidP="00212187">
      <w:pPr>
        <w:tabs>
          <w:tab w:val="left" w:pos="3435"/>
        </w:tabs>
        <w:ind w:firstLine="709"/>
        <w:jc w:val="both"/>
        <w:rPr>
          <w:sz w:val="26"/>
          <w:szCs w:val="26"/>
        </w:rPr>
      </w:pPr>
      <w:r w:rsidRPr="00763C3F">
        <w:rPr>
          <w:sz w:val="26"/>
          <w:szCs w:val="26"/>
        </w:rPr>
        <w:t>От Федеральных казенных учреждений - исправительных колоний, колоний поселений, по вопросам оказания содействия в предоставлении жилья, возможности регистрации и возможности проживания по запрашиваемым адресам поступило 29 запросов, из них:</w:t>
      </w:r>
    </w:p>
    <w:p w:rsidR="003C5FD7" w:rsidRPr="00763C3F" w:rsidRDefault="003C5FD7" w:rsidP="00212187">
      <w:pPr>
        <w:tabs>
          <w:tab w:val="left" w:pos="3435"/>
        </w:tabs>
        <w:ind w:firstLine="709"/>
        <w:jc w:val="both"/>
        <w:rPr>
          <w:sz w:val="26"/>
          <w:szCs w:val="26"/>
        </w:rPr>
      </w:pPr>
      <w:r w:rsidRPr="00763C3F">
        <w:rPr>
          <w:sz w:val="26"/>
          <w:szCs w:val="26"/>
        </w:rPr>
        <w:t>- уведомления об освобождении граждан по окончанию срока отбытия наказания – 4;</w:t>
      </w:r>
    </w:p>
    <w:p w:rsidR="003C5FD7" w:rsidRPr="00763C3F" w:rsidRDefault="003C5FD7" w:rsidP="00212187">
      <w:pPr>
        <w:tabs>
          <w:tab w:val="left" w:pos="3435"/>
        </w:tabs>
        <w:ind w:firstLine="709"/>
        <w:jc w:val="both"/>
        <w:rPr>
          <w:sz w:val="26"/>
          <w:szCs w:val="26"/>
        </w:rPr>
      </w:pPr>
      <w:r w:rsidRPr="00763C3F">
        <w:rPr>
          <w:sz w:val="26"/>
          <w:szCs w:val="26"/>
        </w:rPr>
        <w:t>- уведомления об освобождении граждан по окончанию срока отбытия наказания с оказанием содействия в предоставлении жилья, возможности регистрации и возможности проживания – 25 запросов.</w:t>
      </w:r>
    </w:p>
    <w:p w:rsidR="003C5FD7" w:rsidRPr="00763C3F" w:rsidRDefault="003C5FD7" w:rsidP="00212187">
      <w:pPr>
        <w:tabs>
          <w:tab w:val="left" w:pos="3435"/>
        </w:tabs>
        <w:ind w:firstLine="709"/>
        <w:jc w:val="both"/>
        <w:rPr>
          <w:sz w:val="26"/>
          <w:szCs w:val="26"/>
        </w:rPr>
      </w:pPr>
      <w:r w:rsidRPr="00763C3F">
        <w:rPr>
          <w:sz w:val="26"/>
          <w:szCs w:val="26"/>
        </w:rPr>
        <w:lastRenderedPageBreak/>
        <w:t>Все запросы специалистами администрации городского поселения «Борзинское» своевременно отрабатываются, при необходимости – с выездом по указанным адресам для решения запрашиваемых вопросов на месте.</w:t>
      </w:r>
    </w:p>
    <w:p w:rsidR="003C5FD7" w:rsidRPr="00763C3F" w:rsidRDefault="003C5FD7" w:rsidP="003C5FD7">
      <w:pPr>
        <w:jc w:val="center"/>
        <w:rPr>
          <w:b/>
          <w:color w:val="000000" w:themeColor="text1"/>
          <w:sz w:val="26"/>
          <w:szCs w:val="26"/>
        </w:rPr>
      </w:pPr>
      <w:r w:rsidRPr="00763C3F">
        <w:rPr>
          <w:b/>
          <w:color w:val="000000" w:themeColor="text1"/>
          <w:sz w:val="26"/>
          <w:szCs w:val="26"/>
        </w:rPr>
        <w:t>Развитие сферы культуры</w:t>
      </w:r>
    </w:p>
    <w:p w:rsidR="0007333B" w:rsidRPr="00763C3F" w:rsidRDefault="003C5FD7" w:rsidP="0007333B">
      <w:pPr>
        <w:pStyle w:val="a3"/>
        <w:ind w:firstLine="709"/>
        <w:jc w:val="both"/>
        <w:rPr>
          <w:color w:val="000000" w:themeColor="text1"/>
          <w:sz w:val="26"/>
          <w:szCs w:val="26"/>
        </w:rPr>
      </w:pPr>
      <w:r w:rsidRPr="00763C3F">
        <w:rPr>
          <w:color w:val="000000" w:themeColor="text1"/>
          <w:sz w:val="26"/>
          <w:szCs w:val="26"/>
        </w:rPr>
        <w:t>Муниципальное бюджетное учреждение культуры «Социально-культурный центр г. Борзя» в 2018 году работали стабильно, добивались хороших результатов в конкурсах к</w:t>
      </w:r>
      <w:r w:rsidR="0007333B" w:rsidRPr="00763C3F">
        <w:rPr>
          <w:color w:val="000000" w:themeColor="text1"/>
          <w:sz w:val="26"/>
          <w:szCs w:val="26"/>
        </w:rPr>
        <w:t>раевого и межрайонного формата.</w:t>
      </w:r>
    </w:p>
    <w:p w:rsidR="003C5FD7" w:rsidRPr="00763C3F" w:rsidRDefault="003C5FD7" w:rsidP="0007333B">
      <w:pPr>
        <w:pStyle w:val="a3"/>
        <w:ind w:firstLine="709"/>
        <w:jc w:val="both"/>
        <w:rPr>
          <w:color w:val="000000" w:themeColor="text1"/>
          <w:sz w:val="26"/>
          <w:szCs w:val="26"/>
        </w:rPr>
      </w:pPr>
      <w:r w:rsidRPr="00763C3F">
        <w:rPr>
          <w:color w:val="000000" w:themeColor="text1"/>
          <w:sz w:val="26"/>
          <w:szCs w:val="26"/>
        </w:rPr>
        <w:t>Всего в течение года на территории городского поселения «Борзинское» было проведено:</w:t>
      </w:r>
    </w:p>
    <w:p w:rsidR="003C5FD7" w:rsidRPr="00763C3F" w:rsidRDefault="003C5FD7" w:rsidP="003C5FD7">
      <w:pPr>
        <w:pStyle w:val="western"/>
        <w:shd w:val="clear" w:color="auto" w:fill="FFFFFF"/>
        <w:spacing w:before="0" w:beforeAutospacing="0" w:after="0" w:afterAutospacing="0"/>
        <w:ind w:firstLine="708"/>
        <w:jc w:val="both"/>
        <w:rPr>
          <w:color w:val="000000" w:themeColor="text1"/>
          <w:sz w:val="26"/>
          <w:szCs w:val="26"/>
        </w:rPr>
      </w:pPr>
      <w:r w:rsidRPr="00763C3F">
        <w:rPr>
          <w:color w:val="000000" w:themeColor="text1"/>
          <w:sz w:val="26"/>
          <w:szCs w:val="26"/>
        </w:rPr>
        <w:t>- 229 культурно-массовых мероприятий</w:t>
      </w:r>
    </w:p>
    <w:p w:rsidR="003C5FD7" w:rsidRPr="00763C3F" w:rsidRDefault="003C5FD7" w:rsidP="003C5FD7">
      <w:pPr>
        <w:pStyle w:val="western"/>
        <w:shd w:val="clear" w:color="auto" w:fill="FFFFFF"/>
        <w:spacing w:before="0" w:beforeAutospacing="0" w:after="0" w:afterAutospacing="0"/>
        <w:ind w:firstLine="708"/>
        <w:jc w:val="both"/>
        <w:rPr>
          <w:color w:val="000000" w:themeColor="text1"/>
          <w:sz w:val="26"/>
          <w:szCs w:val="26"/>
        </w:rPr>
      </w:pPr>
      <w:r w:rsidRPr="00763C3F">
        <w:rPr>
          <w:color w:val="000000" w:themeColor="text1"/>
          <w:sz w:val="26"/>
          <w:szCs w:val="26"/>
        </w:rPr>
        <w:t>- объем затраченных бюджетных средств на мероприятия 400000 руб.;</w:t>
      </w:r>
    </w:p>
    <w:p w:rsidR="003C5FD7" w:rsidRPr="00763C3F" w:rsidRDefault="003C5FD7" w:rsidP="003C5FD7">
      <w:pPr>
        <w:pStyle w:val="western"/>
        <w:shd w:val="clear" w:color="auto" w:fill="FFFFFF"/>
        <w:spacing w:before="0" w:beforeAutospacing="0" w:after="0" w:afterAutospacing="0"/>
        <w:ind w:firstLine="708"/>
        <w:jc w:val="both"/>
        <w:rPr>
          <w:color w:val="000000" w:themeColor="text1"/>
          <w:sz w:val="26"/>
          <w:szCs w:val="26"/>
        </w:rPr>
      </w:pPr>
      <w:r w:rsidRPr="00763C3F">
        <w:rPr>
          <w:color w:val="000000" w:themeColor="text1"/>
          <w:sz w:val="26"/>
          <w:szCs w:val="26"/>
        </w:rPr>
        <w:t>- доход, полученный от оказания платных услуг составил 2 641 853,52 руб.;</w:t>
      </w:r>
    </w:p>
    <w:p w:rsidR="003C5FD7" w:rsidRPr="00763C3F" w:rsidRDefault="003C5FD7" w:rsidP="003C5FD7">
      <w:pPr>
        <w:pStyle w:val="western"/>
        <w:shd w:val="clear" w:color="auto" w:fill="FFFFFF"/>
        <w:spacing w:before="0" w:beforeAutospacing="0" w:after="0" w:afterAutospacing="0"/>
        <w:ind w:firstLine="708"/>
        <w:jc w:val="both"/>
        <w:rPr>
          <w:color w:val="000000" w:themeColor="text1"/>
          <w:sz w:val="26"/>
          <w:szCs w:val="26"/>
        </w:rPr>
      </w:pPr>
      <w:r w:rsidRPr="00763C3F">
        <w:rPr>
          <w:color w:val="000000" w:themeColor="text1"/>
          <w:sz w:val="26"/>
          <w:szCs w:val="26"/>
        </w:rPr>
        <w:t>- охвачено культурно-массовыми мероприятиями 43551</w:t>
      </w:r>
      <w:r w:rsidR="0007333B" w:rsidRPr="00763C3F">
        <w:rPr>
          <w:color w:val="000000" w:themeColor="text1"/>
          <w:sz w:val="26"/>
          <w:szCs w:val="26"/>
        </w:rPr>
        <w:t xml:space="preserve"> человек;</w:t>
      </w:r>
    </w:p>
    <w:p w:rsidR="003C5FD7" w:rsidRPr="00763C3F" w:rsidRDefault="003C5FD7" w:rsidP="0007333B">
      <w:pPr>
        <w:ind w:firstLine="708"/>
        <w:jc w:val="both"/>
        <w:rPr>
          <w:color w:val="000000" w:themeColor="text1"/>
          <w:sz w:val="26"/>
          <w:szCs w:val="26"/>
        </w:rPr>
      </w:pPr>
      <w:r w:rsidRPr="00763C3F">
        <w:rPr>
          <w:color w:val="000000" w:themeColor="text1"/>
          <w:sz w:val="26"/>
          <w:szCs w:val="26"/>
        </w:rPr>
        <w:t>Всего на базе социально-культурного центра осуществляют свою деятельность 25 творческих  коллективов, в которых занимаются 310 человек;</w:t>
      </w:r>
    </w:p>
    <w:p w:rsidR="003C5FD7" w:rsidRPr="00763C3F" w:rsidRDefault="003C5FD7" w:rsidP="003C5FD7">
      <w:pPr>
        <w:ind w:firstLine="709"/>
        <w:jc w:val="both"/>
        <w:rPr>
          <w:color w:val="000000" w:themeColor="text1"/>
          <w:sz w:val="26"/>
          <w:szCs w:val="26"/>
        </w:rPr>
      </w:pPr>
      <w:r w:rsidRPr="00763C3F">
        <w:rPr>
          <w:color w:val="000000" w:themeColor="text1"/>
          <w:sz w:val="26"/>
          <w:szCs w:val="26"/>
        </w:rPr>
        <w:t>Цели и задачи, поставленные коллективом, на период 2018 г. были выполнены, а деятельность СКЦ востребована среди населения г. Борзя. Коллектив СКЦ регулярно выступает на других творческих площадках в соседних поселениях и районах. Регулярно принимает творческие коллективы; группа 24, ансамбль Забайкальского Пограничного округа, 36 гвардейской Лозовской Краснознам</w:t>
      </w:r>
      <w:r w:rsidR="0007333B" w:rsidRPr="00763C3F">
        <w:rPr>
          <w:color w:val="000000" w:themeColor="text1"/>
          <w:sz w:val="26"/>
          <w:szCs w:val="26"/>
        </w:rPr>
        <w:t>е</w:t>
      </w:r>
      <w:r w:rsidRPr="00763C3F">
        <w:rPr>
          <w:color w:val="000000" w:themeColor="text1"/>
          <w:sz w:val="26"/>
          <w:szCs w:val="26"/>
        </w:rPr>
        <w:t>нной бригады и других коллективов.</w:t>
      </w:r>
    </w:p>
    <w:p w:rsidR="003C5FD7" w:rsidRPr="00763C3F" w:rsidRDefault="003C5FD7" w:rsidP="003C5FD7">
      <w:pPr>
        <w:pStyle w:val="a3"/>
        <w:ind w:firstLine="851"/>
        <w:jc w:val="both"/>
        <w:rPr>
          <w:color w:val="000000" w:themeColor="text1"/>
          <w:sz w:val="26"/>
          <w:szCs w:val="26"/>
        </w:rPr>
      </w:pPr>
      <w:r w:rsidRPr="00763C3F">
        <w:rPr>
          <w:color w:val="000000" w:themeColor="text1"/>
          <w:sz w:val="26"/>
          <w:szCs w:val="26"/>
        </w:rPr>
        <w:t>Все задачи, поставленные перед работниками отрасли в рамках исполнения Указа Президента были выполнены: средняя заработная плата достигнута в полном объеме, по работникам учреждений культуры (на 01.01.2019 г. – 32036,80 руб.</w:t>
      </w:r>
    </w:p>
    <w:p w:rsidR="003C5FD7" w:rsidRPr="00763C3F" w:rsidRDefault="003C5FD7" w:rsidP="003C5FD7">
      <w:pPr>
        <w:pStyle w:val="a3"/>
        <w:ind w:firstLine="851"/>
        <w:jc w:val="both"/>
        <w:rPr>
          <w:color w:val="000000" w:themeColor="text1"/>
          <w:sz w:val="26"/>
          <w:szCs w:val="26"/>
        </w:rPr>
      </w:pPr>
      <w:r w:rsidRPr="00763C3F">
        <w:rPr>
          <w:color w:val="000000" w:themeColor="text1"/>
          <w:sz w:val="26"/>
          <w:szCs w:val="26"/>
        </w:rPr>
        <w:t>Все запланированные мероприятия были проведены, финансирование мероприятий осуществлялось своевременно, в полном объеме.</w:t>
      </w:r>
    </w:p>
    <w:p w:rsidR="003C5FD7" w:rsidRPr="00763C3F" w:rsidRDefault="003C5FD7" w:rsidP="003C5FD7">
      <w:pPr>
        <w:jc w:val="center"/>
        <w:rPr>
          <w:b/>
          <w:sz w:val="26"/>
          <w:szCs w:val="26"/>
        </w:rPr>
      </w:pPr>
      <w:r w:rsidRPr="00763C3F">
        <w:rPr>
          <w:b/>
          <w:sz w:val="26"/>
          <w:szCs w:val="26"/>
        </w:rPr>
        <w:t>Физическая культура и спорт</w:t>
      </w:r>
    </w:p>
    <w:p w:rsidR="003C5FD7" w:rsidRPr="00763C3F" w:rsidRDefault="003C5FD7" w:rsidP="0007333B">
      <w:pPr>
        <w:ind w:firstLine="708"/>
        <w:jc w:val="both"/>
        <w:rPr>
          <w:sz w:val="26"/>
          <w:szCs w:val="26"/>
        </w:rPr>
      </w:pPr>
      <w:r w:rsidRPr="00763C3F">
        <w:rPr>
          <w:sz w:val="26"/>
          <w:szCs w:val="26"/>
        </w:rPr>
        <w:t xml:space="preserve">Организацией работы по физической культуре и спорту в городском поселении «Борзинское» занимается МБУ ФК и С «Олимп». Учреждение занимается организацией и проведением  физкультурно-оздоровительных и спортивных мероприятий. </w:t>
      </w:r>
    </w:p>
    <w:p w:rsidR="003C5FD7" w:rsidRPr="00763C3F" w:rsidRDefault="003C5FD7" w:rsidP="00ED596D">
      <w:pPr>
        <w:ind w:firstLine="708"/>
        <w:jc w:val="both"/>
        <w:rPr>
          <w:bCs/>
          <w:sz w:val="26"/>
          <w:szCs w:val="26"/>
        </w:rPr>
      </w:pPr>
      <w:r w:rsidRPr="00763C3F">
        <w:rPr>
          <w:bCs/>
          <w:sz w:val="26"/>
          <w:szCs w:val="26"/>
        </w:rPr>
        <w:t>Учреждение состоит из двух баз - это плавательный бассейн, который начал функционировать на полную мощность в сентябре 2018 года и учреждение в залинейной части города.</w:t>
      </w:r>
    </w:p>
    <w:p w:rsidR="003C5FD7" w:rsidRPr="00763C3F" w:rsidRDefault="003C5FD7" w:rsidP="003C5FD7">
      <w:pPr>
        <w:ind w:firstLine="709"/>
        <w:jc w:val="both"/>
        <w:rPr>
          <w:bCs/>
          <w:color w:val="000000" w:themeColor="text1"/>
          <w:sz w:val="26"/>
          <w:szCs w:val="26"/>
        </w:rPr>
      </w:pPr>
      <w:r w:rsidRPr="00763C3F">
        <w:rPr>
          <w:sz w:val="26"/>
          <w:szCs w:val="26"/>
        </w:rPr>
        <w:t xml:space="preserve">На финансирование мероприятий из бюджета городского поселения «Борзинское» в 2018 году было выделено 400 000 рублей, доход, полученный от предоставления платных услуг составил 2 085 549,51 рублей. </w:t>
      </w:r>
      <w:r w:rsidRPr="00763C3F">
        <w:rPr>
          <w:bCs/>
          <w:sz w:val="26"/>
          <w:szCs w:val="26"/>
        </w:rPr>
        <w:t>В 2018 году проведено 12 физкультурно-массовых мероприятий, охвачено более 800 человек, более 400 человек ежедневно посещают спортивные секции (</w:t>
      </w:r>
      <w:r w:rsidRPr="00763C3F">
        <w:rPr>
          <w:sz w:val="26"/>
          <w:szCs w:val="26"/>
        </w:rPr>
        <w:t xml:space="preserve">настольный теннис, плавание, футбол, карате – до Сетокан, адаптивная </w:t>
      </w:r>
      <w:r w:rsidRPr="00763C3F">
        <w:rPr>
          <w:color w:val="000000" w:themeColor="text1"/>
          <w:sz w:val="26"/>
          <w:szCs w:val="26"/>
        </w:rPr>
        <w:t>физическая культура</w:t>
      </w:r>
      <w:r w:rsidRPr="00763C3F">
        <w:rPr>
          <w:bCs/>
          <w:color w:val="000000" w:themeColor="text1"/>
          <w:sz w:val="26"/>
          <w:szCs w:val="26"/>
        </w:rPr>
        <w:t>,</w:t>
      </w:r>
      <w:r w:rsidRPr="00763C3F">
        <w:rPr>
          <w:color w:val="000000" w:themeColor="text1"/>
          <w:sz w:val="26"/>
          <w:szCs w:val="26"/>
        </w:rPr>
        <w:t xml:space="preserve"> тренажерный зал).</w:t>
      </w:r>
    </w:p>
    <w:p w:rsidR="003C5FD7" w:rsidRPr="00763C3F" w:rsidRDefault="003C5FD7" w:rsidP="003C5FD7">
      <w:pPr>
        <w:ind w:firstLine="709"/>
        <w:jc w:val="both"/>
        <w:rPr>
          <w:color w:val="000000" w:themeColor="text1"/>
          <w:sz w:val="26"/>
          <w:szCs w:val="26"/>
        </w:rPr>
      </w:pPr>
      <w:r w:rsidRPr="00763C3F">
        <w:rPr>
          <w:color w:val="000000" w:themeColor="text1"/>
          <w:sz w:val="26"/>
          <w:szCs w:val="26"/>
        </w:rPr>
        <w:t>Впервые в декабре 2018 года проведен турнир по плаванию, в котором приняли участие 62 пловца.</w:t>
      </w:r>
    </w:p>
    <w:p w:rsidR="003C5FD7" w:rsidRPr="00763C3F" w:rsidRDefault="003C5FD7" w:rsidP="00ED596D">
      <w:pPr>
        <w:ind w:firstLine="708"/>
        <w:jc w:val="both"/>
        <w:rPr>
          <w:color w:val="000000" w:themeColor="text1"/>
          <w:sz w:val="26"/>
          <w:szCs w:val="26"/>
        </w:rPr>
      </w:pPr>
      <w:r w:rsidRPr="00763C3F">
        <w:rPr>
          <w:color w:val="000000" w:themeColor="text1"/>
          <w:sz w:val="26"/>
          <w:szCs w:val="26"/>
        </w:rPr>
        <w:t>На первенстве и чемпионате Забайкальского края в г.Чита  ребята выполнили нормативы первых и вторых юношеских разрядов.</w:t>
      </w:r>
    </w:p>
    <w:p w:rsidR="003C5FD7" w:rsidRPr="00763C3F" w:rsidRDefault="003C5FD7" w:rsidP="00ED596D">
      <w:pPr>
        <w:ind w:firstLine="708"/>
        <w:jc w:val="both"/>
        <w:rPr>
          <w:color w:val="000000" w:themeColor="text1"/>
          <w:sz w:val="26"/>
          <w:szCs w:val="26"/>
        </w:rPr>
      </w:pPr>
      <w:r w:rsidRPr="00763C3F">
        <w:rPr>
          <w:color w:val="000000" w:themeColor="text1"/>
          <w:sz w:val="26"/>
          <w:szCs w:val="26"/>
        </w:rPr>
        <w:t>Было организовано 17 выездов в составе сборных команд по различным видам спорта:</w:t>
      </w:r>
    </w:p>
    <w:p w:rsidR="003C5FD7" w:rsidRPr="00763C3F" w:rsidRDefault="003C5FD7" w:rsidP="003C5FD7">
      <w:pPr>
        <w:jc w:val="both"/>
        <w:rPr>
          <w:color w:val="000000" w:themeColor="text1"/>
          <w:sz w:val="26"/>
          <w:szCs w:val="26"/>
        </w:rPr>
      </w:pPr>
      <w:r w:rsidRPr="00763C3F">
        <w:rPr>
          <w:color w:val="000000" w:themeColor="text1"/>
          <w:sz w:val="26"/>
          <w:szCs w:val="26"/>
        </w:rPr>
        <w:t>- спорт инвалидов – 3 выезда (9 занятых мест);</w:t>
      </w:r>
    </w:p>
    <w:p w:rsidR="003C5FD7" w:rsidRPr="00763C3F" w:rsidRDefault="003C5FD7" w:rsidP="003C5FD7">
      <w:pPr>
        <w:jc w:val="both"/>
        <w:rPr>
          <w:color w:val="000000" w:themeColor="text1"/>
          <w:sz w:val="26"/>
          <w:szCs w:val="26"/>
        </w:rPr>
      </w:pPr>
      <w:r w:rsidRPr="00763C3F">
        <w:rPr>
          <w:color w:val="000000" w:themeColor="text1"/>
          <w:sz w:val="26"/>
          <w:szCs w:val="26"/>
        </w:rPr>
        <w:lastRenderedPageBreak/>
        <w:t>- карате-до Сетокан – 4 выезда (14 занятых мест);</w:t>
      </w:r>
    </w:p>
    <w:p w:rsidR="003C5FD7" w:rsidRPr="00763C3F" w:rsidRDefault="003C5FD7" w:rsidP="003C5FD7">
      <w:pPr>
        <w:jc w:val="both"/>
        <w:rPr>
          <w:color w:val="000000" w:themeColor="text1"/>
          <w:sz w:val="26"/>
          <w:szCs w:val="26"/>
        </w:rPr>
      </w:pPr>
      <w:r w:rsidRPr="00763C3F">
        <w:rPr>
          <w:color w:val="000000" w:themeColor="text1"/>
          <w:sz w:val="26"/>
          <w:szCs w:val="26"/>
        </w:rPr>
        <w:t>- настольный теннис – 5 выездов (12 занятых мест);</w:t>
      </w:r>
    </w:p>
    <w:p w:rsidR="003C5FD7" w:rsidRPr="00763C3F" w:rsidRDefault="003C5FD7" w:rsidP="003C5FD7">
      <w:pPr>
        <w:jc w:val="both"/>
        <w:rPr>
          <w:color w:val="000000" w:themeColor="text1"/>
          <w:sz w:val="26"/>
          <w:szCs w:val="26"/>
        </w:rPr>
      </w:pPr>
      <w:r w:rsidRPr="00763C3F">
        <w:rPr>
          <w:color w:val="000000" w:themeColor="text1"/>
          <w:sz w:val="26"/>
          <w:szCs w:val="26"/>
        </w:rPr>
        <w:t>- футбол – 5 выездов (4 занятых мест).</w:t>
      </w:r>
    </w:p>
    <w:p w:rsidR="003C5FD7" w:rsidRPr="00763C3F" w:rsidRDefault="003C5FD7" w:rsidP="003C5FD7">
      <w:pPr>
        <w:ind w:firstLine="709"/>
        <w:jc w:val="both"/>
        <w:rPr>
          <w:color w:val="000000" w:themeColor="text1"/>
          <w:sz w:val="26"/>
          <w:szCs w:val="26"/>
        </w:rPr>
      </w:pPr>
      <w:r w:rsidRPr="00763C3F">
        <w:rPr>
          <w:color w:val="000000" w:themeColor="text1"/>
          <w:sz w:val="26"/>
          <w:szCs w:val="26"/>
        </w:rPr>
        <w:t>В 2018 году доля населения, систематически занимающихся физической культурой и спортом увеличился, благодаря вводу в эксплуатацию плавательного бассейна</w:t>
      </w:r>
      <w:r w:rsidR="00ED596D" w:rsidRPr="00763C3F">
        <w:rPr>
          <w:color w:val="000000" w:themeColor="text1"/>
          <w:sz w:val="26"/>
          <w:szCs w:val="26"/>
        </w:rPr>
        <w:t>.</w:t>
      </w:r>
    </w:p>
    <w:p w:rsidR="003C5FD7" w:rsidRPr="00763C3F" w:rsidRDefault="003C5FD7" w:rsidP="00ED596D">
      <w:pPr>
        <w:ind w:firstLine="708"/>
        <w:jc w:val="both"/>
        <w:rPr>
          <w:sz w:val="26"/>
          <w:szCs w:val="26"/>
        </w:rPr>
      </w:pPr>
      <w:r w:rsidRPr="00763C3F">
        <w:rPr>
          <w:sz w:val="26"/>
          <w:szCs w:val="26"/>
        </w:rPr>
        <w:t xml:space="preserve">За 2018 год в СМИ </w:t>
      </w:r>
      <w:r w:rsidR="00ED596D" w:rsidRPr="00763C3F">
        <w:rPr>
          <w:sz w:val="26"/>
          <w:szCs w:val="26"/>
        </w:rPr>
        <w:t xml:space="preserve">администрацией ГП «Борзинское» </w:t>
      </w:r>
      <w:r w:rsidRPr="00763C3F">
        <w:rPr>
          <w:sz w:val="26"/>
          <w:szCs w:val="26"/>
        </w:rPr>
        <w:t xml:space="preserve">было опубликовано 269 информационных материалов. </w:t>
      </w:r>
    </w:p>
    <w:p w:rsidR="003C5FD7" w:rsidRPr="00763C3F" w:rsidRDefault="003C5FD7" w:rsidP="00ED596D">
      <w:pPr>
        <w:ind w:firstLine="708"/>
        <w:rPr>
          <w:sz w:val="26"/>
          <w:szCs w:val="26"/>
        </w:rPr>
      </w:pPr>
      <w:r w:rsidRPr="00763C3F">
        <w:rPr>
          <w:sz w:val="26"/>
          <w:szCs w:val="26"/>
        </w:rPr>
        <w:t>Из них:</w:t>
      </w:r>
    </w:p>
    <w:p w:rsidR="003C5FD7" w:rsidRPr="00763C3F" w:rsidRDefault="003C5FD7" w:rsidP="003C5FD7">
      <w:pPr>
        <w:rPr>
          <w:sz w:val="26"/>
          <w:szCs w:val="26"/>
        </w:rPr>
      </w:pPr>
      <w:r w:rsidRPr="00763C3F">
        <w:rPr>
          <w:sz w:val="26"/>
          <w:szCs w:val="26"/>
        </w:rPr>
        <w:t xml:space="preserve">- 139 материалов в городской </w:t>
      </w:r>
      <w:r w:rsidR="00ED596D" w:rsidRPr="00763C3F">
        <w:rPr>
          <w:sz w:val="26"/>
          <w:szCs w:val="26"/>
        </w:rPr>
        <w:t>газете «Борзя - Вести», из них:</w:t>
      </w:r>
    </w:p>
    <w:p w:rsidR="003C5FD7" w:rsidRPr="00763C3F" w:rsidRDefault="003C5FD7" w:rsidP="003C5FD7">
      <w:pPr>
        <w:rPr>
          <w:sz w:val="26"/>
          <w:szCs w:val="26"/>
        </w:rPr>
      </w:pPr>
      <w:r w:rsidRPr="00763C3F">
        <w:rPr>
          <w:sz w:val="26"/>
          <w:szCs w:val="26"/>
        </w:rPr>
        <w:t>- 48 материалов, касающихся сферы жилищно-коммунального хозяйства,</w:t>
      </w:r>
    </w:p>
    <w:p w:rsidR="003C5FD7" w:rsidRPr="00763C3F" w:rsidRDefault="003C5FD7" w:rsidP="00ED596D">
      <w:pPr>
        <w:jc w:val="both"/>
        <w:rPr>
          <w:sz w:val="26"/>
          <w:szCs w:val="26"/>
        </w:rPr>
      </w:pPr>
      <w:r w:rsidRPr="00763C3F">
        <w:rPr>
          <w:sz w:val="26"/>
          <w:szCs w:val="26"/>
        </w:rPr>
        <w:t xml:space="preserve">- 16 материалов освещающих праздничные и спортивные мероприятия, организованных подведомственными муниципальными учреждениями МБУ «Социально – культурный центр г. Борзя» и МБУ ФК и С «Олимп», </w:t>
      </w:r>
    </w:p>
    <w:p w:rsidR="003C5FD7" w:rsidRPr="00763C3F" w:rsidRDefault="003C5FD7" w:rsidP="003C5FD7">
      <w:pPr>
        <w:rPr>
          <w:sz w:val="26"/>
          <w:szCs w:val="26"/>
        </w:rPr>
      </w:pPr>
      <w:r w:rsidRPr="00763C3F">
        <w:rPr>
          <w:sz w:val="26"/>
          <w:szCs w:val="26"/>
        </w:rPr>
        <w:t>- 6 – иного информационного характера.</w:t>
      </w:r>
    </w:p>
    <w:p w:rsidR="003C5FD7" w:rsidRPr="00763C3F" w:rsidRDefault="003C5FD7" w:rsidP="003C5FD7">
      <w:pPr>
        <w:rPr>
          <w:sz w:val="26"/>
          <w:szCs w:val="26"/>
        </w:rPr>
      </w:pPr>
      <w:r w:rsidRPr="00763C3F">
        <w:rPr>
          <w:sz w:val="26"/>
          <w:szCs w:val="26"/>
        </w:rPr>
        <w:t>- 48 – официального характера.</w:t>
      </w:r>
    </w:p>
    <w:p w:rsidR="003C5FD7" w:rsidRPr="00763C3F" w:rsidRDefault="003C5FD7" w:rsidP="00ED596D">
      <w:pPr>
        <w:ind w:firstLine="708"/>
        <w:jc w:val="both"/>
        <w:rPr>
          <w:color w:val="000000" w:themeColor="text1"/>
          <w:sz w:val="26"/>
          <w:szCs w:val="26"/>
        </w:rPr>
      </w:pPr>
      <w:r w:rsidRPr="00763C3F">
        <w:rPr>
          <w:sz w:val="26"/>
          <w:szCs w:val="26"/>
        </w:rPr>
        <w:t xml:space="preserve">На официальном сайте администрации городского поселения «Борзинское» опубликовано 130 материалов. </w:t>
      </w:r>
      <w:r w:rsidRPr="00763C3F">
        <w:rPr>
          <w:color w:val="000000" w:themeColor="text1"/>
          <w:sz w:val="26"/>
          <w:szCs w:val="26"/>
        </w:rPr>
        <w:t>На российском канале ГТРК при взаимодействии корреспондента Ляшенко В. М. регулярно размещаются ролики по освящению деятельности администрации городского поселения «Борзинское» в которых поднимаются самые насущные проблемы города Борзя.</w:t>
      </w:r>
    </w:p>
    <w:p w:rsidR="003C5FD7" w:rsidRPr="00763C3F" w:rsidRDefault="003C5FD7" w:rsidP="003C5FD7">
      <w:pPr>
        <w:suppressAutoHyphens/>
        <w:ind w:firstLine="709"/>
        <w:jc w:val="center"/>
        <w:rPr>
          <w:b/>
          <w:sz w:val="26"/>
          <w:szCs w:val="26"/>
        </w:rPr>
      </w:pPr>
      <w:r w:rsidRPr="00763C3F">
        <w:rPr>
          <w:b/>
          <w:sz w:val="26"/>
          <w:szCs w:val="26"/>
        </w:rPr>
        <w:t>6. Заключение. Цели и задачи на предстоящий период</w:t>
      </w:r>
    </w:p>
    <w:p w:rsidR="003C5FD7" w:rsidRPr="00763C3F" w:rsidRDefault="003C5FD7" w:rsidP="003C5FD7">
      <w:pPr>
        <w:ind w:firstLine="708"/>
        <w:jc w:val="both"/>
        <w:rPr>
          <w:sz w:val="26"/>
          <w:szCs w:val="26"/>
        </w:rPr>
      </w:pPr>
      <w:r w:rsidRPr="00763C3F">
        <w:rPr>
          <w:sz w:val="26"/>
          <w:szCs w:val="26"/>
        </w:rPr>
        <w:t>В своем отчете я остановился на основных направлениях деятельности администрации городского поселения «Борзинское». Не все результаты работы, события и мероприятия вместились в рамки отчета. Не все из намеченного удалось сделать за истекший период, но главное, несмотря на непростое положение, мы сохранили положительные тенденции в экономике и социальной сфере. В городском поселении существуют серьезные проблемы, мы о них знаем, и ищем пути их решения.</w:t>
      </w:r>
    </w:p>
    <w:p w:rsidR="003C5FD7" w:rsidRPr="00763C3F" w:rsidRDefault="003C5FD7" w:rsidP="00ED596D">
      <w:pPr>
        <w:ind w:firstLine="567"/>
        <w:jc w:val="both"/>
        <w:rPr>
          <w:sz w:val="26"/>
          <w:szCs w:val="26"/>
        </w:rPr>
      </w:pPr>
      <w:r w:rsidRPr="00763C3F">
        <w:rPr>
          <w:sz w:val="26"/>
          <w:szCs w:val="26"/>
        </w:rPr>
        <w:t>Основные задачи на предстоящий период обусловлены реальной экономической ситуацией, в которой находится наша страна. Администрацией запланирован ряд мероприятий по обеспечению устойчивого функционирования экономики и социальной стабильности в муниципальном районе на 2019 год.</w:t>
      </w:r>
    </w:p>
    <w:p w:rsidR="003C5FD7" w:rsidRPr="00763C3F" w:rsidRDefault="003C5FD7" w:rsidP="003C5FD7">
      <w:pPr>
        <w:ind w:firstLine="567"/>
        <w:jc w:val="both"/>
        <w:rPr>
          <w:b/>
          <w:color w:val="030000"/>
          <w:sz w:val="26"/>
          <w:szCs w:val="26"/>
        </w:rPr>
      </w:pPr>
      <w:r w:rsidRPr="00763C3F">
        <w:rPr>
          <w:b/>
          <w:color w:val="030000"/>
          <w:sz w:val="26"/>
          <w:szCs w:val="26"/>
        </w:rPr>
        <w:t>Основными целями деятельности администрации городского поселения «Борзинское» на 2019 год являются:</w:t>
      </w:r>
    </w:p>
    <w:p w:rsidR="003C5FD7" w:rsidRPr="00763C3F" w:rsidRDefault="003C5FD7" w:rsidP="00ED596D">
      <w:pPr>
        <w:ind w:firstLine="567"/>
        <w:jc w:val="both"/>
        <w:rPr>
          <w:sz w:val="26"/>
          <w:szCs w:val="26"/>
        </w:rPr>
      </w:pPr>
      <w:r w:rsidRPr="00763C3F">
        <w:rPr>
          <w:sz w:val="26"/>
          <w:szCs w:val="26"/>
        </w:rPr>
        <w:t>- дальнейшее вхождение в Федеральные программы, во всероссийский конкурс по отбору лучших проектов в сфере создания комфортной городской среды в малых городах и исторических поселениях,  реализация мероприятий муниципальной программы  «Формирование современной городской среды на территории городского поселения «Борзинское»  2018 - 2024», реализация Плана социального развития центров экономического роста по благоустройству общественных территорий;</w:t>
      </w:r>
    </w:p>
    <w:p w:rsidR="003C5FD7" w:rsidRPr="00763C3F" w:rsidRDefault="003C5FD7" w:rsidP="00ED596D">
      <w:pPr>
        <w:ind w:firstLine="567"/>
        <w:jc w:val="both"/>
        <w:rPr>
          <w:sz w:val="26"/>
          <w:szCs w:val="26"/>
        </w:rPr>
      </w:pPr>
      <w:r w:rsidRPr="00763C3F">
        <w:rPr>
          <w:sz w:val="26"/>
          <w:szCs w:val="26"/>
        </w:rPr>
        <w:t>- обеспечение и укрепление экономического потенциала городского поселения, повышение качества и доступности муниципальных услуг на основе развития социальной инфраструктуры, рационального и эффективного использования бюджетных и внебюджетных средств, муниципального имущества и земельных</w:t>
      </w:r>
      <w:r w:rsidR="00ED596D" w:rsidRPr="00763C3F">
        <w:rPr>
          <w:sz w:val="26"/>
          <w:szCs w:val="26"/>
        </w:rPr>
        <w:t xml:space="preserve"> </w:t>
      </w:r>
      <w:r w:rsidRPr="00763C3F">
        <w:rPr>
          <w:sz w:val="26"/>
          <w:szCs w:val="26"/>
        </w:rPr>
        <w:t>ресурсов.</w:t>
      </w:r>
    </w:p>
    <w:p w:rsidR="003C5FD7" w:rsidRPr="00763C3F" w:rsidRDefault="003C5FD7" w:rsidP="003C5FD7">
      <w:pPr>
        <w:ind w:firstLine="567"/>
        <w:jc w:val="both"/>
        <w:rPr>
          <w:color w:val="030000"/>
          <w:sz w:val="26"/>
          <w:szCs w:val="26"/>
        </w:rPr>
      </w:pPr>
    </w:p>
    <w:p w:rsidR="003C5FD7" w:rsidRPr="00763C3F" w:rsidRDefault="003C5FD7" w:rsidP="003C5FD7">
      <w:pPr>
        <w:ind w:firstLine="567"/>
        <w:jc w:val="both"/>
        <w:rPr>
          <w:b/>
          <w:color w:val="030000"/>
          <w:sz w:val="26"/>
          <w:szCs w:val="26"/>
        </w:rPr>
      </w:pPr>
      <w:r w:rsidRPr="00763C3F">
        <w:rPr>
          <w:b/>
          <w:color w:val="030000"/>
          <w:sz w:val="26"/>
          <w:szCs w:val="26"/>
        </w:rPr>
        <w:lastRenderedPageBreak/>
        <w:t>Для достижения поставленных целей в предстоящем периоде необходимо решить следующие задачи:</w:t>
      </w:r>
    </w:p>
    <w:p w:rsidR="003C5FD7" w:rsidRPr="00763C3F" w:rsidRDefault="003C5FD7" w:rsidP="003C5FD7">
      <w:pPr>
        <w:ind w:firstLine="567"/>
        <w:jc w:val="both"/>
        <w:rPr>
          <w:color w:val="030000"/>
          <w:sz w:val="26"/>
          <w:szCs w:val="26"/>
        </w:rPr>
      </w:pPr>
      <w:r w:rsidRPr="00763C3F">
        <w:rPr>
          <w:color w:val="030000"/>
          <w:sz w:val="26"/>
          <w:szCs w:val="26"/>
        </w:rPr>
        <w:t>- обеспечение исполнения утвержденных показателей бюджета;</w:t>
      </w:r>
    </w:p>
    <w:p w:rsidR="003C5FD7" w:rsidRPr="00763C3F" w:rsidRDefault="003C5FD7" w:rsidP="003C5FD7">
      <w:pPr>
        <w:ind w:firstLine="567"/>
        <w:jc w:val="both"/>
        <w:rPr>
          <w:color w:val="030000"/>
          <w:sz w:val="26"/>
          <w:szCs w:val="26"/>
        </w:rPr>
      </w:pPr>
      <w:r w:rsidRPr="00763C3F">
        <w:rPr>
          <w:color w:val="030000"/>
          <w:sz w:val="26"/>
          <w:szCs w:val="26"/>
        </w:rPr>
        <w:t>- активизация работы по эффективному использованию и управлению муниципальной собственностью, в том числе путём увеличения доходного потенциала за счет интенсивного вовлечения объектов муниципальной собственности в экономические отношения;</w:t>
      </w:r>
    </w:p>
    <w:p w:rsidR="003C5FD7" w:rsidRPr="00763C3F" w:rsidRDefault="003C5FD7" w:rsidP="003C5FD7">
      <w:pPr>
        <w:pStyle w:val="ConsPlusCell"/>
        <w:ind w:firstLine="567"/>
        <w:jc w:val="both"/>
        <w:rPr>
          <w:sz w:val="26"/>
          <w:szCs w:val="26"/>
        </w:rPr>
      </w:pPr>
      <w:r w:rsidRPr="00763C3F">
        <w:rPr>
          <w:color w:val="030000"/>
          <w:sz w:val="26"/>
          <w:szCs w:val="26"/>
        </w:rPr>
        <w:t xml:space="preserve">- </w:t>
      </w:r>
      <w:r w:rsidRPr="00763C3F">
        <w:rPr>
          <w:sz w:val="26"/>
          <w:szCs w:val="26"/>
        </w:rPr>
        <w:t xml:space="preserve">развитие социальной инфраструктуры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
    <w:p w:rsidR="003C5FD7" w:rsidRPr="00763C3F" w:rsidRDefault="003C5FD7" w:rsidP="003C5FD7">
      <w:pPr>
        <w:ind w:firstLine="567"/>
        <w:jc w:val="both"/>
        <w:rPr>
          <w:color w:val="030000"/>
          <w:sz w:val="26"/>
          <w:szCs w:val="26"/>
        </w:rPr>
      </w:pPr>
      <w:r w:rsidRPr="00763C3F">
        <w:rPr>
          <w:color w:val="030000"/>
          <w:sz w:val="26"/>
          <w:szCs w:val="26"/>
        </w:rPr>
        <w:t>- реализация мероприятий по модернизации коммунальной инфраструктуры в сфере электро-, тепло-, водоснабжения, водоотведения;</w:t>
      </w:r>
    </w:p>
    <w:p w:rsidR="003C5FD7" w:rsidRPr="00763C3F" w:rsidRDefault="003C5FD7" w:rsidP="003C5FD7">
      <w:pPr>
        <w:ind w:firstLine="567"/>
        <w:jc w:val="both"/>
        <w:rPr>
          <w:color w:val="030000"/>
          <w:sz w:val="26"/>
          <w:szCs w:val="26"/>
        </w:rPr>
      </w:pPr>
      <w:r w:rsidRPr="00763C3F">
        <w:rPr>
          <w:color w:val="030000"/>
          <w:sz w:val="26"/>
          <w:szCs w:val="26"/>
        </w:rPr>
        <w:t>- организация и осуществление контроля за эксплуатационным состоянием автодорог;</w:t>
      </w:r>
    </w:p>
    <w:p w:rsidR="003C5FD7" w:rsidRPr="00763C3F" w:rsidRDefault="003C5FD7" w:rsidP="003C5FD7">
      <w:pPr>
        <w:ind w:firstLine="567"/>
        <w:jc w:val="both"/>
        <w:rPr>
          <w:color w:val="030000"/>
          <w:sz w:val="26"/>
          <w:szCs w:val="26"/>
        </w:rPr>
      </w:pPr>
      <w:r w:rsidRPr="00763C3F">
        <w:rPr>
          <w:color w:val="030000"/>
          <w:sz w:val="26"/>
          <w:szCs w:val="26"/>
        </w:rPr>
        <w:t>- выполнение работ по содержанию и ремонту автодорог, технических средств организации и регулирования дорожного движения;</w:t>
      </w:r>
    </w:p>
    <w:p w:rsidR="003C5FD7" w:rsidRPr="00763C3F" w:rsidRDefault="003C5FD7" w:rsidP="003C5FD7">
      <w:pPr>
        <w:ind w:firstLine="567"/>
        <w:jc w:val="both"/>
        <w:rPr>
          <w:color w:val="030000"/>
          <w:sz w:val="26"/>
          <w:szCs w:val="26"/>
        </w:rPr>
      </w:pPr>
      <w:r w:rsidRPr="00763C3F">
        <w:rPr>
          <w:color w:val="030000"/>
          <w:sz w:val="26"/>
          <w:szCs w:val="26"/>
        </w:rPr>
        <w:t>- осуществление контроля за проведением капитального ремонта жилого фонда;</w:t>
      </w:r>
    </w:p>
    <w:p w:rsidR="003C5FD7" w:rsidRPr="00763C3F" w:rsidRDefault="003C5FD7" w:rsidP="003C5FD7">
      <w:pPr>
        <w:ind w:firstLine="567"/>
        <w:jc w:val="both"/>
        <w:rPr>
          <w:color w:val="030000"/>
          <w:sz w:val="26"/>
          <w:szCs w:val="26"/>
        </w:rPr>
      </w:pPr>
      <w:r w:rsidRPr="00763C3F">
        <w:rPr>
          <w:color w:val="030000"/>
          <w:sz w:val="26"/>
          <w:szCs w:val="26"/>
        </w:rPr>
        <w:t>- реализация мероприятий по социальной поддержке жителей городского поселения;</w:t>
      </w:r>
    </w:p>
    <w:p w:rsidR="003C5FD7" w:rsidRPr="00763C3F" w:rsidRDefault="003C5FD7" w:rsidP="003C5FD7">
      <w:pPr>
        <w:pStyle w:val="ConsPlusCell"/>
        <w:ind w:firstLine="567"/>
        <w:jc w:val="both"/>
        <w:rPr>
          <w:sz w:val="26"/>
          <w:szCs w:val="26"/>
        </w:rPr>
      </w:pPr>
      <w:r w:rsidRPr="00763C3F">
        <w:rPr>
          <w:color w:val="030000"/>
          <w:sz w:val="26"/>
          <w:szCs w:val="26"/>
        </w:rPr>
        <w:t xml:space="preserve">- </w:t>
      </w:r>
      <w:r w:rsidRPr="00763C3F">
        <w:rPr>
          <w:sz w:val="26"/>
          <w:szCs w:val="26"/>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3C5FD7" w:rsidRPr="00763C3F" w:rsidRDefault="003C5FD7" w:rsidP="003C5FD7">
      <w:pPr>
        <w:ind w:firstLine="567"/>
        <w:jc w:val="both"/>
        <w:rPr>
          <w:color w:val="030000"/>
          <w:sz w:val="26"/>
          <w:szCs w:val="26"/>
        </w:rPr>
      </w:pPr>
      <w:r w:rsidRPr="00763C3F">
        <w:rPr>
          <w:color w:val="030000"/>
          <w:sz w:val="26"/>
          <w:szCs w:val="26"/>
        </w:rPr>
        <w:t>- 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sidR="003C5FD7" w:rsidRPr="00763C3F" w:rsidRDefault="003C5FD7" w:rsidP="003C5FD7">
      <w:pPr>
        <w:ind w:firstLine="567"/>
        <w:jc w:val="both"/>
        <w:rPr>
          <w:color w:val="030000"/>
          <w:sz w:val="26"/>
          <w:szCs w:val="26"/>
        </w:rPr>
      </w:pPr>
      <w:r w:rsidRPr="00763C3F">
        <w:rPr>
          <w:color w:val="030000"/>
          <w:sz w:val="26"/>
          <w:szCs w:val="26"/>
        </w:rPr>
        <w:t>- проведение профилактической работы среди населения города по сохранению жилого фонда, наведению чистоты, порядка и благоустройства.</w:t>
      </w:r>
    </w:p>
    <w:p w:rsidR="003C5FD7" w:rsidRPr="00763C3F" w:rsidRDefault="003C5FD7" w:rsidP="003C5FD7">
      <w:pPr>
        <w:ind w:firstLine="567"/>
        <w:jc w:val="both"/>
        <w:rPr>
          <w:color w:val="000000"/>
          <w:sz w:val="26"/>
          <w:szCs w:val="26"/>
        </w:rPr>
      </w:pPr>
      <w:r w:rsidRPr="00763C3F">
        <w:rPr>
          <w:color w:val="000000"/>
          <w:sz w:val="26"/>
          <w:szCs w:val="26"/>
        </w:rPr>
        <w:t>Известно, что реализация задуманных планов напрямую зависит от финансовой обеспеченности, поэтому приоритетными направлениями в работе администрации городского поселения в 2019 году станут:</w:t>
      </w:r>
    </w:p>
    <w:p w:rsidR="003C5FD7" w:rsidRPr="00763C3F" w:rsidRDefault="003C5FD7" w:rsidP="003C5FD7">
      <w:pPr>
        <w:ind w:firstLine="567"/>
        <w:jc w:val="both"/>
        <w:rPr>
          <w:color w:val="000000"/>
          <w:sz w:val="26"/>
          <w:szCs w:val="26"/>
        </w:rPr>
      </w:pPr>
      <w:r w:rsidRPr="00763C3F">
        <w:rPr>
          <w:color w:val="000000"/>
          <w:sz w:val="26"/>
          <w:szCs w:val="26"/>
        </w:rPr>
        <w:t>- привлечение дополнительных доходов в бюджет поселения;</w:t>
      </w:r>
    </w:p>
    <w:p w:rsidR="003C5FD7" w:rsidRPr="00763C3F" w:rsidRDefault="003C5FD7" w:rsidP="003C5FD7">
      <w:pPr>
        <w:ind w:firstLine="567"/>
        <w:jc w:val="both"/>
        <w:rPr>
          <w:color w:val="000000"/>
          <w:sz w:val="26"/>
          <w:szCs w:val="26"/>
        </w:rPr>
      </w:pPr>
      <w:r w:rsidRPr="00763C3F">
        <w:rPr>
          <w:color w:val="000000"/>
          <w:sz w:val="26"/>
          <w:szCs w:val="26"/>
        </w:rPr>
        <w:t>- привлечение дополнительных средств, путем обеспечения участия поселения в региональных и федеральных программах;</w:t>
      </w:r>
    </w:p>
    <w:p w:rsidR="003C5FD7" w:rsidRPr="00763C3F" w:rsidRDefault="003C5FD7" w:rsidP="003C5FD7">
      <w:pPr>
        <w:ind w:firstLine="567"/>
        <w:jc w:val="both"/>
        <w:rPr>
          <w:color w:val="000000"/>
          <w:sz w:val="26"/>
          <w:szCs w:val="26"/>
        </w:rPr>
      </w:pPr>
      <w:r w:rsidRPr="00763C3F">
        <w:rPr>
          <w:color w:val="000000"/>
          <w:sz w:val="26"/>
          <w:szCs w:val="26"/>
        </w:rPr>
        <w:t>- принятие мер по оптимизации бюджетных расходов;</w:t>
      </w:r>
    </w:p>
    <w:p w:rsidR="003C5FD7" w:rsidRPr="00763C3F" w:rsidRDefault="003C5FD7" w:rsidP="003C5FD7">
      <w:pPr>
        <w:ind w:firstLine="567"/>
        <w:jc w:val="both"/>
        <w:rPr>
          <w:color w:val="000000"/>
          <w:sz w:val="26"/>
          <w:szCs w:val="26"/>
        </w:rPr>
      </w:pPr>
      <w:r w:rsidRPr="00763C3F">
        <w:rPr>
          <w:color w:val="000000"/>
          <w:sz w:val="26"/>
          <w:szCs w:val="26"/>
        </w:rPr>
        <w:t>- повышение эффективности использования муниципального имущества.</w:t>
      </w:r>
      <w:r w:rsidRPr="00763C3F">
        <w:rPr>
          <w:color w:val="000000"/>
          <w:sz w:val="26"/>
          <w:szCs w:val="26"/>
        </w:rPr>
        <w:tab/>
      </w:r>
    </w:p>
    <w:p w:rsidR="003C5FD7" w:rsidRPr="00763C3F" w:rsidRDefault="003C5FD7" w:rsidP="003C5FD7">
      <w:pPr>
        <w:ind w:firstLine="567"/>
        <w:jc w:val="both"/>
        <w:rPr>
          <w:color w:val="030000"/>
          <w:sz w:val="26"/>
          <w:szCs w:val="26"/>
        </w:rPr>
      </w:pPr>
      <w:r w:rsidRPr="00763C3F">
        <w:rPr>
          <w:color w:val="030000"/>
          <w:sz w:val="26"/>
          <w:szCs w:val="26"/>
        </w:rPr>
        <w:t>Выражаю благодарность за работу и взаимопонимание депутатам Совета городского поселения «Борзинское».</w:t>
      </w:r>
    </w:p>
    <w:p w:rsidR="003C5FD7" w:rsidRPr="00763C3F" w:rsidRDefault="003C5FD7" w:rsidP="003C5FD7">
      <w:pPr>
        <w:ind w:firstLine="567"/>
        <w:jc w:val="both"/>
        <w:rPr>
          <w:color w:val="1E1E1E"/>
          <w:sz w:val="26"/>
          <w:szCs w:val="26"/>
        </w:rPr>
      </w:pPr>
      <w:r w:rsidRPr="00763C3F">
        <w:rPr>
          <w:color w:val="1E1E1E"/>
          <w:sz w:val="26"/>
          <w:szCs w:val="26"/>
        </w:rPr>
        <w:t>Большое спасибо всем руководителям предприятий, организаций, предпринимателям, активным, неравнодушным жителям за участие в жизни города, в благоустройстве, в озеленении городских территорий, решении проблемных вопросов и приоритетных задач.</w:t>
      </w:r>
    </w:p>
    <w:p w:rsidR="003C5FD7" w:rsidRPr="00763C3F" w:rsidRDefault="003C5FD7" w:rsidP="003C5FD7">
      <w:pPr>
        <w:ind w:firstLine="567"/>
        <w:jc w:val="both"/>
        <w:rPr>
          <w:color w:val="1E1E1E"/>
          <w:sz w:val="26"/>
          <w:szCs w:val="26"/>
        </w:rPr>
      </w:pPr>
      <w:r w:rsidRPr="00763C3F">
        <w:rPr>
          <w:color w:val="1E1E1E"/>
          <w:sz w:val="26"/>
          <w:szCs w:val="26"/>
        </w:rPr>
        <w:t xml:space="preserve">Положительного эффекта можно добиться в том случае, если власть слышит людей, а люди знают, что происходит в городе, что происходит в органах власти. Регулярные контакты с населением позволяют не только выявлять причины проблем, но и предупреждать возникновение новых. </w:t>
      </w:r>
    </w:p>
    <w:p w:rsidR="003C5FD7" w:rsidRPr="00763C3F" w:rsidRDefault="003C5FD7" w:rsidP="003C5FD7">
      <w:pPr>
        <w:ind w:firstLine="567"/>
        <w:jc w:val="both"/>
        <w:rPr>
          <w:rStyle w:val="postbody"/>
          <w:color w:val="111111"/>
          <w:sz w:val="26"/>
          <w:szCs w:val="26"/>
        </w:rPr>
      </w:pPr>
      <w:r w:rsidRPr="00763C3F">
        <w:rPr>
          <w:rStyle w:val="postbody"/>
          <w:color w:val="111111"/>
          <w:sz w:val="26"/>
          <w:szCs w:val="26"/>
        </w:rPr>
        <w:t xml:space="preserve">Все мы понимаем, что есть вопросы, которые можно решить сегодня и сейчас, а есть вопросы, которые требуют долговременной перспективы, но работа </w:t>
      </w:r>
      <w:r w:rsidRPr="00763C3F">
        <w:rPr>
          <w:rStyle w:val="postbody"/>
          <w:color w:val="111111"/>
          <w:sz w:val="26"/>
          <w:szCs w:val="26"/>
        </w:rPr>
        <w:lastRenderedPageBreak/>
        <w:t>администрации и всех тех, кто живет и работает в городе, будет направлена на решение одно</w:t>
      </w:r>
      <w:r w:rsidR="00ED596D" w:rsidRPr="00763C3F">
        <w:rPr>
          <w:rStyle w:val="postbody"/>
          <w:color w:val="111111"/>
          <w:sz w:val="26"/>
          <w:szCs w:val="26"/>
        </w:rPr>
        <w:t>й задачи — сделать город лучше.</w:t>
      </w:r>
    </w:p>
    <w:p w:rsidR="00C95622" w:rsidRPr="00763C3F" w:rsidRDefault="00ED596D" w:rsidP="00C95622">
      <w:pPr>
        <w:jc w:val="center"/>
        <w:rPr>
          <w:sz w:val="26"/>
          <w:szCs w:val="26"/>
        </w:rPr>
      </w:pPr>
      <w:r w:rsidRPr="00763C3F">
        <w:rPr>
          <w:sz w:val="26"/>
          <w:szCs w:val="26"/>
        </w:rPr>
        <w:t>____________________</w:t>
      </w:r>
    </w:p>
    <w:sectPr w:rsidR="00C95622" w:rsidRPr="00763C3F" w:rsidSect="004577D9">
      <w:headerReference w:type="even" r:id="rId19"/>
      <w:headerReference w:type="default" r:id="rId2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50" w:rsidRDefault="00550750">
      <w:r>
        <w:separator/>
      </w:r>
    </w:p>
  </w:endnote>
  <w:endnote w:type="continuationSeparator" w:id="1">
    <w:p w:rsidR="00550750" w:rsidRDefault="00550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50" w:rsidRDefault="00550750">
      <w:r>
        <w:separator/>
      </w:r>
    </w:p>
  </w:footnote>
  <w:footnote w:type="continuationSeparator" w:id="1">
    <w:p w:rsidR="00550750" w:rsidRDefault="00550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35" w:rsidRDefault="00B6154C" w:rsidP="008D5404">
    <w:pPr>
      <w:pStyle w:val="a3"/>
      <w:framePr w:wrap="around" w:vAnchor="text" w:hAnchor="margin" w:xAlign="right" w:y="1"/>
      <w:rPr>
        <w:rStyle w:val="a5"/>
      </w:rPr>
    </w:pPr>
    <w:r>
      <w:rPr>
        <w:rStyle w:val="a5"/>
      </w:rPr>
      <w:fldChar w:fldCharType="begin"/>
    </w:r>
    <w:r w:rsidR="00EC0B35">
      <w:rPr>
        <w:rStyle w:val="a5"/>
      </w:rPr>
      <w:instrText xml:space="preserve">PAGE  </w:instrText>
    </w:r>
    <w:r>
      <w:rPr>
        <w:rStyle w:val="a5"/>
      </w:rPr>
      <w:fldChar w:fldCharType="end"/>
    </w:r>
  </w:p>
  <w:p w:rsidR="00EC0B35" w:rsidRDefault="00EC0B35" w:rsidP="000450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35" w:rsidRDefault="00B6154C">
    <w:pPr>
      <w:pStyle w:val="a3"/>
      <w:jc w:val="center"/>
    </w:pPr>
    <w:fldSimple w:instr=" PAGE   \* MERGEFORMAT ">
      <w:r w:rsidR="00FB6745">
        <w:rPr>
          <w:noProof/>
        </w:rPr>
        <w:t>2</w:t>
      </w:r>
    </w:fldSimple>
  </w:p>
  <w:p w:rsidR="00EC0B35" w:rsidRDefault="00EC0B35" w:rsidP="0004508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0D9"/>
    <w:multiLevelType w:val="hybridMultilevel"/>
    <w:tmpl w:val="57C82E6E"/>
    <w:lvl w:ilvl="0" w:tplc="0419000F">
      <w:start w:val="1"/>
      <w:numFmt w:val="decimal"/>
      <w:lvlText w:val="%1."/>
      <w:lvlJc w:val="left"/>
      <w:pPr>
        <w:tabs>
          <w:tab w:val="num" w:pos="1440"/>
        </w:tabs>
        <w:ind w:left="1440" w:hanging="360"/>
      </w:pPr>
    </w:lvl>
    <w:lvl w:ilvl="1" w:tplc="B3183F40">
      <w:start w:val="1"/>
      <w:numFmt w:val="decimal"/>
      <w:lvlText w:val="%2."/>
      <w:lvlJc w:val="left"/>
      <w:pPr>
        <w:tabs>
          <w:tab w:val="num" w:pos="1440"/>
        </w:tabs>
        <w:ind w:left="1440" w:hanging="360"/>
      </w:pPr>
      <w:rPr>
        <w:b/>
        <w:sz w:val="32"/>
        <w:szCs w:val="32"/>
      </w:rPr>
    </w:lvl>
    <w:lvl w:ilvl="2" w:tplc="04190011">
      <w:start w:val="1"/>
      <w:numFmt w:val="decimal"/>
      <w:lvlText w:val="%3)"/>
      <w:lvlJc w:val="left"/>
      <w:pPr>
        <w:tabs>
          <w:tab w:val="num" w:pos="1440"/>
        </w:tabs>
        <w:ind w:left="14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303B8"/>
    <w:multiLevelType w:val="hybridMultilevel"/>
    <w:tmpl w:val="3F94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8219A"/>
    <w:multiLevelType w:val="hybridMultilevel"/>
    <w:tmpl w:val="DCA41184"/>
    <w:lvl w:ilvl="0" w:tplc="7B586068">
      <w:numFmt w:val="bullet"/>
      <w:lvlText w:val="-"/>
      <w:lvlJc w:val="left"/>
      <w:pPr>
        <w:ind w:left="102" w:hanging="164"/>
      </w:pPr>
      <w:rPr>
        <w:rFonts w:ascii="Times New Roman" w:eastAsia="Times New Roman" w:hAnsi="Times New Roman" w:cs="Times New Roman" w:hint="default"/>
        <w:w w:val="100"/>
        <w:sz w:val="28"/>
        <w:szCs w:val="28"/>
      </w:rPr>
    </w:lvl>
    <w:lvl w:ilvl="1" w:tplc="DB001DB6">
      <w:numFmt w:val="bullet"/>
      <w:lvlText w:val="•"/>
      <w:lvlJc w:val="left"/>
      <w:pPr>
        <w:ind w:left="1046" w:hanging="164"/>
      </w:pPr>
      <w:rPr>
        <w:rFonts w:hint="default"/>
      </w:rPr>
    </w:lvl>
    <w:lvl w:ilvl="2" w:tplc="36745450">
      <w:numFmt w:val="bullet"/>
      <w:lvlText w:val="•"/>
      <w:lvlJc w:val="left"/>
      <w:pPr>
        <w:ind w:left="1993" w:hanging="164"/>
      </w:pPr>
      <w:rPr>
        <w:rFonts w:hint="default"/>
      </w:rPr>
    </w:lvl>
    <w:lvl w:ilvl="3" w:tplc="EDEC2B6A">
      <w:numFmt w:val="bullet"/>
      <w:lvlText w:val="•"/>
      <w:lvlJc w:val="left"/>
      <w:pPr>
        <w:ind w:left="2939" w:hanging="164"/>
      </w:pPr>
      <w:rPr>
        <w:rFonts w:hint="default"/>
      </w:rPr>
    </w:lvl>
    <w:lvl w:ilvl="4" w:tplc="056A1C5A">
      <w:numFmt w:val="bullet"/>
      <w:lvlText w:val="•"/>
      <w:lvlJc w:val="left"/>
      <w:pPr>
        <w:ind w:left="3886" w:hanging="164"/>
      </w:pPr>
      <w:rPr>
        <w:rFonts w:hint="default"/>
      </w:rPr>
    </w:lvl>
    <w:lvl w:ilvl="5" w:tplc="1AF0EF7A">
      <w:numFmt w:val="bullet"/>
      <w:lvlText w:val="•"/>
      <w:lvlJc w:val="left"/>
      <w:pPr>
        <w:ind w:left="4833" w:hanging="164"/>
      </w:pPr>
      <w:rPr>
        <w:rFonts w:hint="default"/>
      </w:rPr>
    </w:lvl>
    <w:lvl w:ilvl="6" w:tplc="BFA6C772">
      <w:numFmt w:val="bullet"/>
      <w:lvlText w:val="•"/>
      <w:lvlJc w:val="left"/>
      <w:pPr>
        <w:ind w:left="5779" w:hanging="164"/>
      </w:pPr>
      <w:rPr>
        <w:rFonts w:hint="default"/>
      </w:rPr>
    </w:lvl>
    <w:lvl w:ilvl="7" w:tplc="DCB46D52">
      <w:numFmt w:val="bullet"/>
      <w:lvlText w:val="•"/>
      <w:lvlJc w:val="left"/>
      <w:pPr>
        <w:ind w:left="6726" w:hanging="164"/>
      </w:pPr>
      <w:rPr>
        <w:rFonts w:hint="default"/>
      </w:rPr>
    </w:lvl>
    <w:lvl w:ilvl="8" w:tplc="69D690B0">
      <w:numFmt w:val="bullet"/>
      <w:lvlText w:val="•"/>
      <w:lvlJc w:val="left"/>
      <w:pPr>
        <w:ind w:left="7673" w:hanging="164"/>
      </w:pPr>
      <w:rPr>
        <w:rFonts w:hint="default"/>
      </w:rPr>
    </w:lvl>
  </w:abstractNum>
  <w:abstractNum w:abstractNumId="3">
    <w:nsid w:val="0CFB1A6A"/>
    <w:multiLevelType w:val="hybridMultilevel"/>
    <w:tmpl w:val="5422ED96"/>
    <w:lvl w:ilvl="0" w:tplc="95F8BF82">
      <w:start w:val="2002"/>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DF20F5"/>
    <w:multiLevelType w:val="hybridMultilevel"/>
    <w:tmpl w:val="E8907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1B39F4"/>
    <w:multiLevelType w:val="hybridMultilevel"/>
    <w:tmpl w:val="FFE2133A"/>
    <w:lvl w:ilvl="0" w:tplc="E780961E">
      <w:start w:val="1"/>
      <w:numFmt w:val="decimal"/>
      <w:lvlText w:val="%1)"/>
      <w:lvlJc w:val="left"/>
      <w:pPr>
        <w:ind w:left="102" w:hanging="559"/>
        <w:jc w:val="right"/>
      </w:pPr>
      <w:rPr>
        <w:rFonts w:ascii="Times New Roman" w:eastAsia="Times New Roman" w:hAnsi="Times New Roman" w:cs="Times New Roman" w:hint="default"/>
        <w:w w:val="100"/>
        <w:sz w:val="28"/>
        <w:szCs w:val="28"/>
      </w:rPr>
    </w:lvl>
    <w:lvl w:ilvl="1" w:tplc="742EAD28">
      <w:start w:val="1"/>
      <w:numFmt w:val="upperRoman"/>
      <w:lvlText w:val="%2."/>
      <w:lvlJc w:val="left"/>
      <w:pPr>
        <w:ind w:left="2214" w:hanging="250"/>
        <w:jc w:val="left"/>
      </w:pPr>
      <w:rPr>
        <w:rFonts w:ascii="Times New Roman" w:eastAsia="Times New Roman" w:hAnsi="Times New Roman" w:cs="Times New Roman" w:hint="default"/>
        <w:b/>
        <w:bCs/>
        <w:spacing w:val="0"/>
        <w:w w:val="100"/>
        <w:sz w:val="28"/>
        <w:szCs w:val="28"/>
      </w:rPr>
    </w:lvl>
    <w:lvl w:ilvl="2" w:tplc="65FAC114">
      <w:numFmt w:val="bullet"/>
      <w:lvlText w:val="•"/>
      <w:lvlJc w:val="left"/>
      <w:pPr>
        <w:ind w:left="3036" w:hanging="250"/>
      </w:pPr>
      <w:rPr>
        <w:rFonts w:hint="default"/>
      </w:rPr>
    </w:lvl>
    <w:lvl w:ilvl="3" w:tplc="CB5C0622">
      <w:numFmt w:val="bullet"/>
      <w:lvlText w:val="•"/>
      <w:lvlJc w:val="left"/>
      <w:pPr>
        <w:ind w:left="3852" w:hanging="250"/>
      </w:pPr>
      <w:rPr>
        <w:rFonts w:hint="default"/>
      </w:rPr>
    </w:lvl>
    <w:lvl w:ilvl="4" w:tplc="CA1E8B6C">
      <w:numFmt w:val="bullet"/>
      <w:lvlText w:val="•"/>
      <w:lvlJc w:val="left"/>
      <w:pPr>
        <w:ind w:left="4668" w:hanging="250"/>
      </w:pPr>
      <w:rPr>
        <w:rFonts w:hint="default"/>
      </w:rPr>
    </w:lvl>
    <w:lvl w:ilvl="5" w:tplc="3A9850EA">
      <w:numFmt w:val="bullet"/>
      <w:lvlText w:val="•"/>
      <w:lvlJc w:val="left"/>
      <w:pPr>
        <w:ind w:left="5485" w:hanging="250"/>
      </w:pPr>
      <w:rPr>
        <w:rFonts w:hint="default"/>
      </w:rPr>
    </w:lvl>
    <w:lvl w:ilvl="6" w:tplc="A78063D0">
      <w:numFmt w:val="bullet"/>
      <w:lvlText w:val="•"/>
      <w:lvlJc w:val="left"/>
      <w:pPr>
        <w:ind w:left="6301" w:hanging="250"/>
      </w:pPr>
      <w:rPr>
        <w:rFonts w:hint="default"/>
      </w:rPr>
    </w:lvl>
    <w:lvl w:ilvl="7" w:tplc="86D28832">
      <w:numFmt w:val="bullet"/>
      <w:lvlText w:val="•"/>
      <w:lvlJc w:val="left"/>
      <w:pPr>
        <w:ind w:left="7117" w:hanging="250"/>
      </w:pPr>
      <w:rPr>
        <w:rFonts w:hint="default"/>
      </w:rPr>
    </w:lvl>
    <w:lvl w:ilvl="8" w:tplc="48266D7E">
      <w:numFmt w:val="bullet"/>
      <w:lvlText w:val="•"/>
      <w:lvlJc w:val="left"/>
      <w:pPr>
        <w:ind w:left="7933" w:hanging="250"/>
      </w:pPr>
      <w:rPr>
        <w:rFonts w:hint="default"/>
      </w:rPr>
    </w:lvl>
  </w:abstractNum>
  <w:abstractNum w:abstractNumId="6">
    <w:nsid w:val="20952952"/>
    <w:multiLevelType w:val="multilevel"/>
    <w:tmpl w:val="F27C2CBA"/>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
    <w:nsid w:val="210C023C"/>
    <w:multiLevelType w:val="hybridMultilevel"/>
    <w:tmpl w:val="C6E4CB72"/>
    <w:lvl w:ilvl="0" w:tplc="795E7E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8B7F6D"/>
    <w:multiLevelType w:val="multilevel"/>
    <w:tmpl w:val="821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42F81"/>
    <w:multiLevelType w:val="hybridMultilevel"/>
    <w:tmpl w:val="577ED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373E9"/>
    <w:multiLevelType w:val="hybridMultilevel"/>
    <w:tmpl w:val="E65840CA"/>
    <w:lvl w:ilvl="0" w:tplc="DB24B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4D1C08"/>
    <w:multiLevelType w:val="hybridMultilevel"/>
    <w:tmpl w:val="EA3E0FDE"/>
    <w:lvl w:ilvl="0" w:tplc="82687870">
      <w:start w:val="4"/>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F63A9F"/>
    <w:multiLevelType w:val="multilevel"/>
    <w:tmpl w:val="DC10D218"/>
    <w:lvl w:ilvl="0">
      <w:start w:val="1"/>
      <w:numFmt w:val="decimal"/>
      <w:lvlText w:val="%1."/>
      <w:lvlJc w:val="left"/>
      <w:pPr>
        <w:ind w:left="720" w:hanging="360"/>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0A65742"/>
    <w:multiLevelType w:val="hybridMultilevel"/>
    <w:tmpl w:val="069856BC"/>
    <w:lvl w:ilvl="0" w:tplc="7D7EBD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EED1342"/>
    <w:multiLevelType w:val="hybridMultilevel"/>
    <w:tmpl w:val="29446D42"/>
    <w:lvl w:ilvl="0" w:tplc="B87C18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9E20CC7"/>
    <w:multiLevelType w:val="hybridMultilevel"/>
    <w:tmpl w:val="4ADE9180"/>
    <w:lvl w:ilvl="0" w:tplc="BF60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2B613C"/>
    <w:multiLevelType w:val="hybridMultilevel"/>
    <w:tmpl w:val="BDA85EB8"/>
    <w:lvl w:ilvl="0" w:tplc="4B1E42CA">
      <w:start w:val="3"/>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F3B2DD7"/>
    <w:multiLevelType w:val="hybridMultilevel"/>
    <w:tmpl w:val="65A28C52"/>
    <w:lvl w:ilvl="0" w:tplc="A3E866BA">
      <w:start w:val="4"/>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F8C4384"/>
    <w:multiLevelType w:val="hybridMultilevel"/>
    <w:tmpl w:val="D67C06B0"/>
    <w:lvl w:ilvl="0" w:tplc="A612A4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D54685"/>
    <w:multiLevelType w:val="hybridMultilevel"/>
    <w:tmpl w:val="286C2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CF2B42"/>
    <w:multiLevelType w:val="hybridMultilevel"/>
    <w:tmpl w:val="076E534E"/>
    <w:lvl w:ilvl="0" w:tplc="E480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26C5B18"/>
    <w:multiLevelType w:val="hybridMultilevel"/>
    <w:tmpl w:val="0858982C"/>
    <w:lvl w:ilvl="0" w:tplc="3414670C">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0"/>
  </w:num>
  <w:num w:numId="3">
    <w:abstractNumId w:val="4"/>
  </w:num>
  <w:num w:numId="4">
    <w:abstractNumId w:val="9"/>
  </w:num>
  <w:num w:numId="5">
    <w:abstractNumId w:val="14"/>
  </w:num>
  <w:num w:numId="6">
    <w:abstractNumId w:val="20"/>
  </w:num>
  <w:num w:numId="7">
    <w:abstractNumId w:val="12"/>
  </w:num>
  <w:num w:numId="8">
    <w:abstractNumId w:val="13"/>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6"/>
  </w:num>
  <w:num w:numId="14">
    <w:abstractNumId w:val="1"/>
  </w:num>
  <w:num w:numId="15">
    <w:abstractNumId w:val="7"/>
  </w:num>
  <w:num w:numId="16">
    <w:abstractNumId w:val="21"/>
  </w:num>
  <w:num w:numId="17">
    <w:abstractNumId w:val="17"/>
  </w:num>
  <w:num w:numId="18">
    <w:abstractNumId w:val="3"/>
  </w:num>
  <w:num w:numId="19">
    <w:abstractNumId w:val="15"/>
  </w:num>
  <w:num w:numId="20">
    <w:abstractNumId w:val="19"/>
  </w:num>
  <w:num w:numId="21">
    <w:abstractNumId w:val="8"/>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5DEF"/>
    <w:rsid w:val="000153BF"/>
    <w:rsid w:val="00016DA4"/>
    <w:rsid w:val="00021A16"/>
    <w:rsid w:val="00030654"/>
    <w:rsid w:val="0003203D"/>
    <w:rsid w:val="00033218"/>
    <w:rsid w:val="0004345F"/>
    <w:rsid w:val="000441B3"/>
    <w:rsid w:val="00044507"/>
    <w:rsid w:val="00045080"/>
    <w:rsid w:val="00047E1E"/>
    <w:rsid w:val="00053C8A"/>
    <w:rsid w:val="00062D1D"/>
    <w:rsid w:val="00063510"/>
    <w:rsid w:val="00064965"/>
    <w:rsid w:val="00066455"/>
    <w:rsid w:val="00072379"/>
    <w:rsid w:val="0007333B"/>
    <w:rsid w:val="00073FEF"/>
    <w:rsid w:val="00076DB6"/>
    <w:rsid w:val="00083E96"/>
    <w:rsid w:val="00091FB6"/>
    <w:rsid w:val="000A55C7"/>
    <w:rsid w:val="000B04A3"/>
    <w:rsid w:val="000B4C52"/>
    <w:rsid w:val="000C2E17"/>
    <w:rsid w:val="000C3B2E"/>
    <w:rsid w:val="000C54FB"/>
    <w:rsid w:val="000C58C9"/>
    <w:rsid w:val="000C79A6"/>
    <w:rsid w:val="000D09B5"/>
    <w:rsid w:val="000D5FBE"/>
    <w:rsid w:val="000D632E"/>
    <w:rsid w:val="000E1B9E"/>
    <w:rsid w:val="000E2D2F"/>
    <w:rsid w:val="000F03EA"/>
    <w:rsid w:val="000F771F"/>
    <w:rsid w:val="0010414D"/>
    <w:rsid w:val="0010504B"/>
    <w:rsid w:val="00105E18"/>
    <w:rsid w:val="00105EFD"/>
    <w:rsid w:val="00113F4C"/>
    <w:rsid w:val="00117225"/>
    <w:rsid w:val="00130ED2"/>
    <w:rsid w:val="00131E57"/>
    <w:rsid w:val="0013364C"/>
    <w:rsid w:val="00142C79"/>
    <w:rsid w:val="0014745C"/>
    <w:rsid w:val="001527CF"/>
    <w:rsid w:val="00162D83"/>
    <w:rsid w:val="0016343E"/>
    <w:rsid w:val="00163FD0"/>
    <w:rsid w:val="001678FC"/>
    <w:rsid w:val="001702C7"/>
    <w:rsid w:val="00171196"/>
    <w:rsid w:val="00175B37"/>
    <w:rsid w:val="00183E01"/>
    <w:rsid w:val="001C04F2"/>
    <w:rsid w:val="001D1D8C"/>
    <w:rsid w:val="001D2EB1"/>
    <w:rsid w:val="001D38F0"/>
    <w:rsid w:val="001D7335"/>
    <w:rsid w:val="001F33BC"/>
    <w:rsid w:val="001F3951"/>
    <w:rsid w:val="001F3A55"/>
    <w:rsid w:val="001F6122"/>
    <w:rsid w:val="00205389"/>
    <w:rsid w:val="00205C42"/>
    <w:rsid w:val="00210834"/>
    <w:rsid w:val="00212187"/>
    <w:rsid w:val="00221131"/>
    <w:rsid w:val="0023146B"/>
    <w:rsid w:val="002374A7"/>
    <w:rsid w:val="00237A92"/>
    <w:rsid w:val="002433CE"/>
    <w:rsid w:val="0024657E"/>
    <w:rsid w:val="00252EC3"/>
    <w:rsid w:val="00256C02"/>
    <w:rsid w:val="00257F5F"/>
    <w:rsid w:val="0026044D"/>
    <w:rsid w:val="002619B0"/>
    <w:rsid w:val="0027490A"/>
    <w:rsid w:val="00276D72"/>
    <w:rsid w:val="00283772"/>
    <w:rsid w:val="00291F98"/>
    <w:rsid w:val="0029449F"/>
    <w:rsid w:val="002A1069"/>
    <w:rsid w:val="002A79AD"/>
    <w:rsid w:val="002A7A8F"/>
    <w:rsid w:val="002B0B42"/>
    <w:rsid w:val="002B10FB"/>
    <w:rsid w:val="002B4482"/>
    <w:rsid w:val="002B4E6F"/>
    <w:rsid w:val="002B6B84"/>
    <w:rsid w:val="002B7492"/>
    <w:rsid w:val="002B76F9"/>
    <w:rsid w:val="002C21BE"/>
    <w:rsid w:val="002C7499"/>
    <w:rsid w:val="002D2D1E"/>
    <w:rsid w:val="002D3598"/>
    <w:rsid w:val="002D7DFF"/>
    <w:rsid w:val="002E17B4"/>
    <w:rsid w:val="002E47BD"/>
    <w:rsid w:val="002E5726"/>
    <w:rsid w:val="002E769E"/>
    <w:rsid w:val="002F2659"/>
    <w:rsid w:val="002F3F0D"/>
    <w:rsid w:val="00301731"/>
    <w:rsid w:val="00305A5E"/>
    <w:rsid w:val="00305DEF"/>
    <w:rsid w:val="003138A0"/>
    <w:rsid w:val="00313923"/>
    <w:rsid w:val="00313AFA"/>
    <w:rsid w:val="00316833"/>
    <w:rsid w:val="00316CF5"/>
    <w:rsid w:val="0031793C"/>
    <w:rsid w:val="00324CA0"/>
    <w:rsid w:val="00330D2D"/>
    <w:rsid w:val="00332848"/>
    <w:rsid w:val="0034777E"/>
    <w:rsid w:val="00352EFE"/>
    <w:rsid w:val="003536C0"/>
    <w:rsid w:val="003540D8"/>
    <w:rsid w:val="0038140A"/>
    <w:rsid w:val="00385503"/>
    <w:rsid w:val="003B1BC2"/>
    <w:rsid w:val="003C0D76"/>
    <w:rsid w:val="003C4738"/>
    <w:rsid w:val="003C4CBA"/>
    <w:rsid w:val="003C5B3F"/>
    <w:rsid w:val="003C5FD7"/>
    <w:rsid w:val="003C6B19"/>
    <w:rsid w:val="003D5882"/>
    <w:rsid w:val="003D642B"/>
    <w:rsid w:val="003F5814"/>
    <w:rsid w:val="003F674A"/>
    <w:rsid w:val="003F7BC8"/>
    <w:rsid w:val="00402454"/>
    <w:rsid w:val="00402730"/>
    <w:rsid w:val="004059FF"/>
    <w:rsid w:val="00406B41"/>
    <w:rsid w:val="00412099"/>
    <w:rsid w:val="00412B59"/>
    <w:rsid w:val="004132E9"/>
    <w:rsid w:val="00417A35"/>
    <w:rsid w:val="00432F3C"/>
    <w:rsid w:val="00447D79"/>
    <w:rsid w:val="00456C50"/>
    <w:rsid w:val="004577D9"/>
    <w:rsid w:val="0046385F"/>
    <w:rsid w:val="00464265"/>
    <w:rsid w:val="00467B9E"/>
    <w:rsid w:val="0047499F"/>
    <w:rsid w:val="00475CCB"/>
    <w:rsid w:val="004809DA"/>
    <w:rsid w:val="00482B27"/>
    <w:rsid w:val="00483D3A"/>
    <w:rsid w:val="00487006"/>
    <w:rsid w:val="00495C08"/>
    <w:rsid w:val="004A1565"/>
    <w:rsid w:val="004A2EA7"/>
    <w:rsid w:val="004A334A"/>
    <w:rsid w:val="004A4AA9"/>
    <w:rsid w:val="004B19E6"/>
    <w:rsid w:val="004B5BB8"/>
    <w:rsid w:val="004B5F0A"/>
    <w:rsid w:val="004B697C"/>
    <w:rsid w:val="004B6AB4"/>
    <w:rsid w:val="004D0200"/>
    <w:rsid w:val="004D6013"/>
    <w:rsid w:val="004E3BE3"/>
    <w:rsid w:val="004E7478"/>
    <w:rsid w:val="004F213E"/>
    <w:rsid w:val="004F3289"/>
    <w:rsid w:val="004F6586"/>
    <w:rsid w:val="00502D5B"/>
    <w:rsid w:val="0050358F"/>
    <w:rsid w:val="00503B4A"/>
    <w:rsid w:val="00510242"/>
    <w:rsid w:val="00512241"/>
    <w:rsid w:val="00514B13"/>
    <w:rsid w:val="00517D64"/>
    <w:rsid w:val="00522EC5"/>
    <w:rsid w:val="00526073"/>
    <w:rsid w:val="00526157"/>
    <w:rsid w:val="00526A76"/>
    <w:rsid w:val="00530BBA"/>
    <w:rsid w:val="00532038"/>
    <w:rsid w:val="00533A79"/>
    <w:rsid w:val="00550750"/>
    <w:rsid w:val="00550FC3"/>
    <w:rsid w:val="005511A0"/>
    <w:rsid w:val="00553098"/>
    <w:rsid w:val="00553D7C"/>
    <w:rsid w:val="00556295"/>
    <w:rsid w:val="005564D8"/>
    <w:rsid w:val="00561399"/>
    <w:rsid w:val="00561470"/>
    <w:rsid w:val="005676DC"/>
    <w:rsid w:val="00567EFE"/>
    <w:rsid w:val="005707B9"/>
    <w:rsid w:val="0057590F"/>
    <w:rsid w:val="00577BA5"/>
    <w:rsid w:val="0058062A"/>
    <w:rsid w:val="00583395"/>
    <w:rsid w:val="00584067"/>
    <w:rsid w:val="0059417E"/>
    <w:rsid w:val="00597165"/>
    <w:rsid w:val="005A2229"/>
    <w:rsid w:val="005A36CD"/>
    <w:rsid w:val="005B1E7D"/>
    <w:rsid w:val="005B50DF"/>
    <w:rsid w:val="005D3BD9"/>
    <w:rsid w:val="005D4D89"/>
    <w:rsid w:val="005D6190"/>
    <w:rsid w:val="005D6534"/>
    <w:rsid w:val="005D749F"/>
    <w:rsid w:val="005D75B5"/>
    <w:rsid w:val="005E300B"/>
    <w:rsid w:val="005E53CE"/>
    <w:rsid w:val="005E68AD"/>
    <w:rsid w:val="005F2726"/>
    <w:rsid w:val="0060008A"/>
    <w:rsid w:val="00607943"/>
    <w:rsid w:val="00615707"/>
    <w:rsid w:val="0061777E"/>
    <w:rsid w:val="0062224A"/>
    <w:rsid w:val="00647895"/>
    <w:rsid w:val="0065086F"/>
    <w:rsid w:val="0065113D"/>
    <w:rsid w:val="00660FA3"/>
    <w:rsid w:val="00663CA0"/>
    <w:rsid w:val="00663D37"/>
    <w:rsid w:val="00667D60"/>
    <w:rsid w:val="00670302"/>
    <w:rsid w:val="006758A2"/>
    <w:rsid w:val="00676F19"/>
    <w:rsid w:val="006967CD"/>
    <w:rsid w:val="006A0BE8"/>
    <w:rsid w:val="006A42DD"/>
    <w:rsid w:val="006A504C"/>
    <w:rsid w:val="006B1EA3"/>
    <w:rsid w:val="006B2F3E"/>
    <w:rsid w:val="006B3CFC"/>
    <w:rsid w:val="006B5201"/>
    <w:rsid w:val="006C457E"/>
    <w:rsid w:val="006C707A"/>
    <w:rsid w:val="006D7A1B"/>
    <w:rsid w:val="006E1D7A"/>
    <w:rsid w:val="006E2C4F"/>
    <w:rsid w:val="006E4767"/>
    <w:rsid w:val="006E5DA7"/>
    <w:rsid w:val="006F20BC"/>
    <w:rsid w:val="006F2BAD"/>
    <w:rsid w:val="006F6D74"/>
    <w:rsid w:val="006F6DE1"/>
    <w:rsid w:val="00705B26"/>
    <w:rsid w:val="00706935"/>
    <w:rsid w:val="00706CC0"/>
    <w:rsid w:val="0072149B"/>
    <w:rsid w:val="00722D97"/>
    <w:rsid w:val="007274FB"/>
    <w:rsid w:val="00730B78"/>
    <w:rsid w:val="00731BC9"/>
    <w:rsid w:val="00732F49"/>
    <w:rsid w:val="0073500F"/>
    <w:rsid w:val="007407C6"/>
    <w:rsid w:val="00740D5E"/>
    <w:rsid w:val="00743060"/>
    <w:rsid w:val="007440B7"/>
    <w:rsid w:val="00747E15"/>
    <w:rsid w:val="00750460"/>
    <w:rsid w:val="007526C4"/>
    <w:rsid w:val="00753F7A"/>
    <w:rsid w:val="007637F6"/>
    <w:rsid w:val="00763C3F"/>
    <w:rsid w:val="007666AB"/>
    <w:rsid w:val="00770B44"/>
    <w:rsid w:val="007751D8"/>
    <w:rsid w:val="00780229"/>
    <w:rsid w:val="00784551"/>
    <w:rsid w:val="00787654"/>
    <w:rsid w:val="00793EFC"/>
    <w:rsid w:val="00794469"/>
    <w:rsid w:val="007979E0"/>
    <w:rsid w:val="007A1C89"/>
    <w:rsid w:val="007B0F53"/>
    <w:rsid w:val="007C0EC8"/>
    <w:rsid w:val="007C5D4C"/>
    <w:rsid w:val="007C716F"/>
    <w:rsid w:val="007E39C2"/>
    <w:rsid w:val="007E7946"/>
    <w:rsid w:val="007F351F"/>
    <w:rsid w:val="008003B1"/>
    <w:rsid w:val="00805AEE"/>
    <w:rsid w:val="00810C63"/>
    <w:rsid w:val="00811C5A"/>
    <w:rsid w:val="0081303E"/>
    <w:rsid w:val="00814C5E"/>
    <w:rsid w:val="008219E0"/>
    <w:rsid w:val="008234DD"/>
    <w:rsid w:val="00826CB0"/>
    <w:rsid w:val="008270E1"/>
    <w:rsid w:val="00831975"/>
    <w:rsid w:val="0083422C"/>
    <w:rsid w:val="008351CB"/>
    <w:rsid w:val="00835DBD"/>
    <w:rsid w:val="008376C4"/>
    <w:rsid w:val="00842428"/>
    <w:rsid w:val="00846A1F"/>
    <w:rsid w:val="008616F4"/>
    <w:rsid w:val="0086391A"/>
    <w:rsid w:val="00873033"/>
    <w:rsid w:val="00873620"/>
    <w:rsid w:val="00874435"/>
    <w:rsid w:val="00884786"/>
    <w:rsid w:val="008869E6"/>
    <w:rsid w:val="008965C6"/>
    <w:rsid w:val="008A494A"/>
    <w:rsid w:val="008A5885"/>
    <w:rsid w:val="008B0768"/>
    <w:rsid w:val="008B259C"/>
    <w:rsid w:val="008B60ED"/>
    <w:rsid w:val="008B6C44"/>
    <w:rsid w:val="008B7155"/>
    <w:rsid w:val="008C5018"/>
    <w:rsid w:val="008C5879"/>
    <w:rsid w:val="008D333C"/>
    <w:rsid w:val="008D4D54"/>
    <w:rsid w:val="008D5404"/>
    <w:rsid w:val="008E2843"/>
    <w:rsid w:val="008E41E1"/>
    <w:rsid w:val="008E7730"/>
    <w:rsid w:val="008F1410"/>
    <w:rsid w:val="008F5AED"/>
    <w:rsid w:val="009025EB"/>
    <w:rsid w:val="00904FD3"/>
    <w:rsid w:val="009075AA"/>
    <w:rsid w:val="00913163"/>
    <w:rsid w:val="00915C8E"/>
    <w:rsid w:val="009206C0"/>
    <w:rsid w:val="00921E01"/>
    <w:rsid w:val="00927468"/>
    <w:rsid w:val="00930CD2"/>
    <w:rsid w:val="0093182D"/>
    <w:rsid w:val="00932D9A"/>
    <w:rsid w:val="0093301E"/>
    <w:rsid w:val="009345C6"/>
    <w:rsid w:val="009369F5"/>
    <w:rsid w:val="00943EE0"/>
    <w:rsid w:val="0094408F"/>
    <w:rsid w:val="00945A09"/>
    <w:rsid w:val="009472DD"/>
    <w:rsid w:val="009508C7"/>
    <w:rsid w:val="00964028"/>
    <w:rsid w:val="00964628"/>
    <w:rsid w:val="009648D8"/>
    <w:rsid w:val="00970194"/>
    <w:rsid w:val="00970543"/>
    <w:rsid w:val="00971C91"/>
    <w:rsid w:val="009754C0"/>
    <w:rsid w:val="00987D6E"/>
    <w:rsid w:val="00997CF4"/>
    <w:rsid w:val="009A0726"/>
    <w:rsid w:val="009A4A0D"/>
    <w:rsid w:val="009B2129"/>
    <w:rsid w:val="009B6FA3"/>
    <w:rsid w:val="009B7BDA"/>
    <w:rsid w:val="009C57A3"/>
    <w:rsid w:val="009D03FF"/>
    <w:rsid w:val="009D2324"/>
    <w:rsid w:val="009D68AF"/>
    <w:rsid w:val="009E42CB"/>
    <w:rsid w:val="00A00CCD"/>
    <w:rsid w:val="00A0524A"/>
    <w:rsid w:val="00A05F1D"/>
    <w:rsid w:val="00A068A9"/>
    <w:rsid w:val="00A07953"/>
    <w:rsid w:val="00A12F3B"/>
    <w:rsid w:val="00A2095A"/>
    <w:rsid w:val="00A21397"/>
    <w:rsid w:val="00A350B5"/>
    <w:rsid w:val="00A36CD5"/>
    <w:rsid w:val="00A41B09"/>
    <w:rsid w:val="00A51ED2"/>
    <w:rsid w:val="00A5279B"/>
    <w:rsid w:val="00A531C0"/>
    <w:rsid w:val="00A64F78"/>
    <w:rsid w:val="00A65C9B"/>
    <w:rsid w:val="00A65EC9"/>
    <w:rsid w:val="00A66C16"/>
    <w:rsid w:val="00A7465A"/>
    <w:rsid w:val="00A76F15"/>
    <w:rsid w:val="00A84CCA"/>
    <w:rsid w:val="00A84D21"/>
    <w:rsid w:val="00A860A1"/>
    <w:rsid w:val="00A92E96"/>
    <w:rsid w:val="00A93E0C"/>
    <w:rsid w:val="00A96506"/>
    <w:rsid w:val="00AA339F"/>
    <w:rsid w:val="00AA46B4"/>
    <w:rsid w:val="00AA65F0"/>
    <w:rsid w:val="00AA7539"/>
    <w:rsid w:val="00AA7993"/>
    <w:rsid w:val="00AB3466"/>
    <w:rsid w:val="00AB4B42"/>
    <w:rsid w:val="00AB4BC2"/>
    <w:rsid w:val="00AB58F8"/>
    <w:rsid w:val="00AC18E9"/>
    <w:rsid w:val="00AC4266"/>
    <w:rsid w:val="00AD3A9A"/>
    <w:rsid w:val="00AD3F17"/>
    <w:rsid w:val="00AE21AF"/>
    <w:rsid w:val="00AE6B5D"/>
    <w:rsid w:val="00AE6FC0"/>
    <w:rsid w:val="00AF1D39"/>
    <w:rsid w:val="00AF398B"/>
    <w:rsid w:val="00AF64EA"/>
    <w:rsid w:val="00AF73F6"/>
    <w:rsid w:val="00B00749"/>
    <w:rsid w:val="00B0342D"/>
    <w:rsid w:val="00B1025C"/>
    <w:rsid w:val="00B12577"/>
    <w:rsid w:val="00B17A63"/>
    <w:rsid w:val="00B41420"/>
    <w:rsid w:val="00B45DB4"/>
    <w:rsid w:val="00B51E3C"/>
    <w:rsid w:val="00B51F98"/>
    <w:rsid w:val="00B55B10"/>
    <w:rsid w:val="00B57C5D"/>
    <w:rsid w:val="00B60E99"/>
    <w:rsid w:val="00B6154C"/>
    <w:rsid w:val="00B61DF3"/>
    <w:rsid w:val="00B61E40"/>
    <w:rsid w:val="00B62555"/>
    <w:rsid w:val="00B756DD"/>
    <w:rsid w:val="00B80A81"/>
    <w:rsid w:val="00B81EB6"/>
    <w:rsid w:val="00B863AB"/>
    <w:rsid w:val="00B9499F"/>
    <w:rsid w:val="00B956A8"/>
    <w:rsid w:val="00BA5F3F"/>
    <w:rsid w:val="00BA63A8"/>
    <w:rsid w:val="00BA6C9E"/>
    <w:rsid w:val="00BA7BCC"/>
    <w:rsid w:val="00BB1ECD"/>
    <w:rsid w:val="00BB2FC2"/>
    <w:rsid w:val="00BB5934"/>
    <w:rsid w:val="00BB7CA4"/>
    <w:rsid w:val="00BC2AF0"/>
    <w:rsid w:val="00BC3670"/>
    <w:rsid w:val="00BC4C7A"/>
    <w:rsid w:val="00BC5F81"/>
    <w:rsid w:val="00BE121E"/>
    <w:rsid w:val="00BE1F2F"/>
    <w:rsid w:val="00BF029B"/>
    <w:rsid w:val="00BF11E9"/>
    <w:rsid w:val="00BF3FB3"/>
    <w:rsid w:val="00C00AD5"/>
    <w:rsid w:val="00C10EF3"/>
    <w:rsid w:val="00C157B7"/>
    <w:rsid w:val="00C15FEA"/>
    <w:rsid w:val="00C25A7E"/>
    <w:rsid w:val="00C334BD"/>
    <w:rsid w:val="00C53CD6"/>
    <w:rsid w:val="00C612B9"/>
    <w:rsid w:val="00C70099"/>
    <w:rsid w:val="00C70FED"/>
    <w:rsid w:val="00C71837"/>
    <w:rsid w:val="00C72C3F"/>
    <w:rsid w:val="00C7721A"/>
    <w:rsid w:val="00C95622"/>
    <w:rsid w:val="00CA123B"/>
    <w:rsid w:val="00CA5141"/>
    <w:rsid w:val="00CA5242"/>
    <w:rsid w:val="00CA5654"/>
    <w:rsid w:val="00CA75C6"/>
    <w:rsid w:val="00CB299D"/>
    <w:rsid w:val="00CB6117"/>
    <w:rsid w:val="00CB6E4C"/>
    <w:rsid w:val="00CC7BAC"/>
    <w:rsid w:val="00CD0616"/>
    <w:rsid w:val="00CE5500"/>
    <w:rsid w:val="00CE57F1"/>
    <w:rsid w:val="00CF46B1"/>
    <w:rsid w:val="00CF7C01"/>
    <w:rsid w:val="00D1397F"/>
    <w:rsid w:val="00D144E8"/>
    <w:rsid w:val="00D16745"/>
    <w:rsid w:val="00D21C43"/>
    <w:rsid w:val="00D24698"/>
    <w:rsid w:val="00D31031"/>
    <w:rsid w:val="00D361B2"/>
    <w:rsid w:val="00D36A89"/>
    <w:rsid w:val="00D50D4B"/>
    <w:rsid w:val="00D5793C"/>
    <w:rsid w:val="00D57994"/>
    <w:rsid w:val="00D60F1D"/>
    <w:rsid w:val="00D6185B"/>
    <w:rsid w:val="00D7038F"/>
    <w:rsid w:val="00D73AA3"/>
    <w:rsid w:val="00D742EF"/>
    <w:rsid w:val="00D74C21"/>
    <w:rsid w:val="00D82F66"/>
    <w:rsid w:val="00D85989"/>
    <w:rsid w:val="00D859DB"/>
    <w:rsid w:val="00D85D46"/>
    <w:rsid w:val="00D86B8D"/>
    <w:rsid w:val="00D87A6E"/>
    <w:rsid w:val="00DA03ED"/>
    <w:rsid w:val="00DA3247"/>
    <w:rsid w:val="00DA66B5"/>
    <w:rsid w:val="00DA78C8"/>
    <w:rsid w:val="00DB2A85"/>
    <w:rsid w:val="00DC16A5"/>
    <w:rsid w:val="00DD478D"/>
    <w:rsid w:val="00DD4A5E"/>
    <w:rsid w:val="00DD4F16"/>
    <w:rsid w:val="00DD6AF8"/>
    <w:rsid w:val="00DD7F2A"/>
    <w:rsid w:val="00DE0246"/>
    <w:rsid w:val="00DE0C6D"/>
    <w:rsid w:val="00DE2CA1"/>
    <w:rsid w:val="00DE4CB8"/>
    <w:rsid w:val="00DE55B6"/>
    <w:rsid w:val="00DE5619"/>
    <w:rsid w:val="00DF00C0"/>
    <w:rsid w:val="00DF09FC"/>
    <w:rsid w:val="00DF16DD"/>
    <w:rsid w:val="00DF4B13"/>
    <w:rsid w:val="00DF6FC5"/>
    <w:rsid w:val="00E001DD"/>
    <w:rsid w:val="00E013D5"/>
    <w:rsid w:val="00E01E9D"/>
    <w:rsid w:val="00E02E64"/>
    <w:rsid w:val="00E032F3"/>
    <w:rsid w:val="00E24298"/>
    <w:rsid w:val="00E26F41"/>
    <w:rsid w:val="00E32F6A"/>
    <w:rsid w:val="00E35762"/>
    <w:rsid w:val="00E41679"/>
    <w:rsid w:val="00E43968"/>
    <w:rsid w:val="00E46492"/>
    <w:rsid w:val="00E46554"/>
    <w:rsid w:val="00E53B03"/>
    <w:rsid w:val="00E600FD"/>
    <w:rsid w:val="00E6398F"/>
    <w:rsid w:val="00E64DA3"/>
    <w:rsid w:val="00E67775"/>
    <w:rsid w:val="00E7040C"/>
    <w:rsid w:val="00E745AD"/>
    <w:rsid w:val="00E769DF"/>
    <w:rsid w:val="00E91B7E"/>
    <w:rsid w:val="00E91D38"/>
    <w:rsid w:val="00E94F76"/>
    <w:rsid w:val="00E96194"/>
    <w:rsid w:val="00E97439"/>
    <w:rsid w:val="00EA12A9"/>
    <w:rsid w:val="00EA3212"/>
    <w:rsid w:val="00EA3F8A"/>
    <w:rsid w:val="00EC0B35"/>
    <w:rsid w:val="00EC2365"/>
    <w:rsid w:val="00EC29BA"/>
    <w:rsid w:val="00ED10ED"/>
    <w:rsid w:val="00ED596D"/>
    <w:rsid w:val="00EE1B4B"/>
    <w:rsid w:val="00EE5ACA"/>
    <w:rsid w:val="00EF18C1"/>
    <w:rsid w:val="00EF2EA8"/>
    <w:rsid w:val="00EF337C"/>
    <w:rsid w:val="00F0641F"/>
    <w:rsid w:val="00F10600"/>
    <w:rsid w:val="00F1065B"/>
    <w:rsid w:val="00F1095A"/>
    <w:rsid w:val="00F12685"/>
    <w:rsid w:val="00F12F2A"/>
    <w:rsid w:val="00F13A77"/>
    <w:rsid w:val="00F15472"/>
    <w:rsid w:val="00F2467E"/>
    <w:rsid w:val="00F369A1"/>
    <w:rsid w:val="00F41888"/>
    <w:rsid w:val="00F41E61"/>
    <w:rsid w:val="00F44DB5"/>
    <w:rsid w:val="00F44EEB"/>
    <w:rsid w:val="00F470F7"/>
    <w:rsid w:val="00F50CC4"/>
    <w:rsid w:val="00F53506"/>
    <w:rsid w:val="00F55749"/>
    <w:rsid w:val="00F67F8A"/>
    <w:rsid w:val="00F71CB9"/>
    <w:rsid w:val="00F74814"/>
    <w:rsid w:val="00F87296"/>
    <w:rsid w:val="00F90F4D"/>
    <w:rsid w:val="00F915AE"/>
    <w:rsid w:val="00F954C6"/>
    <w:rsid w:val="00F96F49"/>
    <w:rsid w:val="00FA371C"/>
    <w:rsid w:val="00FB0315"/>
    <w:rsid w:val="00FB234E"/>
    <w:rsid w:val="00FB5879"/>
    <w:rsid w:val="00FB6745"/>
    <w:rsid w:val="00FC3524"/>
    <w:rsid w:val="00FC75BB"/>
    <w:rsid w:val="00FC7F86"/>
    <w:rsid w:val="00FD1EB8"/>
    <w:rsid w:val="00FD2829"/>
    <w:rsid w:val="00FE2E6D"/>
    <w:rsid w:val="00FE5F84"/>
    <w:rsid w:val="00FF0BD8"/>
    <w:rsid w:val="00FF6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DEF"/>
    <w:rPr>
      <w:sz w:val="24"/>
      <w:szCs w:val="24"/>
    </w:rPr>
  </w:style>
  <w:style w:type="paragraph" w:styleId="1">
    <w:name w:val="heading 1"/>
    <w:basedOn w:val="a"/>
    <w:next w:val="a"/>
    <w:link w:val="10"/>
    <w:uiPriority w:val="99"/>
    <w:qFormat/>
    <w:rsid w:val="003C5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715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C5FD7"/>
    <w:pPr>
      <w:keepNext/>
      <w:jc w:val="center"/>
      <w:outlineLvl w:val="2"/>
    </w:pPr>
    <w:rPr>
      <w:b/>
      <w:bCs/>
      <w:sz w:val="28"/>
    </w:rPr>
  </w:style>
  <w:style w:type="paragraph" w:styleId="4">
    <w:name w:val="heading 4"/>
    <w:basedOn w:val="a"/>
    <w:next w:val="a"/>
    <w:link w:val="40"/>
    <w:uiPriority w:val="9"/>
    <w:semiHidden/>
    <w:unhideWhenUsed/>
    <w:qFormat/>
    <w:rsid w:val="003C5FD7"/>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9"/>
    <w:qFormat/>
    <w:rsid w:val="005D6190"/>
    <w:pPr>
      <w:keepNext/>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5F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B7155"/>
    <w:rPr>
      <w:rFonts w:ascii="Arial" w:hAnsi="Arial" w:cs="Arial"/>
      <w:b/>
      <w:bCs/>
      <w:i/>
      <w:iCs/>
      <w:sz w:val="28"/>
      <w:szCs w:val="28"/>
    </w:rPr>
  </w:style>
  <w:style w:type="character" w:customStyle="1" w:styleId="30">
    <w:name w:val="Заголовок 3 Знак"/>
    <w:basedOn w:val="a0"/>
    <w:link w:val="3"/>
    <w:uiPriority w:val="99"/>
    <w:rsid w:val="003C5FD7"/>
    <w:rPr>
      <w:b/>
      <w:bCs/>
      <w:sz w:val="28"/>
      <w:szCs w:val="24"/>
    </w:rPr>
  </w:style>
  <w:style w:type="character" w:customStyle="1" w:styleId="40">
    <w:name w:val="Заголовок 4 Знак"/>
    <w:basedOn w:val="a0"/>
    <w:link w:val="4"/>
    <w:uiPriority w:val="9"/>
    <w:semiHidden/>
    <w:rsid w:val="003C5FD7"/>
    <w:rPr>
      <w:rFonts w:asciiTheme="majorHAnsi" w:eastAsiaTheme="majorEastAsia" w:hAnsiTheme="majorHAnsi" w:cstheme="majorBidi"/>
      <w:b/>
      <w:bCs/>
      <w:i/>
      <w:iCs/>
      <w:color w:val="4F81BD" w:themeColor="accent1"/>
      <w:sz w:val="24"/>
      <w:szCs w:val="24"/>
    </w:rPr>
  </w:style>
  <w:style w:type="character" w:customStyle="1" w:styleId="90">
    <w:name w:val="Заголовок 9 Знак"/>
    <w:basedOn w:val="a0"/>
    <w:link w:val="9"/>
    <w:uiPriority w:val="99"/>
    <w:locked/>
    <w:rsid w:val="005D6190"/>
    <w:rPr>
      <w:b/>
      <w:bCs/>
      <w:i/>
      <w:iCs/>
      <w:sz w:val="28"/>
      <w:szCs w:val="24"/>
      <w:lang w:val="ru-RU" w:eastAsia="ru-RU" w:bidi="ar-SA"/>
    </w:rPr>
  </w:style>
  <w:style w:type="paragraph" w:styleId="a3">
    <w:name w:val="header"/>
    <w:basedOn w:val="a"/>
    <w:link w:val="a4"/>
    <w:uiPriority w:val="99"/>
    <w:rsid w:val="00045080"/>
    <w:pPr>
      <w:tabs>
        <w:tab w:val="center" w:pos="4677"/>
        <w:tab w:val="right" w:pos="9355"/>
      </w:tabs>
    </w:pPr>
  </w:style>
  <w:style w:type="character" w:customStyle="1" w:styleId="a4">
    <w:name w:val="Верхний колонтитул Знак"/>
    <w:basedOn w:val="a0"/>
    <w:link w:val="a3"/>
    <w:uiPriority w:val="99"/>
    <w:rsid w:val="00971C91"/>
    <w:rPr>
      <w:sz w:val="24"/>
      <w:szCs w:val="24"/>
    </w:rPr>
  </w:style>
  <w:style w:type="character" w:styleId="a5">
    <w:name w:val="page number"/>
    <w:basedOn w:val="a0"/>
    <w:uiPriority w:val="99"/>
    <w:rsid w:val="00045080"/>
  </w:style>
  <w:style w:type="paragraph" w:customStyle="1" w:styleId="ConsPlusTitle">
    <w:name w:val="ConsPlusTitle"/>
    <w:rsid w:val="00045080"/>
    <w:pPr>
      <w:widowControl w:val="0"/>
      <w:autoSpaceDE w:val="0"/>
      <w:autoSpaceDN w:val="0"/>
      <w:adjustRightInd w:val="0"/>
    </w:pPr>
    <w:rPr>
      <w:rFonts w:ascii="Arial" w:hAnsi="Arial" w:cs="Arial"/>
      <w:b/>
      <w:bCs/>
    </w:rPr>
  </w:style>
  <w:style w:type="paragraph" w:customStyle="1" w:styleId="a6">
    <w:name w:val="Знак Знак Знак"/>
    <w:basedOn w:val="a"/>
    <w:rsid w:val="00045080"/>
    <w:pPr>
      <w:spacing w:after="160" w:line="240" w:lineRule="exact"/>
    </w:pPr>
    <w:rPr>
      <w:rFonts w:ascii="Verdana" w:hAnsi="Verdana"/>
      <w:sz w:val="20"/>
      <w:szCs w:val="20"/>
      <w:lang w:val="en-US" w:eastAsia="en-US"/>
    </w:rPr>
  </w:style>
  <w:style w:type="paragraph" w:customStyle="1" w:styleId="a7">
    <w:name w:val="Знак Знак Знак"/>
    <w:basedOn w:val="a"/>
    <w:rsid w:val="00276D72"/>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8E7730"/>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rsid w:val="009B6FA3"/>
    <w:rPr>
      <w:rFonts w:ascii="Tahoma" w:hAnsi="Tahoma" w:cs="Tahoma"/>
      <w:sz w:val="16"/>
      <w:szCs w:val="16"/>
    </w:rPr>
  </w:style>
  <w:style w:type="character" w:customStyle="1" w:styleId="aa">
    <w:name w:val="Текст выноски Знак"/>
    <w:basedOn w:val="a0"/>
    <w:link w:val="a9"/>
    <w:uiPriority w:val="99"/>
    <w:semiHidden/>
    <w:rsid w:val="00B61E40"/>
    <w:rPr>
      <w:rFonts w:ascii="Tahoma" w:hAnsi="Tahoma" w:cs="Tahoma"/>
      <w:sz w:val="16"/>
      <w:szCs w:val="16"/>
    </w:rPr>
  </w:style>
  <w:style w:type="character" w:customStyle="1" w:styleId="ab">
    <w:name w:val="Основной текст Знак"/>
    <w:basedOn w:val="a0"/>
    <w:link w:val="ac"/>
    <w:uiPriority w:val="99"/>
    <w:locked/>
    <w:rsid w:val="00FC3524"/>
    <w:rPr>
      <w:sz w:val="27"/>
      <w:szCs w:val="27"/>
      <w:lang w:bidi="ar-SA"/>
    </w:rPr>
  </w:style>
  <w:style w:type="paragraph" w:styleId="ac">
    <w:name w:val="Body Text"/>
    <w:basedOn w:val="a"/>
    <w:link w:val="ab"/>
    <w:uiPriority w:val="99"/>
    <w:rsid w:val="00FC3524"/>
    <w:pPr>
      <w:shd w:val="clear" w:color="auto" w:fill="FFFFFF"/>
      <w:spacing w:line="331" w:lineRule="exact"/>
      <w:jc w:val="both"/>
    </w:pPr>
    <w:rPr>
      <w:sz w:val="27"/>
      <w:szCs w:val="27"/>
    </w:rPr>
  </w:style>
  <w:style w:type="paragraph" w:customStyle="1" w:styleId="11">
    <w:name w:val="Без интервала1"/>
    <w:rsid w:val="005D6190"/>
    <w:rPr>
      <w:rFonts w:ascii="Calibri" w:hAnsi="Calibri"/>
      <w:sz w:val="22"/>
      <w:szCs w:val="22"/>
    </w:rPr>
  </w:style>
  <w:style w:type="paragraph" w:customStyle="1" w:styleId="Style5">
    <w:name w:val="Style5"/>
    <w:basedOn w:val="a"/>
    <w:rsid w:val="0057590F"/>
    <w:pPr>
      <w:widowControl w:val="0"/>
      <w:autoSpaceDE w:val="0"/>
      <w:autoSpaceDN w:val="0"/>
      <w:adjustRightInd w:val="0"/>
      <w:spacing w:line="317" w:lineRule="exact"/>
      <w:ind w:firstLine="86"/>
    </w:pPr>
  </w:style>
  <w:style w:type="character" w:customStyle="1" w:styleId="FontStyle12">
    <w:name w:val="Font Style12"/>
    <w:basedOn w:val="a0"/>
    <w:rsid w:val="0057590F"/>
    <w:rPr>
      <w:rFonts w:ascii="Times New Roman" w:hAnsi="Times New Roman" w:cs="Times New Roman"/>
      <w:b/>
      <w:bCs/>
      <w:sz w:val="28"/>
      <w:szCs w:val="28"/>
    </w:rPr>
  </w:style>
  <w:style w:type="character" w:customStyle="1" w:styleId="FontStyle13">
    <w:name w:val="Font Style13"/>
    <w:basedOn w:val="a0"/>
    <w:rsid w:val="0057590F"/>
    <w:rPr>
      <w:rFonts w:ascii="Times New Roman" w:hAnsi="Times New Roman" w:cs="Times New Roman"/>
      <w:sz w:val="28"/>
      <w:szCs w:val="28"/>
    </w:rPr>
  </w:style>
  <w:style w:type="character" w:styleId="ad">
    <w:name w:val="Hyperlink"/>
    <w:basedOn w:val="a0"/>
    <w:rsid w:val="00205C42"/>
    <w:rPr>
      <w:color w:val="0000FF"/>
      <w:u w:val="single"/>
    </w:rPr>
  </w:style>
  <w:style w:type="table" w:styleId="ae">
    <w:name w:val="Table Grid"/>
    <w:basedOn w:val="a1"/>
    <w:uiPriority w:val="99"/>
    <w:rsid w:val="00DB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A5279B"/>
    <w:pPr>
      <w:spacing w:after="120" w:line="480" w:lineRule="auto"/>
    </w:pPr>
  </w:style>
  <w:style w:type="character" w:customStyle="1" w:styleId="22">
    <w:name w:val="Основной текст 2 Знак"/>
    <w:basedOn w:val="a0"/>
    <w:link w:val="21"/>
    <w:uiPriority w:val="99"/>
    <w:rsid w:val="00A5279B"/>
    <w:rPr>
      <w:sz w:val="24"/>
      <w:szCs w:val="24"/>
      <w:lang w:val="ru-RU" w:eastAsia="ru-RU" w:bidi="ar-SA"/>
    </w:rPr>
  </w:style>
  <w:style w:type="paragraph" w:customStyle="1" w:styleId="ConsPlusNormal">
    <w:name w:val="ConsPlusNormal"/>
    <w:rsid w:val="00A5279B"/>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A5279B"/>
    <w:pPr>
      <w:keepNext/>
      <w:spacing w:before="100" w:beforeAutospacing="1" w:after="100" w:afterAutospacing="1"/>
    </w:pPr>
  </w:style>
  <w:style w:type="paragraph" w:styleId="af0">
    <w:name w:val="No Spacing"/>
    <w:link w:val="af1"/>
    <w:uiPriority w:val="99"/>
    <w:qFormat/>
    <w:rsid w:val="00A5279B"/>
    <w:pPr>
      <w:overflowPunct w:val="0"/>
      <w:autoSpaceDE w:val="0"/>
      <w:autoSpaceDN w:val="0"/>
      <w:adjustRightInd w:val="0"/>
      <w:textAlignment w:val="baseline"/>
    </w:pPr>
  </w:style>
  <w:style w:type="character" w:customStyle="1" w:styleId="af1">
    <w:name w:val="Без интервала Знак"/>
    <w:link w:val="af0"/>
    <w:uiPriority w:val="99"/>
    <w:rsid w:val="00F10600"/>
    <w:rPr>
      <w:lang w:val="ru-RU" w:eastAsia="ru-RU" w:bidi="ar-SA"/>
    </w:rPr>
  </w:style>
  <w:style w:type="paragraph" w:styleId="af2">
    <w:name w:val="Title"/>
    <w:basedOn w:val="a"/>
    <w:link w:val="af3"/>
    <w:qFormat/>
    <w:rsid w:val="00F41E61"/>
    <w:pPr>
      <w:jc w:val="center"/>
    </w:pPr>
    <w:rPr>
      <w:sz w:val="28"/>
    </w:rPr>
  </w:style>
  <w:style w:type="character" w:customStyle="1" w:styleId="af3">
    <w:name w:val="Название Знак"/>
    <w:basedOn w:val="a0"/>
    <w:link w:val="af2"/>
    <w:rsid w:val="00CD0616"/>
    <w:rPr>
      <w:sz w:val="28"/>
      <w:szCs w:val="24"/>
    </w:rPr>
  </w:style>
  <w:style w:type="character" w:customStyle="1" w:styleId="apple-converted-space">
    <w:name w:val="apple-converted-space"/>
    <w:basedOn w:val="a0"/>
    <w:rsid w:val="00F10600"/>
    <w:rPr>
      <w:rFonts w:cs="Times New Roman"/>
    </w:rPr>
  </w:style>
  <w:style w:type="character" w:styleId="af4">
    <w:name w:val="Strong"/>
    <w:basedOn w:val="a0"/>
    <w:qFormat/>
    <w:rsid w:val="00F10600"/>
    <w:rPr>
      <w:rFonts w:cs="Times New Roman"/>
      <w:b/>
      <w:bCs/>
    </w:rPr>
  </w:style>
  <w:style w:type="paragraph" w:styleId="31">
    <w:name w:val="Body Text Indent 3"/>
    <w:basedOn w:val="a"/>
    <w:link w:val="32"/>
    <w:uiPriority w:val="99"/>
    <w:rsid w:val="00F10600"/>
    <w:pPr>
      <w:spacing w:after="120"/>
      <w:ind w:left="283"/>
    </w:pPr>
    <w:rPr>
      <w:sz w:val="16"/>
      <w:szCs w:val="16"/>
    </w:rPr>
  </w:style>
  <w:style w:type="character" w:customStyle="1" w:styleId="32">
    <w:name w:val="Основной текст с отступом 3 Знак"/>
    <w:basedOn w:val="a0"/>
    <w:link w:val="31"/>
    <w:uiPriority w:val="99"/>
    <w:rsid w:val="00F10600"/>
    <w:rPr>
      <w:sz w:val="16"/>
      <w:szCs w:val="16"/>
    </w:rPr>
  </w:style>
  <w:style w:type="paragraph" w:styleId="33">
    <w:name w:val="Body Text 3"/>
    <w:basedOn w:val="a"/>
    <w:link w:val="34"/>
    <w:rsid w:val="008B7155"/>
    <w:pPr>
      <w:spacing w:after="120"/>
    </w:pPr>
    <w:rPr>
      <w:sz w:val="16"/>
      <w:szCs w:val="16"/>
    </w:rPr>
  </w:style>
  <w:style w:type="character" w:customStyle="1" w:styleId="34">
    <w:name w:val="Основной текст 3 Знак"/>
    <w:basedOn w:val="a0"/>
    <w:link w:val="33"/>
    <w:rsid w:val="008B7155"/>
    <w:rPr>
      <w:sz w:val="16"/>
      <w:szCs w:val="16"/>
    </w:rPr>
  </w:style>
  <w:style w:type="paragraph" w:styleId="23">
    <w:name w:val="Body Text Indent 2"/>
    <w:basedOn w:val="a"/>
    <w:link w:val="24"/>
    <w:uiPriority w:val="99"/>
    <w:rsid w:val="008B7155"/>
    <w:pPr>
      <w:spacing w:after="120" w:line="480" w:lineRule="auto"/>
      <w:ind w:left="283"/>
    </w:pPr>
  </w:style>
  <w:style w:type="character" w:customStyle="1" w:styleId="24">
    <w:name w:val="Основной текст с отступом 2 Знак"/>
    <w:basedOn w:val="a0"/>
    <w:link w:val="23"/>
    <w:uiPriority w:val="99"/>
    <w:rsid w:val="008B7155"/>
    <w:rPr>
      <w:sz w:val="24"/>
      <w:szCs w:val="24"/>
    </w:rPr>
  </w:style>
  <w:style w:type="paragraph" w:styleId="af5">
    <w:name w:val="footer"/>
    <w:basedOn w:val="a"/>
    <w:link w:val="af6"/>
    <w:uiPriority w:val="99"/>
    <w:rsid w:val="0038140A"/>
    <w:pPr>
      <w:tabs>
        <w:tab w:val="center" w:pos="4677"/>
        <w:tab w:val="right" w:pos="9355"/>
      </w:tabs>
    </w:pPr>
  </w:style>
  <w:style w:type="character" w:customStyle="1" w:styleId="af6">
    <w:name w:val="Нижний колонтитул Знак"/>
    <w:basedOn w:val="a0"/>
    <w:link w:val="af5"/>
    <w:uiPriority w:val="99"/>
    <w:rsid w:val="0038140A"/>
    <w:rPr>
      <w:sz w:val="24"/>
      <w:szCs w:val="24"/>
    </w:rPr>
  </w:style>
  <w:style w:type="paragraph" w:customStyle="1" w:styleId="12">
    <w:name w:val="Знак Знак Знак1"/>
    <w:basedOn w:val="a"/>
    <w:rsid w:val="00CD0616"/>
    <w:pPr>
      <w:spacing w:after="160" w:line="240" w:lineRule="exact"/>
    </w:pPr>
    <w:rPr>
      <w:rFonts w:ascii="Verdana" w:hAnsi="Verdana"/>
      <w:sz w:val="20"/>
      <w:szCs w:val="20"/>
      <w:lang w:val="en-US" w:eastAsia="en-US"/>
    </w:rPr>
  </w:style>
  <w:style w:type="paragraph" w:customStyle="1" w:styleId="ConsPlusCell">
    <w:name w:val="ConsPlusCell"/>
    <w:uiPriority w:val="99"/>
    <w:rsid w:val="00CD0616"/>
    <w:pPr>
      <w:widowControl w:val="0"/>
      <w:autoSpaceDE w:val="0"/>
      <w:autoSpaceDN w:val="0"/>
      <w:adjustRightInd w:val="0"/>
    </w:pPr>
    <w:rPr>
      <w:sz w:val="28"/>
      <w:szCs w:val="28"/>
    </w:rPr>
  </w:style>
  <w:style w:type="character" w:customStyle="1" w:styleId="postbody">
    <w:name w:val="postbody"/>
    <w:basedOn w:val="a0"/>
    <w:rsid w:val="00CD0616"/>
  </w:style>
  <w:style w:type="character" w:customStyle="1" w:styleId="apple-style-span">
    <w:name w:val="apple-style-span"/>
    <w:basedOn w:val="a0"/>
    <w:rsid w:val="00CD0616"/>
  </w:style>
  <w:style w:type="paragraph" w:customStyle="1" w:styleId="13">
    <w:name w:val="Абзац списка1"/>
    <w:basedOn w:val="a"/>
    <w:rsid w:val="00CD0616"/>
    <w:pPr>
      <w:ind w:left="720"/>
    </w:pPr>
    <w:rPr>
      <w:rFonts w:eastAsia="Calibri"/>
    </w:rPr>
  </w:style>
  <w:style w:type="paragraph" w:customStyle="1" w:styleId="western">
    <w:name w:val="western"/>
    <w:basedOn w:val="a"/>
    <w:rsid w:val="00CD0616"/>
    <w:pPr>
      <w:spacing w:before="100" w:beforeAutospacing="1" w:after="100" w:afterAutospacing="1"/>
    </w:pPr>
  </w:style>
  <w:style w:type="paragraph" w:customStyle="1" w:styleId="25">
    <w:name w:val="Абзац списка2"/>
    <w:basedOn w:val="a"/>
    <w:rsid w:val="00AF64EA"/>
    <w:pPr>
      <w:ind w:left="720"/>
    </w:pPr>
    <w:rPr>
      <w:rFonts w:ascii="Calibri" w:hAnsi="Calibri"/>
      <w:sz w:val="28"/>
      <w:szCs w:val="28"/>
    </w:rPr>
  </w:style>
  <w:style w:type="character" w:customStyle="1" w:styleId="highlight">
    <w:name w:val="highlight"/>
    <w:basedOn w:val="a0"/>
    <w:rsid w:val="00AF64EA"/>
  </w:style>
  <w:style w:type="paragraph" w:customStyle="1" w:styleId="ConsTitle">
    <w:name w:val="ConsTitle"/>
    <w:rsid w:val="000C58C9"/>
    <w:pPr>
      <w:widowControl w:val="0"/>
      <w:autoSpaceDE w:val="0"/>
      <w:autoSpaceDN w:val="0"/>
      <w:adjustRightInd w:val="0"/>
      <w:ind w:right="19772"/>
    </w:pPr>
    <w:rPr>
      <w:rFonts w:ascii="Arial" w:hAnsi="Arial" w:cs="Arial"/>
      <w:b/>
      <w:bCs/>
      <w:sz w:val="16"/>
      <w:szCs w:val="16"/>
    </w:rPr>
  </w:style>
  <w:style w:type="paragraph" w:styleId="af7">
    <w:name w:val="Normal (Web)"/>
    <w:basedOn w:val="a"/>
    <w:uiPriority w:val="99"/>
    <w:unhideWhenUsed/>
    <w:rsid w:val="003C5FD7"/>
    <w:pPr>
      <w:spacing w:before="100" w:beforeAutospacing="1" w:after="100" w:afterAutospacing="1"/>
    </w:pPr>
  </w:style>
  <w:style w:type="table" w:customStyle="1" w:styleId="TableNormal">
    <w:name w:val="Table Normal"/>
    <w:uiPriority w:val="2"/>
    <w:semiHidden/>
    <w:unhideWhenUsed/>
    <w:qFormat/>
    <w:rsid w:val="003C5FD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3C5FD7"/>
    <w:pPr>
      <w:widowControl w:val="0"/>
      <w:autoSpaceDE w:val="0"/>
      <w:autoSpaceDN w:val="0"/>
      <w:ind w:left="182" w:firstLine="707"/>
      <w:outlineLvl w:val="1"/>
    </w:pPr>
    <w:rPr>
      <w:b/>
      <w:bCs/>
      <w:sz w:val="28"/>
      <w:szCs w:val="28"/>
      <w:lang w:val="en-US" w:eastAsia="en-US"/>
    </w:rPr>
  </w:style>
  <w:style w:type="paragraph" w:customStyle="1" w:styleId="TableParagraph">
    <w:name w:val="Table Paragraph"/>
    <w:basedOn w:val="a"/>
    <w:uiPriority w:val="1"/>
    <w:qFormat/>
    <w:rsid w:val="003C5FD7"/>
    <w:pPr>
      <w:widowControl w:val="0"/>
      <w:autoSpaceDE w:val="0"/>
      <w:autoSpaceDN w:val="0"/>
      <w:spacing w:line="315" w:lineRule="exact"/>
      <w:ind w:left="103"/>
      <w:jc w:val="center"/>
    </w:pPr>
    <w:rPr>
      <w:sz w:val="22"/>
      <w:szCs w:val="22"/>
      <w:lang w:val="en-US" w:eastAsia="en-US"/>
    </w:rPr>
  </w:style>
  <w:style w:type="paragraph" w:customStyle="1" w:styleId="rtejustify">
    <w:name w:val="rtejustify"/>
    <w:basedOn w:val="a"/>
    <w:rsid w:val="003C5FD7"/>
    <w:pPr>
      <w:spacing w:before="100" w:beforeAutospacing="1" w:after="100" w:afterAutospacing="1"/>
    </w:pPr>
  </w:style>
  <w:style w:type="character" w:customStyle="1" w:styleId="syntaxerr">
    <w:name w:val="syntax_err"/>
    <w:basedOn w:val="a0"/>
    <w:rsid w:val="003C5FD7"/>
  </w:style>
  <w:style w:type="paragraph" w:customStyle="1" w:styleId="cs4c4e7396">
    <w:name w:val="cs4c4e7396"/>
    <w:basedOn w:val="a"/>
    <w:rsid w:val="003C5FD7"/>
    <w:pPr>
      <w:spacing w:before="100" w:beforeAutospacing="1" w:after="100" w:afterAutospacing="1"/>
    </w:pPr>
  </w:style>
  <w:style w:type="character" w:customStyle="1" w:styleId="cs680d5d61">
    <w:name w:val="cs680d5d61"/>
    <w:basedOn w:val="a0"/>
    <w:rsid w:val="003C5FD7"/>
  </w:style>
  <w:style w:type="paragraph" w:customStyle="1" w:styleId="csa2081e39">
    <w:name w:val="csa2081e39"/>
    <w:basedOn w:val="a"/>
    <w:rsid w:val="003C5FD7"/>
    <w:pPr>
      <w:spacing w:before="100" w:beforeAutospacing="1" w:after="100" w:afterAutospacing="1"/>
    </w:pPr>
  </w:style>
  <w:style w:type="character" w:customStyle="1" w:styleId="csaeedf97e">
    <w:name w:val="csaeedf97e"/>
    <w:basedOn w:val="a0"/>
    <w:rsid w:val="003C5FD7"/>
  </w:style>
  <w:style w:type="paragraph" w:customStyle="1" w:styleId="cs95e872d0">
    <w:name w:val="cs95e872d0"/>
    <w:basedOn w:val="a"/>
    <w:rsid w:val="003C5FD7"/>
    <w:pPr>
      <w:spacing w:before="100" w:beforeAutospacing="1" w:after="100" w:afterAutospacing="1"/>
    </w:pPr>
  </w:style>
  <w:style w:type="character" w:customStyle="1" w:styleId="cs887c2d5b">
    <w:name w:val="cs887c2d5b"/>
    <w:basedOn w:val="a0"/>
    <w:rsid w:val="003C5FD7"/>
  </w:style>
  <w:style w:type="paragraph" w:customStyle="1" w:styleId="csc583d0c8">
    <w:name w:val="csc583d0c8"/>
    <w:basedOn w:val="a"/>
    <w:rsid w:val="003C5FD7"/>
    <w:pPr>
      <w:spacing w:before="100" w:beforeAutospacing="1" w:after="100" w:afterAutospacing="1"/>
    </w:pPr>
  </w:style>
  <w:style w:type="character" w:customStyle="1" w:styleId="cscf6bbf71">
    <w:name w:val="cscf6bbf71"/>
    <w:basedOn w:val="a0"/>
    <w:rsid w:val="003C5FD7"/>
  </w:style>
  <w:style w:type="paragraph" w:customStyle="1" w:styleId="csc38c7789">
    <w:name w:val="csc38c7789"/>
    <w:basedOn w:val="a"/>
    <w:rsid w:val="003C5FD7"/>
    <w:pPr>
      <w:spacing w:before="100" w:beforeAutospacing="1" w:after="100" w:afterAutospacing="1"/>
    </w:pPr>
  </w:style>
  <w:style w:type="character" w:customStyle="1" w:styleId="cse163f6c2">
    <w:name w:val="cse163f6c2"/>
    <w:basedOn w:val="a0"/>
    <w:rsid w:val="003C5FD7"/>
  </w:style>
  <w:style w:type="character" w:customStyle="1" w:styleId="cs3b0a1abe">
    <w:name w:val="cs3b0a1abe"/>
    <w:basedOn w:val="a0"/>
    <w:rsid w:val="003C5FD7"/>
  </w:style>
  <w:style w:type="character" w:customStyle="1" w:styleId="csb0e2188c">
    <w:name w:val="csb0e2188c"/>
    <w:basedOn w:val="a0"/>
    <w:rsid w:val="003C5FD7"/>
  </w:style>
  <w:style w:type="character" w:customStyle="1" w:styleId="cs619cfe26">
    <w:name w:val="cs619cfe26"/>
    <w:basedOn w:val="a0"/>
    <w:rsid w:val="003C5FD7"/>
  </w:style>
  <w:style w:type="character" w:customStyle="1" w:styleId="csf0fea464">
    <w:name w:val="csf0fea464"/>
    <w:basedOn w:val="a0"/>
    <w:rsid w:val="003C5FD7"/>
  </w:style>
  <w:style w:type="character" w:customStyle="1" w:styleId="cs8b04219d">
    <w:name w:val="cs8b04219d"/>
    <w:basedOn w:val="a0"/>
    <w:rsid w:val="003C5FD7"/>
  </w:style>
  <w:style w:type="paragraph" w:customStyle="1" w:styleId="cs66db5011">
    <w:name w:val="cs66db5011"/>
    <w:basedOn w:val="a"/>
    <w:rsid w:val="003C5FD7"/>
    <w:pPr>
      <w:spacing w:before="100" w:beforeAutospacing="1" w:after="100" w:afterAutospacing="1"/>
    </w:pPr>
  </w:style>
  <w:style w:type="paragraph" w:customStyle="1" w:styleId="cs80d9435b">
    <w:name w:val="cs80d9435b"/>
    <w:basedOn w:val="a"/>
    <w:rsid w:val="003C5FD7"/>
    <w:pPr>
      <w:spacing w:before="100" w:beforeAutospacing="1" w:after="100" w:afterAutospacing="1"/>
    </w:pPr>
  </w:style>
  <w:style w:type="paragraph" w:customStyle="1" w:styleId="cs2e86d3a6">
    <w:name w:val="cs2e86d3a6"/>
    <w:basedOn w:val="a"/>
    <w:rsid w:val="003C5FD7"/>
    <w:pPr>
      <w:spacing w:before="100" w:beforeAutospacing="1" w:after="100" w:afterAutospacing="1"/>
    </w:pPr>
  </w:style>
  <w:style w:type="character" w:customStyle="1" w:styleId="cs8313659b">
    <w:name w:val="cs8313659b"/>
    <w:basedOn w:val="a0"/>
    <w:rsid w:val="003C5FD7"/>
  </w:style>
  <w:style w:type="paragraph" w:customStyle="1" w:styleId="csfc41765">
    <w:name w:val="csfc41765"/>
    <w:basedOn w:val="a"/>
    <w:rsid w:val="003C5FD7"/>
    <w:pPr>
      <w:spacing w:before="100" w:beforeAutospacing="1" w:after="100" w:afterAutospacing="1"/>
    </w:pPr>
  </w:style>
  <w:style w:type="character" w:customStyle="1" w:styleId="cs91ef8b52">
    <w:name w:val="cs91ef8b52"/>
    <w:basedOn w:val="a0"/>
    <w:rsid w:val="003C5FD7"/>
  </w:style>
</w:styles>
</file>

<file path=word/webSettings.xml><?xml version="1.0" encoding="utf-8"?>
<w:webSettings xmlns:r="http://schemas.openxmlformats.org/officeDocument/2006/relationships" xmlns:w="http://schemas.openxmlformats.org/wordprocessingml/2006/main">
  <w:divs>
    <w:div w:id="2888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hyperlink" Target="http://jurist-protect.ru/wp-content/uploads/2017/02/%D0%97%D0%B0%D0%BA%D0%BE%D0%BD-%D0%BE%D1%82-13.07.2015-N-218-%D0%A4%D0%97.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виды услуг</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Лист1!$B$2:$B$10</c:f>
              <c:numCache>
                <c:formatCode>General</c:formatCode>
                <c:ptCount val="9"/>
                <c:pt idx="0">
                  <c:v>32</c:v>
                </c:pt>
                <c:pt idx="1">
                  <c:v>6</c:v>
                </c:pt>
                <c:pt idx="2">
                  <c:v>8</c:v>
                </c:pt>
                <c:pt idx="3">
                  <c:v>6</c:v>
                </c:pt>
                <c:pt idx="4">
                  <c:v>9</c:v>
                </c:pt>
                <c:pt idx="5">
                  <c:v>5</c:v>
                </c:pt>
                <c:pt idx="6">
                  <c:v>8</c:v>
                </c:pt>
                <c:pt idx="7">
                  <c:v>3</c:v>
                </c:pt>
                <c:pt idx="8">
                  <c:v>23</c:v>
                </c:pt>
              </c:numCache>
            </c:numRef>
          </c:val>
        </c:ser>
        <c:ser>
          <c:idx val="1"/>
          <c:order val="1"/>
          <c:tx>
            <c:strRef>
              <c:f>Лист1!$C$1</c:f>
              <c:strCache>
                <c:ptCount val="1"/>
                <c:pt idx="0">
                  <c:v>Столбец1</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Лист1!$C$2:$C$10</c:f>
              <c:numCache>
                <c:formatCode>General</c:formatCode>
                <c:ptCount val="9"/>
              </c:numCache>
            </c:numRef>
          </c:val>
        </c:ser>
        <c:ser>
          <c:idx val="2"/>
          <c:order val="2"/>
          <c:tx>
            <c:strRef>
              <c:f>Лист1!$D$1</c:f>
              <c:strCache>
                <c:ptCount val="1"/>
                <c:pt idx="0">
                  <c:v>Столбец2</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Лист1!$D$2:$D$10</c:f>
            </c:numRef>
          </c:val>
        </c:ser>
        <c:ser>
          <c:idx val="3"/>
          <c:order val="3"/>
          <c:tx>
            <c:strRef>
              <c:f>Лист1!$E$1</c:f>
              <c:strCache>
                <c:ptCount val="1"/>
                <c:pt idx="0">
                  <c:v>%</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Лист1!$E$2:$E$10</c:f>
              <c:numCache>
                <c:formatCode>General</c:formatCode>
                <c:ptCount val="9"/>
              </c:numCache>
            </c:numRef>
          </c:val>
        </c:ser>
        <c:axId val="60564224"/>
        <c:axId val="60565760"/>
      </c:barChart>
      <c:catAx>
        <c:axId val="60564224"/>
        <c:scaling>
          <c:orientation val="minMax"/>
        </c:scaling>
        <c:axPos val="b"/>
        <c:tickLblPos val="nextTo"/>
        <c:crossAx val="60565760"/>
        <c:crosses val="autoZero"/>
        <c:auto val="1"/>
        <c:lblAlgn val="ctr"/>
        <c:lblOffset val="100"/>
      </c:catAx>
      <c:valAx>
        <c:axId val="60565760"/>
        <c:scaling>
          <c:orientation val="minMax"/>
        </c:scaling>
        <c:axPos val="l"/>
        <c:majorGridlines/>
        <c:numFmt formatCode="General" sourceLinked="1"/>
        <c:tickLblPos val="nextTo"/>
        <c:crossAx val="605642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a:latin typeface="Times New Roman" pitchFamily="18" charset="0"/>
                <a:cs typeface="Times New Roman" pitchFamily="18" charset="0"/>
              </a:defRPr>
            </a:pPr>
            <a:r>
              <a:rPr lang="ru-RU" sz="1199">
                <a:latin typeface="Times New Roman" pitchFamily="18" charset="0"/>
                <a:cs typeface="Times New Roman" pitchFamily="18" charset="0"/>
              </a:rPr>
              <a:t>Структура исполнения бюджета городского поселения "Борзинское"за 2018 год</a:t>
            </a:r>
          </a:p>
        </c:rich>
      </c:tx>
      <c:layout>
        <c:manualLayout>
          <c:xMode val="edge"/>
          <c:yMode val="edge"/>
          <c:x val="0.16657394041672141"/>
          <c:y val="0"/>
        </c:manualLayout>
      </c:layout>
    </c:title>
    <c:view3D>
      <c:rotX val="30"/>
      <c:perspective val="30"/>
    </c:view3D>
    <c:plotArea>
      <c:layout>
        <c:manualLayout>
          <c:layoutTarget val="inner"/>
          <c:xMode val="edge"/>
          <c:yMode val="edge"/>
          <c:x val="1.5687515856261408E-4"/>
          <c:y val="0.31510933567321681"/>
          <c:w val="0.94675925925925963"/>
          <c:h val="0.51671653543307083"/>
        </c:manualLayout>
      </c:layout>
      <c:pie3DChart>
        <c:varyColors val="1"/>
        <c:ser>
          <c:idx val="0"/>
          <c:order val="0"/>
          <c:tx>
            <c:strRef>
              <c:f>Лист1!$B$1</c:f>
              <c:strCache>
                <c:ptCount val="1"/>
                <c:pt idx="0">
                  <c:v>Структура исполнения консолидированного бюджета муниуципального района "Борзинский район" за 1 полугодие 2016 года</c:v>
                </c:pt>
              </c:strCache>
            </c:strRef>
          </c:tx>
          <c:explosion val="25"/>
          <c:dLbls>
            <c:dLbl>
              <c:idx val="0"/>
              <c:layout>
                <c:manualLayout>
                  <c:x val="0.17129629629630164"/>
                  <c:y val="-7.5396825396827002E-2"/>
                </c:manualLayout>
              </c:layout>
              <c:tx>
                <c:rich>
                  <a:bodyPr/>
                  <a:lstStyle/>
                  <a:p>
                    <a:r>
                      <a:rPr lang="ru-RU" sz="1199">
                        <a:latin typeface="Times New Roman" pitchFamily="18" charset="0"/>
                        <a:cs typeface="Times New Roman" pitchFamily="18" charset="0"/>
                      </a:rPr>
                      <a:t>Налоговые доходы
62,7 %</a:t>
                    </a:r>
                    <a:endParaRPr lang="ru-RU" sz="1200">
                      <a:latin typeface="Times New Roman" pitchFamily="18" charset="0"/>
                      <a:cs typeface="Times New Roman" pitchFamily="18" charset="0"/>
                    </a:endParaRPr>
                  </a:p>
                </c:rich>
              </c:tx>
              <c:dLblPos val="bestFit"/>
              <c:extLst>
                <c:ext xmlns:c15="http://schemas.microsoft.com/office/drawing/2012/chart" uri="{CE6537A1-D6FC-4f65-9D91-7224C49458BB}">
                  <c15:layout/>
                </c:ext>
              </c:extLst>
            </c:dLbl>
            <c:dLbl>
              <c:idx val="1"/>
              <c:layout>
                <c:manualLayout>
                  <c:x val="-1.615894485663906E-2"/>
                  <c:y val="-2.0288922202361202E-2"/>
                </c:manualLayout>
              </c:layout>
              <c:tx>
                <c:rich>
                  <a:bodyPr/>
                  <a:lstStyle/>
                  <a:p>
                    <a:r>
                      <a:rPr lang="ru-RU" sz="1199">
                        <a:latin typeface="Times New Roman" pitchFamily="18" charset="0"/>
                        <a:cs typeface="Times New Roman" pitchFamily="18" charset="0"/>
                      </a:rPr>
                      <a:t>Неналоговые</a:t>
                    </a:r>
                    <a:endParaRPr lang="ru-RU" sz="1200" baseline="0">
                      <a:latin typeface="Times New Roman" pitchFamily="18" charset="0"/>
                      <a:cs typeface="Times New Roman" pitchFamily="18" charset="0"/>
                    </a:endParaRPr>
                  </a:p>
                  <a:p>
                    <a:r>
                      <a:rPr lang="ru-RU" sz="1199" baseline="0">
                        <a:latin typeface="Times New Roman" pitchFamily="18" charset="0"/>
                        <a:cs typeface="Times New Roman" pitchFamily="18" charset="0"/>
                      </a:rPr>
                      <a:t>доходы</a:t>
                    </a:r>
                    <a:r>
                      <a:rPr lang="ru-RU" sz="1199">
                        <a:latin typeface="Times New Roman" pitchFamily="18" charset="0"/>
                        <a:cs typeface="Times New Roman" pitchFamily="18" charset="0"/>
                      </a:rPr>
                      <a:t>
5,6</a:t>
                    </a:r>
                  </a:p>
                  <a:p>
                    <a:r>
                      <a:rPr lang="ru-RU" sz="1199">
                        <a:latin typeface="Times New Roman" pitchFamily="18" charset="0"/>
                        <a:cs typeface="Times New Roman" pitchFamily="18" charset="0"/>
                      </a:rPr>
                      <a:t>%</a:t>
                    </a:r>
                  </a:p>
                </c:rich>
              </c:tx>
              <c:dLblPos val="bestFit"/>
              <c:extLst>
                <c:ext xmlns:c15="http://schemas.microsoft.com/office/drawing/2012/chart" uri="{CE6537A1-D6FC-4f65-9D91-7224C49458BB}">
                  <c15:layout/>
                </c:ext>
              </c:extLst>
            </c:dLbl>
            <c:dLbl>
              <c:idx val="2"/>
              <c:layout>
                <c:manualLayout>
                  <c:x val="-7.6080583459937803E-2"/>
                  <c:y val="-4.094937333721317E-3"/>
                </c:manualLayout>
              </c:layout>
              <c:tx>
                <c:rich>
                  <a:bodyPr/>
                  <a:lstStyle/>
                  <a:p>
                    <a:r>
                      <a:rPr lang="ru-RU" sz="1199">
                        <a:latin typeface="Times New Roman" pitchFamily="18" charset="0"/>
                        <a:cs typeface="Times New Roman" pitchFamily="18" charset="0"/>
                      </a:rPr>
                      <a:t>Безвозмездные поступления
31,7 %</a:t>
                    </a:r>
                    <a:endParaRPr lang="ru-RU" sz="1200">
                      <a:latin typeface="Times New Roman" pitchFamily="18" charset="0"/>
                      <a:cs typeface="Times New Roman" pitchFamily="18" charset="0"/>
                    </a:endParaRPr>
                  </a:p>
                  <a:p>
                    <a:endParaRPr lang="ru-RU" sz="1200">
                      <a:latin typeface="Times New Roman" pitchFamily="18" charset="0"/>
                      <a:cs typeface="Times New Roman" pitchFamily="18" charset="0"/>
                    </a:endParaRPr>
                  </a:p>
                </c:rich>
              </c:tx>
              <c:dLblPos val="bestFit"/>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a:lstStyle/>
              <a:p>
                <a:pPr>
                  <a:defRPr sz="1199">
                    <a:latin typeface="Times New Roman" pitchFamily="18" charset="0"/>
                    <a:cs typeface="Times New Roman" pitchFamily="18" charset="0"/>
                  </a:defRPr>
                </a:pPr>
                <a:endParaRPr lang="ru-RU"/>
              </a:p>
            </c:txPr>
            <c:dLblPos val="outEnd"/>
            <c:showVal val="1"/>
            <c:showCatName val="1"/>
            <c:showPercent val="1"/>
            <c:showLeaderLines val="1"/>
            <c:extLst>
              <c:ext xmlns:c15="http://schemas.microsoft.com/office/drawing/2012/chart" uri="{CE6537A1-D6FC-4f65-9D91-7224C49458BB}"/>
            </c:extLst>
          </c:dLbls>
          <c:cat>
            <c:strRef>
              <c:f>Лист1!$A$2:$A$5</c:f>
              <c:strCache>
                <c:ptCount val="3"/>
                <c:pt idx="0">
                  <c:v>Налоговые доходы</c:v>
                </c:pt>
                <c:pt idx="1">
                  <c:v>Неналоговые доходы</c:v>
                </c:pt>
                <c:pt idx="2">
                  <c:v>Безвозмездные поступления</c:v>
                </c:pt>
              </c:strCache>
            </c:strRef>
          </c:cat>
          <c:val>
            <c:numRef>
              <c:f>Лист1!$B$2:$B$5</c:f>
              <c:numCache>
                <c:formatCode>General</c:formatCode>
                <c:ptCount val="4"/>
                <c:pt idx="0">
                  <c:v>62.7</c:v>
                </c:pt>
                <c:pt idx="1">
                  <c:v>5.6</c:v>
                </c:pt>
                <c:pt idx="2">
                  <c:v>31.7</c:v>
                </c:pt>
              </c:numCache>
            </c:numRef>
          </c:val>
        </c:ser>
      </c:pie3DChart>
    </c:plotArea>
    <c:plotVisOnly val="1"/>
    <c:dispBlanksAs val="zero"/>
  </c:chart>
  <c:spPr>
    <a:solidFill>
      <a:schemeClr val="accent5">
        <a:lumMod val="40000"/>
        <a:lumOff val="60000"/>
      </a:schemeClr>
    </a:solidFill>
    <a:ln w="3174">
      <a:solidFill>
        <a:schemeClr val="tx1"/>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5048497444406587E-2"/>
          <c:y val="4.6260498687663965E-2"/>
          <c:w val="0.8570267653038306"/>
          <c:h val="0.81840255905511816"/>
        </c:manualLayout>
      </c:layout>
      <c:bar3DChart>
        <c:barDir val="col"/>
        <c:grouping val="clustered"/>
        <c:ser>
          <c:idx val="0"/>
          <c:order val="0"/>
          <c:tx>
            <c:strRef>
              <c:f>Лист1!$B$1</c:f>
              <c:strCache>
                <c:ptCount val="1"/>
                <c:pt idx="0">
                  <c:v>Столбец3</c:v>
                </c:pt>
              </c:strCache>
            </c:strRef>
          </c:tx>
          <c:dLbls>
            <c:spPr>
              <a:noFill/>
              <a:ln w="25351">
                <a:noFill/>
              </a:ln>
            </c:spPr>
            <c:showVal val="1"/>
            <c:extLst>
              <c:ext xmlns:c15="http://schemas.microsoft.com/office/drawing/2012/chart" uri="{CE6537A1-D6FC-4f65-9D91-7224C49458BB}">
                <c15:layout/>
                <c15:showLeaderLines val="0"/>
              </c:ext>
            </c:extLst>
          </c:dLbls>
          <c:cat>
            <c:strRef>
              <c:f>Лист1!$A$2:$A$6</c:f>
              <c:strCache>
                <c:ptCount val="5"/>
                <c:pt idx="0">
                  <c:v>НДФЛ</c:v>
                </c:pt>
                <c:pt idx="1">
                  <c:v>НИФЛ</c:v>
                </c:pt>
                <c:pt idx="2">
                  <c:v>Земельный налог</c:v>
                </c:pt>
                <c:pt idx="3">
                  <c:v>Акцизы</c:v>
                </c:pt>
                <c:pt idx="4">
                  <c:v>ЕСХН</c:v>
                </c:pt>
              </c:strCache>
            </c:strRef>
          </c:cat>
          <c:val>
            <c:numRef>
              <c:f>Лист1!$B$2:$B$6</c:f>
              <c:numCache>
                <c:formatCode>0.0%</c:formatCode>
                <c:ptCount val="5"/>
                <c:pt idx="0">
                  <c:v>0.75100000000000411</c:v>
                </c:pt>
                <c:pt idx="1">
                  <c:v>0.05</c:v>
                </c:pt>
                <c:pt idx="2">
                  <c:v>0.11899999999999998</c:v>
                </c:pt>
                <c:pt idx="3">
                  <c:v>7.9000000000000486E-2</c:v>
                </c:pt>
                <c:pt idx="4">
                  <c:v>1.0000000000000041E-3</c:v>
                </c:pt>
              </c:numCache>
            </c:numRef>
          </c:val>
        </c:ser>
        <c:ser>
          <c:idx val="1"/>
          <c:order val="1"/>
          <c:tx>
            <c:strRef>
              <c:f>Лист1!$C$1</c:f>
              <c:strCache>
                <c:ptCount val="1"/>
                <c:pt idx="0">
                  <c:v>Столбец2</c:v>
                </c:pt>
              </c:strCache>
            </c:strRef>
          </c:tx>
          <c:cat>
            <c:strRef>
              <c:f>Лист1!$A$2:$A$6</c:f>
              <c:strCache>
                <c:ptCount val="5"/>
                <c:pt idx="0">
                  <c:v>НДФЛ</c:v>
                </c:pt>
                <c:pt idx="1">
                  <c:v>НИФЛ</c:v>
                </c:pt>
                <c:pt idx="2">
                  <c:v>Земельный налог</c:v>
                </c:pt>
                <c:pt idx="3">
                  <c:v>Акцизы</c:v>
                </c:pt>
                <c:pt idx="4">
                  <c:v>ЕСХН</c:v>
                </c:pt>
              </c:strCache>
            </c:strRef>
          </c:cat>
          <c:val>
            <c:numRef>
              <c:f>Лист1!$C$2:$C$6</c:f>
              <c:numCache>
                <c:formatCode>General</c:formatCode>
                <c:ptCount val="5"/>
              </c:numCache>
            </c:numRef>
          </c:val>
        </c:ser>
        <c:ser>
          <c:idx val="2"/>
          <c:order val="2"/>
          <c:tx>
            <c:strRef>
              <c:f>Лист1!$D$1</c:f>
              <c:strCache>
                <c:ptCount val="1"/>
                <c:pt idx="0">
                  <c:v>Столбец1</c:v>
                </c:pt>
              </c:strCache>
            </c:strRef>
          </c:tx>
          <c:cat>
            <c:strRef>
              <c:f>Лист1!$A$2:$A$6</c:f>
              <c:strCache>
                <c:ptCount val="5"/>
                <c:pt idx="0">
                  <c:v>НДФЛ</c:v>
                </c:pt>
                <c:pt idx="1">
                  <c:v>НИФЛ</c:v>
                </c:pt>
                <c:pt idx="2">
                  <c:v>Земельный налог</c:v>
                </c:pt>
                <c:pt idx="3">
                  <c:v>Акцизы</c:v>
                </c:pt>
                <c:pt idx="4">
                  <c:v>ЕСХН</c:v>
                </c:pt>
              </c:strCache>
            </c:strRef>
          </c:cat>
          <c:val>
            <c:numRef>
              <c:f>Лист1!$D$2:$D$6</c:f>
              <c:numCache>
                <c:formatCode>General</c:formatCode>
                <c:ptCount val="5"/>
              </c:numCache>
            </c:numRef>
          </c:val>
        </c:ser>
        <c:shape val="cylinder"/>
        <c:axId val="60533760"/>
        <c:axId val="60728064"/>
        <c:axId val="0"/>
      </c:bar3DChart>
      <c:catAx>
        <c:axId val="60533760"/>
        <c:scaling>
          <c:orientation val="minMax"/>
        </c:scaling>
        <c:axPos val="b"/>
        <c:numFmt formatCode="General" sourceLinked="1"/>
        <c:tickLblPos val="nextTo"/>
        <c:crossAx val="60728064"/>
        <c:crosses val="autoZero"/>
        <c:auto val="1"/>
        <c:lblAlgn val="ctr"/>
        <c:lblOffset val="100"/>
      </c:catAx>
      <c:valAx>
        <c:axId val="60728064"/>
        <c:scaling>
          <c:orientation val="minMax"/>
        </c:scaling>
        <c:axPos val="l"/>
        <c:majorGridlines/>
        <c:numFmt formatCode="0%" sourceLinked="0"/>
        <c:tickLblPos val="nextTo"/>
        <c:crossAx val="60533760"/>
        <c:crosses val="autoZero"/>
        <c:crossBetween val="between"/>
      </c:valAx>
      <c:spPr>
        <a:noFill/>
        <a:ln w="25351">
          <a:noFill/>
        </a:ln>
      </c:spPr>
    </c:plotArea>
    <c:plotVisOnly val="1"/>
    <c:dispBlanksAs val="gap"/>
  </c:chart>
  <c:spPr>
    <a:solidFill>
      <a:schemeClr val="lt1"/>
    </a:solidFill>
    <a:ln w="25351"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Столбец3</c:v>
                </c:pt>
              </c:strCache>
            </c:strRef>
          </c:tx>
          <c:dLbls>
            <c:spPr>
              <a:noFill/>
              <a:ln w="25351">
                <a:noFill/>
              </a:ln>
            </c:spPr>
            <c:showVal val="1"/>
            <c:extLst>
              <c:ext xmlns:c15="http://schemas.microsoft.com/office/drawing/2012/chart" uri="{CE6537A1-D6FC-4f65-9D91-7224C49458BB}">
                <c15:layout/>
                <c15:showLeaderLines val="0"/>
              </c:ext>
            </c:extLst>
          </c:dLbls>
          <c:cat>
            <c:strRef>
              <c:f>Лист1!$A$2:$A$6</c:f>
              <c:strCache>
                <c:ptCount val="5"/>
                <c:pt idx="0">
                  <c:v>Доходы от использования имущества</c:v>
                </c:pt>
                <c:pt idx="1">
                  <c:v>Доходы от продажи активов</c:v>
                </c:pt>
                <c:pt idx="2">
                  <c:v>Компенсации затрат государства</c:v>
                </c:pt>
                <c:pt idx="3">
                  <c:v>Штрафы,санкции</c:v>
                </c:pt>
                <c:pt idx="4">
                  <c:v>Прочие неналоговые доходы</c:v>
                </c:pt>
              </c:strCache>
            </c:strRef>
          </c:cat>
          <c:val>
            <c:numRef>
              <c:f>Лист1!$B$2:$B$6</c:f>
              <c:numCache>
                <c:formatCode>0.0%</c:formatCode>
                <c:ptCount val="5"/>
                <c:pt idx="0">
                  <c:v>0.44500000000000001</c:v>
                </c:pt>
                <c:pt idx="1">
                  <c:v>0.3940000000000024</c:v>
                </c:pt>
                <c:pt idx="2">
                  <c:v>7.9000000000000459E-2</c:v>
                </c:pt>
                <c:pt idx="3">
                  <c:v>7.0000000000000021E-2</c:v>
                </c:pt>
                <c:pt idx="4">
                  <c:v>1.2E-2</c:v>
                </c:pt>
              </c:numCache>
            </c:numRef>
          </c:val>
        </c:ser>
        <c:ser>
          <c:idx val="1"/>
          <c:order val="1"/>
          <c:tx>
            <c:strRef>
              <c:f>Лист1!$C$1</c:f>
              <c:strCache>
                <c:ptCount val="1"/>
                <c:pt idx="0">
                  <c:v>Столбец2</c:v>
                </c:pt>
              </c:strCache>
            </c:strRef>
          </c:tx>
          <c:cat>
            <c:strRef>
              <c:f>Лист1!$A$2:$A$6</c:f>
              <c:strCache>
                <c:ptCount val="5"/>
                <c:pt idx="0">
                  <c:v>Доходы от использования имущества</c:v>
                </c:pt>
                <c:pt idx="1">
                  <c:v>Доходы от продажи активов</c:v>
                </c:pt>
                <c:pt idx="2">
                  <c:v>Компенсации затрат государства</c:v>
                </c:pt>
                <c:pt idx="3">
                  <c:v>Штрафы,санкции</c:v>
                </c:pt>
                <c:pt idx="4">
                  <c:v>Прочие неналоговые доходы</c:v>
                </c:pt>
              </c:strCache>
            </c:strRef>
          </c:cat>
          <c:val>
            <c:numRef>
              <c:f>Лист1!$C$2:$C$6</c:f>
              <c:numCache>
                <c:formatCode>General</c:formatCode>
                <c:ptCount val="5"/>
              </c:numCache>
            </c:numRef>
          </c:val>
        </c:ser>
        <c:ser>
          <c:idx val="2"/>
          <c:order val="2"/>
          <c:tx>
            <c:strRef>
              <c:f>Лист1!$D$1</c:f>
              <c:strCache>
                <c:ptCount val="1"/>
                <c:pt idx="0">
                  <c:v>Столбец1</c:v>
                </c:pt>
              </c:strCache>
            </c:strRef>
          </c:tx>
          <c:cat>
            <c:strRef>
              <c:f>Лист1!$A$2:$A$6</c:f>
              <c:strCache>
                <c:ptCount val="5"/>
                <c:pt idx="0">
                  <c:v>Доходы от использования имущества</c:v>
                </c:pt>
                <c:pt idx="1">
                  <c:v>Доходы от продажи активов</c:v>
                </c:pt>
                <c:pt idx="2">
                  <c:v>Компенсации затрат государства</c:v>
                </c:pt>
                <c:pt idx="3">
                  <c:v>Штрафы,санкции</c:v>
                </c:pt>
                <c:pt idx="4">
                  <c:v>Прочие неналоговые доходы</c:v>
                </c:pt>
              </c:strCache>
            </c:strRef>
          </c:cat>
          <c:val>
            <c:numRef>
              <c:f>Лист1!$D$2:$D$6</c:f>
              <c:numCache>
                <c:formatCode>General</c:formatCode>
                <c:ptCount val="5"/>
              </c:numCache>
            </c:numRef>
          </c:val>
        </c:ser>
        <c:shape val="cylinder"/>
        <c:axId val="72832896"/>
        <c:axId val="72834432"/>
        <c:axId val="0"/>
      </c:bar3DChart>
      <c:catAx>
        <c:axId val="72832896"/>
        <c:scaling>
          <c:orientation val="minMax"/>
        </c:scaling>
        <c:axPos val="b"/>
        <c:numFmt formatCode="General" sourceLinked="1"/>
        <c:tickLblPos val="nextTo"/>
        <c:crossAx val="72834432"/>
        <c:crosses val="autoZero"/>
        <c:auto val="1"/>
        <c:lblAlgn val="ctr"/>
        <c:lblOffset val="100"/>
      </c:catAx>
      <c:valAx>
        <c:axId val="72834432"/>
        <c:scaling>
          <c:orientation val="minMax"/>
        </c:scaling>
        <c:axPos val="l"/>
        <c:majorGridlines/>
        <c:numFmt formatCode="0%" sourceLinked="0"/>
        <c:tickLblPos val="nextTo"/>
        <c:crossAx val="72832896"/>
        <c:crosses val="autoZero"/>
        <c:crossBetween val="between"/>
      </c:valAx>
      <c:spPr>
        <a:noFill/>
        <a:ln w="25351">
          <a:noFill/>
        </a:ln>
      </c:spPr>
    </c:plotArea>
    <c:plotVisOnly val="1"/>
    <c:dispBlanksAs val="gap"/>
  </c:chart>
  <c:spPr>
    <a:solidFill>
      <a:schemeClr val="lt1"/>
    </a:solidFill>
    <a:ln w="25351"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depthPercent val="100"/>
      <c:perspective val="0"/>
    </c:view3D>
    <c:sideWall>
      <c:spPr>
        <a:solidFill>
          <a:schemeClr val="accent6">
            <a:lumMod val="20000"/>
            <a:lumOff val="80000"/>
          </a:schemeClr>
        </a:solidFill>
      </c:spPr>
    </c:sideWall>
    <c:backWall>
      <c:spPr>
        <a:solidFill>
          <a:schemeClr val="accent6">
            <a:lumMod val="20000"/>
            <a:lumOff val="80000"/>
          </a:schemeClr>
        </a:solidFill>
      </c:spPr>
    </c:backWall>
    <c:plotArea>
      <c:layout/>
      <c:bar3DChart>
        <c:barDir val="col"/>
        <c:grouping val="clustered"/>
        <c:ser>
          <c:idx val="0"/>
          <c:order val="0"/>
          <c:tx>
            <c:strRef>
              <c:f>Лист1!$B$1</c:f>
              <c:strCache>
                <c:ptCount val="1"/>
                <c:pt idx="0">
                  <c:v>Дотации</c:v>
                </c:pt>
              </c:strCache>
            </c:strRef>
          </c:tx>
          <c:spPr>
            <a:solidFill>
              <a:srgbClr val="00B0F0"/>
            </a:solidFill>
            <a:ln>
              <a:solidFill>
                <a:schemeClr val="tx1"/>
              </a:solidFill>
            </a:ln>
          </c:spPr>
          <c:dLbls>
            <c:dLbl>
              <c:idx val="0"/>
              <c:layout>
                <c:manualLayout>
                  <c:x val="1.9718042314861671E-17"/>
                  <c:y val="1.2779552715655083E-2"/>
                </c:manualLayout>
              </c:layout>
              <c:showVal val="1"/>
              <c:extLst>
                <c:ext xmlns:c15="http://schemas.microsoft.com/office/drawing/2012/chart" uri="{CE6537A1-D6FC-4f65-9D91-7224C49458BB}">
                  <c15:layout/>
                </c:ext>
              </c:extLst>
            </c:dLbl>
            <c:spPr>
              <a:noFill/>
              <a:ln w="26780">
                <a:noFill/>
              </a:ln>
            </c:spPr>
            <c:txPr>
              <a:bodyPr/>
              <a:lstStyle/>
              <a:p>
                <a:pPr>
                  <a:defRPr sz="1054"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2017 г.</c:v>
                </c:pt>
                <c:pt idx="1">
                  <c:v>2018 г.</c:v>
                </c:pt>
              </c:strCache>
            </c:strRef>
          </c:cat>
          <c:val>
            <c:numRef>
              <c:f>Лист1!$B$2:$B$3</c:f>
              <c:numCache>
                <c:formatCode>General</c:formatCode>
                <c:ptCount val="2"/>
                <c:pt idx="0">
                  <c:v>4463.8</c:v>
                </c:pt>
                <c:pt idx="1">
                  <c:v>5497.3</c:v>
                </c:pt>
              </c:numCache>
            </c:numRef>
          </c:val>
        </c:ser>
        <c:ser>
          <c:idx val="1"/>
          <c:order val="1"/>
          <c:tx>
            <c:strRef>
              <c:f>Лист1!$C$1</c:f>
              <c:strCache>
                <c:ptCount val="1"/>
                <c:pt idx="0">
                  <c:v>Субсидии</c:v>
                </c:pt>
              </c:strCache>
            </c:strRef>
          </c:tx>
          <c:spPr>
            <a:solidFill>
              <a:srgbClr val="FFFF00"/>
            </a:solidFill>
            <a:ln>
              <a:solidFill>
                <a:schemeClr val="tx1"/>
              </a:solidFill>
            </a:ln>
          </c:spPr>
          <c:dLbls>
            <c:spPr>
              <a:noFill/>
              <a:ln w="26780">
                <a:noFill/>
              </a:ln>
            </c:spPr>
            <c:txPr>
              <a:bodyPr/>
              <a:lstStyle/>
              <a:p>
                <a:pPr>
                  <a:defRPr sz="1054"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2017 г.</c:v>
                </c:pt>
                <c:pt idx="1">
                  <c:v>2018 г.</c:v>
                </c:pt>
              </c:strCache>
            </c:strRef>
          </c:cat>
          <c:val>
            <c:numRef>
              <c:f>Лист1!$C$2:$C$3</c:f>
              <c:numCache>
                <c:formatCode>General</c:formatCode>
                <c:ptCount val="2"/>
                <c:pt idx="0">
                  <c:v>29444.2</c:v>
                </c:pt>
                <c:pt idx="1">
                  <c:v>37580.199999999997</c:v>
                </c:pt>
              </c:numCache>
            </c:numRef>
          </c:val>
        </c:ser>
        <c:ser>
          <c:idx val="2"/>
          <c:order val="2"/>
          <c:tx>
            <c:strRef>
              <c:f>Лист1!$D$1</c:f>
              <c:strCache>
                <c:ptCount val="1"/>
                <c:pt idx="0">
                  <c:v>Поступления от гос.организаций</c:v>
                </c:pt>
              </c:strCache>
            </c:strRef>
          </c:tx>
          <c:spPr>
            <a:solidFill>
              <a:srgbClr val="22DE6A"/>
            </a:solidFill>
            <a:ln>
              <a:solidFill>
                <a:schemeClr val="tx1"/>
              </a:solidFill>
            </a:ln>
          </c:spPr>
          <c:dLbls>
            <c:spPr>
              <a:noFill/>
              <a:ln w="26780">
                <a:noFill/>
              </a:ln>
            </c:spPr>
            <c:txPr>
              <a:bodyPr/>
              <a:lstStyle/>
              <a:p>
                <a:pPr>
                  <a:defRPr sz="1054"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2017 г.</c:v>
                </c:pt>
                <c:pt idx="1">
                  <c:v>2018 г.</c:v>
                </c:pt>
              </c:strCache>
            </c:strRef>
          </c:cat>
          <c:val>
            <c:numRef>
              <c:f>Лист1!$D$2:$D$3</c:f>
              <c:numCache>
                <c:formatCode>General</c:formatCode>
                <c:ptCount val="2"/>
                <c:pt idx="0">
                  <c:v>27000</c:v>
                </c:pt>
              </c:numCache>
            </c:numRef>
          </c:val>
        </c:ser>
        <c:ser>
          <c:idx val="3"/>
          <c:order val="3"/>
          <c:tx>
            <c:strRef>
              <c:f>Лист1!#REF!</c:f>
              <c:strCache>
                <c:ptCount val="1"/>
                <c:pt idx="0">
                  <c:v>#ССЫЛКА!</c:v>
                </c:pt>
              </c:strCache>
            </c:strRef>
          </c:tx>
          <c:spPr>
            <a:solidFill>
              <a:srgbClr val="FF00FF"/>
            </a:solidFill>
            <a:ln>
              <a:solidFill>
                <a:schemeClr val="tx1"/>
              </a:solidFill>
            </a:ln>
          </c:spPr>
          <c:dLbls>
            <c:dLbl>
              <c:idx val="1"/>
              <c:layout>
                <c:manualLayout>
                  <c:x val="2.1510840108401202E-3"/>
                  <c:y val="8.5197018104367066E-3"/>
                </c:manualLayout>
              </c:layout>
              <c:showVal val="1"/>
              <c:extLst>
                <c:ext xmlns:c15="http://schemas.microsoft.com/office/drawing/2012/chart" uri="{CE6537A1-D6FC-4f65-9D91-7224C49458BB}"/>
              </c:extLst>
            </c:dLbl>
            <c:spPr>
              <a:noFill/>
              <a:ln w="26780">
                <a:noFill/>
              </a:ln>
            </c:spPr>
            <c:txPr>
              <a:bodyPr/>
              <a:lstStyle/>
              <a:p>
                <a:pPr>
                  <a:defRPr sz="1054"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2017 г.</c:v>
                </c:pt>
                <c:pt idx="1">
                  <c:v>2018 г.</c:v>
                </c:pt>
              </c:strCache>
            </c:strRef>
          </c:cat>
          <c:val>
            <c:numRef>
              <c:f>Лист1!#REF!</c:f>
              <c:numCache>
                <c:formatCode>General</c:formatCode>
                <c:ptCount val="1"/>
                <c:pt idx="0">
                  <c:v>1</c:v>
                </c:pt>
              </c:numCache>
            </c:numRef>
          </c:val>
        </c:ser>
        <c:dLbls>
          <c:showVal val="1"/>
        </c:dLbls>
        <c:shape val="box"/>
        <c:axId val="60549760"/>
        <c:axId val="68284800"/>
        <c:axId val="0"/>
      </c:bar3DChart>
      <c:catAx>
        <c:axId val="60549760"/>
        <c:scaling>
          <c:orientation val="minMax"/>
        </c:scaling>
        <c:axPos val="b"/>
        <c:numFmt formatCode="General" sourceLinked="1"/>
        <c:tickLblPos val="nextTo"/>
        <c:txPr>
          <a:bodyPr/>
          <a:lstStyle/>
          <a:p>
            <a:pPr>
              <a:defRPr sz="1265" b="1">
                <a:latin typeface="Times New Roman" pitchFamily="18" charset="0"/>
                <a:cs typeface="Times New Roman" pitchFamily="18" charset="0"/>
              </a:defRPr>
            </a:pPr>
            <a:endParaRPr lang="ru-RU"/>
          </a:p>
        </c:txPr>
        <c:crossAx val="68284800"/>
        <c:crosses val="autoZero"/>
        <c:auto val="1"/>
        <c:lblAlgn val="ctr"/>
        <c:lblOffset val="100"/>
      </c:catAx>
      <c:valAx>
        <c:axId val="6828480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0549760"/>
        <c:crosses val="autoZero"/>
        <c:crossBetween val="between"/>
      </c:valAx>
      <c:spPr>
        <a:noFill/>
        <a:ln w="26780">
          <a:noFill/>
        </a:ln>
      </c:spPr>
    </c:plotArea>
    <c:legend>
      <c:legendPos val="r"/>
      <c:legendEntry>
        <c:idx val="3"/>
        <c:delete val="1"/>
      </c:legendEntry>
      <c:layout>
        <c:manualLayout>
          <c:xMode val="edge"/>
          <c:yMode val="edge"/>
          <c:x val="4.1528274736405947E-2"/>
          <c:y val="0.91289204212676223"/>
          <c:w val="0.91196017260455464"/>
          <c:h val="8.7107957873237732E-2"/>
        </c:manualLayout>
      </c:layout>
      <c:txPr>
        <a:bodyPr/>
        <a:lstStyle/>
        <a:p>
          <a:pPr>
            <a:defRPr sz="1265">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baseline="0"/>
              <a:t>Структура расходов бюджета по разделам за 2018 год</a:t>
            </a:r>
          </a:p>
        </c:rich>
      </c:tx>
      <c:layout>
        <c:manualLayout>
          <c:xMode val="edge"/>
          <c:yMode val="edge"/>
          <c:x val="0.26280989355930207"/>
          <c:y val="1.9650659864700337E-2"/>
        </c:manualLayout>
      </c:layout>
    </c:title>
    <c:view3D>
      <c:rotX val="25"/>
      <c:perspective val="10"/>
    </c:view3D>
    <c:plotArea>
      <c:layout>
        <c:manualLayout>
          <c:layoutTarget val="inner"/>
          <c:xMode val="edge"/>
          <c:yMode val="edge"/>
          <c:x val="0"/>
          <c:y val="0.40562184605240431"/>
          <c:w val="0.98943553831672026"/>
          <c:h val="0.54565476559344561"/>
        </c:manualLayout>
      </c:layout>
      <c:pie3DChart>
        <c:varyColors val="1"/>
        <c:ser>
          <c:idx val="0"/>
          <c:order val="0"/>
          <c:explosion val="38"/>
          <c:dLbls>
            <c:dLbl>
              <c:idx val="0"/>
              <c:layout>
                <c:manualLayout>
                  <c:x val="-4.3738789733057816E-2"/>
                  <c:y val="-8.3991916152406268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1"/>
              <c:layout>
                <c:manualLayout>
                  <c:x val="-3.7539401642138419E-5"/>
                  <c:y val="-0.22690066708429904"/>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2"/>
              <c:layout>
                <c:manualLayout>
                  <c:x val="0"/>
                  <c:y val="2.6956682140713249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3"/>
              <c:layout>
                <c:manualLayout>
                  <c:x val="0.35030062654853483"/>
                  <c:y val="-2.6401737713821091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4"/>
              <c:layout>
                <c:manualLayout>
                  <c:x val="0"/>
                  <c:y val="0.1149923261176740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5"/>
              <c:layout>
                <c:manualLayout>
                  <c:x val="-4.8497353708051763E-2"/>
                  <c:y val="-0.15739820798262633"/>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6"/>
              <c:layout>
                <c:manualLayout>
                  <c:x val="0.13847582015592391"/>
                  <c:y val="-9.9294270974748897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0.10785666537674865"/>
                  <c:y val="-0.13525932801136606"/>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0"/>
              <c:layout>
                <c:manualLayout>
                  <c:x val="-8.3817773517240526E-2"/>
                  <c:y val="-0.21884613675577638"/>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1"/>
              <c:layout>
                <c:manualLayout>
                  <c:x val="7.1948808777918746E-2"/>
                  <c:y val="-0.24798413571045799"/>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2"/>
              <c:layout>
                <c:manualLayout>
                  <c:x val="7.8150064601267263E-2"/>
                  <c:y val="-6.4222914628817504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3"/>
              <c:tx>
                <c:rich>
                  <a:bodyPr/>
                  <a:lstStyle/>
                  <a:p>
                    <a:pPr>
                      <a:defRPr/>
                    </a:pPr>
                    <a:endParaRPr lang="ru-RU"/>
                  </a:p>
                  <a:p>
                    <a:pPr>
                      <a:defRPr/>
                    </a:pPr>
                    <a:endParaRPr lang="en-US"/>
                  </a:p>
                </c:rich>
              </c:tx>
              <c:spPr/>
              <c:dLblPos val="bestFit"/>
              <c:extLst>
                <c:ext xmlns:c15="http://schemas.microsoft.com/office/drawing/2012/chart" uri="{CE6537A1-D6FC-4f65-9D91-7224C49458BB}"/>
              </c:extLst>
            </c:dLbl>
            <c:spPr>
              <a:noFill/>
              <a:ln>
                <a:noFill/>
              </a:ln>
              <a:effectLst/>
            </c:spPr>
            <c:dLblPos val="bestFit"/>
            <c:showVal val="1"/>
            <c:showCatName val="1"/>
            <c:separator>
</c:separator>
            <c:showLeaderLines val="1"/>
            <c:extLst>
              <c:ext xmlns:c15="http://schemas.microsoft.com/office/drawing/2012/chart" uri="{CE6537A1-D6FC-4f65-9D91-7224C49458BB}"/>
            </c:extLst>
          </c:dLbls>
          <c:cat>
            <c:strRef>
              <c:f>Sheet1!$A$1:$H$1</c:f>
              <c:strCache>
                <c:ptCount val="8"/>
                <c:pt idx="0">
                  <c:v>Общегосударственные расходы -33681,6</c:v>
                </c:pt>
                <c:pt idx="1">
                  <c:v>Дорожное хоз-во - 11978,9</c:v>
                </c:pt>
                <c:pt idx="2">
                  <c:v>Национальная безопасность- 333,8</c:v>
                </c:pt>
                <c:pt idx="3">
                  <c:v>ЖКХ-49937,2</c:v>
                </c:pt>
                <c:pt idx="4">
                  <c:v>Культура-14728,0</c:v>
                </c:pt>
                <c:pt idx="5">
                  <c:v>Социальная политика -2897,4</c:v>
                </c:pt>
                <c:pt idx="6">
                  <c:v>ФК и спорт-17977,2</c:v>
                </c:pt>
                <c:pt idx="7">
                  <c:v>Обслуж. муниц.долга -2173,3</c:v>
                </c:pt>
              </c:strCache>
            </c:strRef>
          </c:cat>
          <c:val>
            <c:numRef>
              <c:f>Sheet1!$A$2:$I$2</c:f>
              <c:numCache>
                <c:formatCode>0.0%</c:formatCode>
                <c:ptCount val="9"/>
                <c:pt idx="0">
                  <c:v>0.252</c:v>
                </c:pt>
                <c:pt idx="1">
                  <c:v>9.0000000000000024E-2</c:v>
                </c:pt>
                <c:pt idx="2">
                  <c:v>3.0000000000000092E-3</c:v>
                </c:pt>
                <c:pt idx="3">
                  <c:v>0.37300000000000161</c:v>
                </c:pt>
                <c:pt idx="4">
                  <c:v>0.11</c:v>
                </c:pt>
                <c:pt idx="5">
                  <c:v>2.1999999999999999E-2</c:v>
                </c:pt>
                <c:pt idx="6">
                  <c:v>0.13400000000000001</c:v>
                </c:pt>
                <c:pt idx="7">
                  <c:v>1.6000000000000021E-2</c:v>
                </c:pt>
              </c:numCache>
            </c:numRef>
          </c:val>
        </c:ser>
      </c:pie3DChart>
      <c:spPr>
        <a:noFill/>
        <a:ln w="25333">
          <a:noFill/>
        </a:ln>
      </c:spPr>
    </c:plotArea>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1" i="0" u="none" strike="noStrike" baseline="0">
                <a:solidFill>
                  <a:srgbClr val="000000"/>
                </a:solidFill>
                <a:latin typeface="Times New Roman"/>
                <a:ea typeface="Times New Roman"/>
                <a:cs typeface="Times New Roman"/>
              </a:defRPr>
            </a:pPr>
            <a:r>
              <a:rPr lang="ru-RU" sz="1050"/>
              <a:t>Структура расходов городского поселения "Борзинское" по статьям расходов </a:t>
            </a:r>
            <a:r>
              <a:rPr lang="ru-RU" sz="1000"/>
              <a:t>КОСГУ</a:t>
            </a:r>
          </a:p>
        </c:rich>
      </c:tx>
      <c:layout>
        <c:manualLayout>
          <c:xMode val="edge"/>
          <c:yMode val="edge"/>
          <c:x val="0.11300158026529072"/>
          <c:y val="3.8855467163154495E-2"/>
        </c:manualLayout>
      </c:layout>
      <c:spPr>
        <a:noFill/>
        <a:ln w="25367">
          <a:noFill/>
        </a:ln>
      </c:spPr>
    </c:title>
    <c:view3D>
      <c:rotX val="30"/>
      <c:hPercent val="80"/>
      <c:rotY val="30"/>
      <c:perspective val="0"/>
    </c:view3D>
    <c:plotArea>
      <c:layout>
        <c:manualLayout>
          <c:layoutTarget val="inner"/>
          <c:xMode val="edge"/>
          <c:yMode val="edge"/>
          <c:x val="0.25"/>
          <c:y val="0.3951612903225869"/>
          <c:w val="0.56587837837839383"/>
          <c:h val="0.54032258064516059"/>
        </c:manualLayout>
      </c:layout>
      <c:pie3DChart>
        <c:varyColors val="1"/>
        <c:ser>
          <c:idx val="0"/>
          <c:order val="0"/>
          <c:tx>
            <c:strRef>
              <c:f>Sheet1!$A$2</c:f>
              <c:strCache>
                <c:ptCount val="1"/>
                <c:pt idx="0">
                  <c:v>КОСГУ</c:v>
                </c:pt>
              </c:strCache>
            </c:strRef>
          </c:tx>
          <c:spPr>
            <a:solidFill>
              <a:srgbClr val="9999FF"/>
            </a:solidFill>
            <a:ln w="11824">
              <a:noFill/>
              <a:prstDash val="solid"/>
            </a:ln>
          </c:spPr>
          <c:explosion val="25"/>
          <c:dPt>
            <c:idx val="0"/>
            <c:spPr>
              <a:solidFill>
                <a:srgbClr val="00FF00"/>
              </a:solidFill>
              <a:ln w="11824">
                <a:noFill/>
                <a:prstDash val="solid"/>
              </a:ln>
            </c:spPr>
          </c:dPt>
          <c:dPt>
            <c:idx val="1"/>
            <c:spPr>
              <a:solidFill>
                <a:srgbClr val="0000FF"/>
              </a:solidFill>
              <a:ln w="11824">
                <a:noFill/>
                <a:prstDash val="solid"/>
              </a:ln>
            </c:spPr>
          </c:dPt>
          <c:dPt>
            <c:idx val="2"/>
            <c:spPr>
              <a:solidFill>
                <a:srgbClr val="FF8080"/>
              </a:solidFill>
              <a:ln w="11824">
                <a:noFill/>
                <a:prstDash val="solid"/>
              </a:ln>
            </c:spPr>
          </c:dPt>
          <c:dPt>
            <c:idx val="3"/>
            <c:spPr>
              <a:solidFill>
                <a:srgbClr val="CC99FF"/>
              </a:solidFill>
              <a:ln w="11824">
                <a:noFill/>
                <a:prstDash val="solid"/>
              </a:ln>
            </c:spPr>
          </c:dPt>
          <c:dPt>
            <c:idx val="4"/>
            <c:spPr>
              <a:solidFill>
                <a:srgbClr val="FF0000"/>
              </a:solidFill>
              <a:ln w="11824">
                <a:noFill/>
                <a:prstDash val="solid"/>
              </a:ln>
            </c:spPr>
          </c:dPt>
          <c:dPt>
            <c:idx val="5"/>
            <c:spPr>
              <a:solidFill>
                <a:srgbClr val="FFFF00"/>
              </a:solidFill>
              <a:ln w="11824">
                <a:noFill/>
                <a:prstDash val="solid"/>
              </a:ln>
            </c:spPr>
          </c:dPt>
          <c:dPt>
            <c:idx val="6"/>
            <c:spPr>
              <a:solidFill>
                <a:srgbClr val="00CCFF"/>
              </a:solidFill>
              <a:ln w="11824">
                <a:noFill/>
                <a:prstDash val="solid"/>
              </a:ln>
            </c:spPr>
          </c:dPt>
          <c:dPt>
            <c:idx val="7"/>
            <c:spPr>
              <a:solidFill>
                <a:srgbClr val="FF00FF"/>
              </a:solidFill>
              <a:ln w="11824">
                <a:noFill/>
                <a:prstDash val="solid"/>
              </a:ln>
            </c:spPr>
          </c:dPt>
          <c:dLbls>
            <c:dLbl>
              <c:idx val="0"/>
              <c:layout>
                <c:manualLayout>
                  <c:x val="5.9446974334128926E-2"/>
                  <c:y val="-8.4591505607255243E-2"/>
                </c:manualLayout>
              </c:layout>
              <c:tx>
                <c:rich>
                  <a:bodyPr/>
                  <a:lstStyle/>
                  <a:p>
                    <a:r>
                      <a:rPr lang="ru-RU"/>
                      <a:t>Оплата труда с начислениями-</a:t>
                    </a:r>
                  </a:p>
                  <a:p>
                    <a:r>
                      <a:rPr lang="ru-RU"/>
                      <a:t> 17</a:t>
                    </a:r>
                    <a:r>
                      <a:rPr lang="ru-RU" baseline="0"/>
                      <a:t> 006,7 </a:t>
                    </a:r>
                    <a:r>
                      <a:rPr lang="ru-RU"/>
                      <a:t>т.р.</a:t>
                    </a:r>
                    <a:r>
                      <a:rPr lang="ru-RU" baseline="0"/>
                      <a:t> </a:t>
                    </a:r>
                  </a:p>
                  <a:p>
                    <a:r>
                      <a:rPr lang="ru-RU" baseline="0"/>
                      <a:t>12,9%</a:t>
                    </a:r>
                  </a:p>
                  <a:p>
                    <a:r>
                      <a:rPr lang="ru-RU"/>
                      <a:t> </a:t>
                    </a:r>
                  </a:p>
                </c:rich>
              </c:tx>
              <c:dLblPos val="bestFit"/>
              <c:showCatName val="1"/>
              <c:showPercent val="1"/>
              <c:extLst>
                <c:ext xmlns:c15="http://schemas.microsoft.com/office/drawing/2012/chart" uri="{CE6537A1-D6FC-4f65-9D91-7224C49458BB}">
                  <c15:layout/>
                </c:ext>
              </c:extLst>
            </c:dLbl>
            <c:dLbl>
              <c:idx val="1"/>
              <c:layout>
                <c:manualLayout>
                  <c:x val="3.3282535972000746E-2"/>
                  <c:y val="-0.1831831023981062"/>
                </c:manualLayout>
              </c:layout>
              <c:tx>
                <c:rich>
                  <a:bodyPr/>
                  <a:lstStyle/>
                  <a:p>
                    <a:r>
                      <a:rPr lang="ru-RU"/>
                      <a:t>Оплата работ, услуг - 32159,5</a:t>
                    </a:r>
                  </a:p>
                  <a:p>
                    <a:r>
                      <a:rPr lang="ru-RU"/>
                      <a:t>24%</a:t>
                    </a:r>
                  </a:p>
                </c:rich>
              </c:tx>
              <c:dLblPos val="bestFit"/>
              <c:showCatName val="1"/>
              <c:showPercent val="1"/>
              <c:extLst>
                <c:ext xmlns:c15="http://schemas.microsoft.com/office/drawing/2012/chart" uri="{CE6537A1-D6FC-4f65-9D91-7224C49458BB}">
                  <c15:layout/>
                </c:ext>
              </c:extLst>
            </c:dLbl>
            <c:dLbl>
              <c:idx val="2"/>
              <c:layout>
                <c:manualLayout>
                  <c:x val="0.18051238726196459"/>
                  <c:y val="0"/>
                </c:manualLayout>
              </c:layout>
              <c:dLblPos val="bestFit"/>
              <c:showCatName val="1"/>
              <c:showPercent val="1"/>
              <c:extLst>
                <c:ext xmlns:c15="http://schemas.microsoft.com/office/drawing/2012/chart" uri="{CE6537A1-D6FC-4f65-9D91-7224C49458BB}">
                  <c15:layout/>
                </c:ext>
              </c:extLst>
            </c:dLbl>
            <c:dLbl>
              <c:idx val="3"/>
              <c:layout>
                <c:manualLayout>
                  <c:x val="-0.16403212681956542"/>
                  <c:y val="0"/>
                </c:manualLayout>
              </c:layout>
              <c:tx>
                <c:rich>
                  <a:bodyPr/>
                  <a:lstStyle/>
                  <a:p>
                    <a:r>
                      <a:rPr lang="ru-RU"/>
                      <a:t>Безвозмездные перечисления организациям - 62199,8 т.р.
46,5%</a:t>
                    </a:r>
                  </a:p>
                </c:rich>
              </c:tx>
              <c:dLblPos val="bestFit"/>
              <c:showCatName val="1"/>
              <c:showPercent val="1"/>
              <c:extLst>
                <c:ext xmlns:c15="http://schemas.microsoft.com/office/drawing/2012/chart" uri="{CE6537A1-D6FC-4f65-9D91-7224C49458BB}">
                  <c15:layout/>
                </c:ext>
              </c:extLst>
            </c:dLbl>
            <c:dLbl>
              <c:idx val="4"/>
              <c:layout>
                <c:manualLayout>
                  <c:x val="-0.10153974314792516"/>
                  <c:y val="-0.15492554768393291"/>
                </c:manualLayout>
              </c:layout>
              <c:tx>
                <c:rich>
                  <a:bodyPr/>
                  <a:lstStyle/>
                  <a:p>
                    <a:r>
                      <a:rPr lang="ru-RU"/>
                      <a:t>Безвозмездные перечисления</a:t>
                    </a:r>
                  </a:p>
                  <a:p>
                    <a:r>
                      <a:rPr lang="ru-RU"/>
                      <a:t>бюджетам - </a:t>
                    </a:r>
                  </a:p>
                  <a:p>
                    <a:r>
                      <a:rPr lang="ru-RU"/>
                      <a:t>2836,0 т.р.
2,1%</a:t>
                    </a:r>
                  </a:p>
                </c:rich>
              </c:tx>
              <c:dLblPos val="bestFit"/>
              <c:showCatName val="1"/>
              <c:showPercent val="1"/>
            </c:dLbl>
            <c:dLbl>
              <c:idx val="5"/>
              <c:layout>
                <c:manualLayout>
                  <c:x val="4.8822337503214581E-2"/>
                  <c:y val="-0.18317999284654379"/>
                </c:manualLayout>
              </c:layout>
              <c:tx>
                <c:rich>
                  <a:bodyPr/>
                  <a:lstStyle/>
                  <a:p>
                    <a:r>
                      <a:rPr lang="ru-RU"/>
                      <a:t>Социальное обеспечение -2686,1т.р.
2,0%</a:t>
                    </a:r>
                  </a:p>
                </c:rich>
              </c:tx>
              <c:dLblPos val="bestFit"/>
              <c:showCatName val="1"/>
              <c:showPercent val="1"/>
              <c:extLst>
                <c:ext xmlns:c15="http://schemas.microsoft.com/office/drawing/2012/chart" uri="{CE6537A1-D6FC-4f65-9D91-7224C49458BB}">
                  <c15:layout/>
                </c:ext>
              </c:extLst>
            </c:dLbl>
            <c:dLbl>
              <c:idx val="6"/>
              <c:layout>
                <c:manualLayout>
                  <c:x val="0.16611081118974583"/>
                  <c:y val="-0.19736620396205939"/>
                </c:manualLayout>
              </c:layout>
              <c:dLblPos val="bestFit"/>
              <c:showCatName val="1"/>
              <c:showPercent val="1"/>
              <c:extLst>
                <c:ext xmlns:c15="http://schemas.microsoft.com/office/drawing/2012/chart" uri="{CE6537A1-D6FC-4f65-9D91-7224C49458BB}">
                  <c15:layout/>
                </c:ext>
              </c:extLst>
            </c:dLbl>
            <c:dLbl>
              <c:idx val="7"/>
              <c:layout>
                <c:manualLayout>
                  <c:x val="5.1342448430685018E-3"/>
                  <c:y val="-9.8401108681438698E-2"/>
                </c:manualLayout>
              </c:layout>
              <c:tx>
                <c:rich>
                  <a:bodyPr/>
                  <a:lstStyle/>
                  <a:p>
                    <a:r>
                      <a:rPr lang="ru-RU"/>
                      <a:t>Прочие расходы- 4778,2 т.р.
3,6%</a:t>
                    </a:r>
                  </a:p>
                </c:rich>
              </c:tx>
              <c:dLblPos val="bestFit"/>
              <c:showCatName val="1"/>
              <c:showPercent val="1"/>
              <c:extLst>
                <c:ext xmlns:c15="http://schemas.microsoft.com/office/drawing/2012/chart" uri="{CE6537A1-D6FC-4f65-9D91-7224C49458BB}">
                  <c15:layout/>
                </c:ext>
              </c:extLst>
            </c:dLbl>
            <c:numFmt formatCode="0.0%" sourceLinked="0"/>
            <c:spPr>
              <a:noFill/>
              <a:ln w="25367">
                <a:noFill/>
              </a:ln>
            </c:spPr>
            <c:txPr>
              <a:bodyPr/>
              <a:lstStyle/>
              <a:p>
                <a:pPr>
                  <a:defRPr sz="1024" b="0" i="0" u="none" strike="noStrike" baseline="0">
                    <a:solidFill>
                      <a:srgbClr val="000000"/>
                    </a:solidFill>
                    <a:latin typeface="Times New Roman"/>
                    <a:ea typeface="Times New Roman"/>
                    <a:cs typeface="Times New Roman"/>
                  </a:defRPr>
                </a:pPr>
                <a:endParaRPr lang="ru-RU"/>
              </a:p>
            </c:txPr>
            <c:showCatName val="1"/>
            <c:showPercent val="1"/>
            <c:showLeaderLines val="1"/>
            <c:extLst>
              <c:ext xmlns:c15="http://schemas.microsoft.com/office/drawing/2012/chart" uri="{CE6537A1-D6FC-4f65-9D91-7224C49458BB}"/>
            </c:extLst>
          </c:dLbls>
          <c:cat>
            <c:strRef>
              <c:f>Sheet1!$B$1:$I$1</c:f>
              <c:strCache>
                <c:ptCount val="8"/>
                <c:pt idx="0">
                  <c:v>ФОТ-17006,7 т.р.</c:v>
                </c:pt>
                <c:pt idx="1">
                  <c:v>Прочие работы, услуги и  расходы по содержанию имущества - 32159,5 т.р.</c:v>
                </c:pt>
                <c:pt idx="2">
                  <c:v>Обслуживание государственного и муниципального долга-2173,3 т.р.</c:v>
                </c:pt>
                <c:pt idx="3">
                  <c:v>Безвозмездные перечисления организациям (субсидии)- 62199,8 т.р.</c:v>
                </c:pt>
                <c:pt idx="4">
                  <c:v>Безвозмездные перечисления бюджетам - 2 836 т.р.</c:v>
                </c:pt>
                <c:pt idx="5">
                  <c:v>Социальное обеспечение -2686,1 т.р.</c:v>
                </c:pt>
                <c:pt idx="6">
                  <c:v>Поступление нефинансовых активов - 9867,7 т.р.</c:v>
                </c:pt>
                <c:pt idx="7">
                  <c:v>Прочие расходы- 4778,2 .р.</c:v>
                </c:pt>
              </c:strCache>
            </c:strRef>
          </c:cat>
          <c:val>
            <c:numRef>
              <c:f>Sheet1!$B$2:$I$2</c:f>
              <c:numCache>
                <c:formatCode>0.0%</c:formatCode>
                <c:ptCount val="8"/>
                <c:pt idx="0">
                  <c:v>0.129</c:v>
                </c:pt>
                <c:pt idx="1">
                  <c:v>0.24000000000000021</c:v>
                </c:pt>
                <c:pt idx="2">
                  <c:v>1.6000000000000021E-2</c:v>
                </c:pt>
                <c:pt idx="3" formatCode="0.00%">
                  <c:v>0.46500000000000002</c:v>
                </c:pt>
                <c:pt idx="4" formatCode="0.00%">
                  <c:v>2.1000000000000012E-2</c:v>
                </c:pt>
                <c:pt idx="5">
                  <c:v>2.0000000000000011E-2</c:v>
                </c:pt>
                <c:pt idx="6">
                  <c:v>7.3999999999999996E-2</c:v>
                </c:pt>
                <c:pt idx="7">
                  <c:v>3.5999999999999997E-2</c:v>
                </c:pt>
              </c:numCache>
            </c:numRef>
          </c:val>
        </c:ser>
        <c:dLbls>
          <c:showCatName val="1"/>
          <c:showPercent val="1"/>
        </c:dLbls>
      </c:pie3DChart>
      <c:spPr>
        <a:solidFill>
          <a:srgbClr val="EEECE1"/>
        </a:solidFill>
        <a:ln w="23648">
          <a:noFill/>
        </a:ln>
      </c:spPr>
    </c:plotArea>
    <c:plotVisOnly val="1"/>
    <c:dispBlanksAs val="zero"/>
  </c:chart>
  <c:spPr>
    <a:solidFill>
      <a:srgbClr val="EEECE1"/>
    </a:solidFill>
    <a:ln>
      <a:noFill/>
    </a:ln>
  </c:spPr>
  <c:txPr>
    <a:bodyPr/>
    <a:lstStyle/>
    <a:p>
      <a:pPr>
        <a:defRPr sz="1024"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 год</c:v>
                </c:pt>
              </c:strCache>
            </c:strRef>
          </c:tx>
          <c:cat>
            <c:strRef>
              <c:f>Лист1!$A$2:$A$5</c:f>
              <c:strCache>
                <c:ptCount val="4"/>
                <c:pt idx="0">
                  <c:v>Общегосуд.расх.(МТО)</c:v>
                </c:pt>
                <c:pt idx="1">
                  <c:v>Культура</c:v>
                </c:pt>
                <c:pt idx="2">
                  <c:v>Физкультура</c:v>
                </c:pt>
                <c:pt idx="3">
                  <c:v>Благоустройство</c:v>
                </c:pt>
              </c:strCache>
            </c:strRef>
          </c:cat>
          <c:val>
            <c:numRef>
              <c:f>Лист1!$B$2:$B$5</c:f>
              <c:numCache>
                <c:formatCode>General</c:formatCode>
                <c:ptCount val="4"/>
                <c:pt idx="0">
                  <c:v>10579.3</c:v>
                </c:pt>
                <c:pt idx="1">
                  <c:v>9485.4</c:v>
                </c:pt>
                <c:pt idx="2">
                  <c:v>4315.5</c:v>
                </c:pt>
                <c:pt idx="3">
                  <c:v>19140.099999999897</c:v>
                </c:pt>
              </c:numCache>
            </c:numRef>
          </c:val>
        </c:ser>
        <c:ser>
          <c:idx val="1"/>
          <c:order val="1"/>
          <c:tx>
            <c:strRef>
              <c:f>Лист1!$C$1</c:f>
              <c:strCache>
                <c:ptCount val="1"/>
                <c:pt idx="0">
                  <c:v>2018 год</c:v>
                </c:pt>
              </c:strCache>
            </c:strRef>
          </c:tx>
          <c:cat>
            <c:strRef>
              <c:f>Лист1!$A$2:$A$5</c:f>
              <c:strCache>
                <c:ptCount val="4"/>
                <c:pt idx="0">
                  <c:v>Общегосуд.расх.(МТО)</c:v>
                </c:pt>
                <c:pt idx="1">
                  <c:v>Культура</c:v>
                </c:pt>
                <c:pt idx="2">
                  <c:v>Физкультура</c:v>
                </c:pt>
                <c:pt idx="3">
                  <c:v>Благоустройство</c:v>
                </c:pt>
              </c:strCache>
            </c:strRef>
          </c:cat>
          <c:val>
            <c:numRef>
              <c:f>Лист1!$C$2:$C$5</c:f>
              <c:numCache>
                <c:formatCode>0.0</c:formatCode>
                <c:ptCount val="4"/>
                <c:pt idx="0" formatCode="General">
                  <c:v>12290.1</c:v>
                </c:pt>
                <c:pt idx="1">
                  <c:v>12228</c:v>
                </c:pt>
                <c:pt idx="2">
                  <c:v>8839</c:v>
                </c:pt>
                <c:pt idx="3" formatCode="General">
                  <c:v>28842.7</c:v>
                </c:pt>
              </c:numCache>
            </c:numRef>
          </c:val>
        </c:ser>
        <c:axId val="76746112"/>
        <c:axId val="76731520"/>
      </c:barChart>
      <c:catAx>
        <c:axId val="76746112"/>
        <c:scaling>
          <c:orientation val="minMax"/>
        </c:scaling>
        <c:axPos val="l"/>
        <c:numFmt formatCode="General" sourceLinked="0"/>
        <c:tickLblPos val="nextTo"/>
        <c:crossAx val="76731520"/>
        <c:crosses val="autoZero"/>
        <c:auto val="1"/>
        <c:lblAlgn val="ctr"/>
        <c:lblOffset val="100"/>
      </c:catAx>
      <c:valAx>
        <c:axId val="76731520"/>
        <c:scaling>
          <c:orientation val="minMax"/>
        </c:scaling>
        <c:axPos val="b"/>
        <c:majorGridlines/>
        <c:numFmt formatCode="General" sourceLinked="1"/>
        <c:tickLblPos val="nextTo"/>
        <c:crossAx val="76746112"/>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Статьи расходов</c:v>
                </c:pt>
              </c:strCache>
            </c:strRef>
          </c:tx>
          <c:explosion val="25"/>
          <c:dLbls>
            <c:dLbl>
              <c:idx val="6"/>
              <c:tx>
                <c:rich>
                  <a:bodyPr/>
                  <a:lstStyle/>
                  <a:p>
                    <a:r>
                      <a:rPr lang="ru-RU"/>
                      <a:t>ст.340 Увел.стоим.матер. запасов
12%</a:t>
                    </a:r>
                  </a:p>
                </c:rich>
              </c:tx>
              <c:showCatName val="1"/>
              <c:showPercent val="1"/>
            </c:dLbl>
            <c:spPr>
              <a:noFill/>
              <a:ln>
                <a:noFill/>
              </a:ln>
              <a:effectLst/>
            </c:spPr>
            <c:showCatName val="1"/>
            <c:showPercent val="1"/>
            <c:showLeaderLines val="1"/>
            <c:extLst>
              <c:ext xmlns:c15="http://schemas.microsoft.com/office/drawing/2012/chart" uri="{CE6537A1-D6FC-4f65-9D91-7224C49458BB}">
                <c15:layout/>
              </c:ext>
            </c:extLst>
          </c:dLbls>
          <c:cat>
            <c:strRef>
              <c:f>Лист1!$A$2:$A$8</c:f>
              <c:strCache>
                <c:ptCount val="7"/>
                <c:pt idx="0">
                  <c:v>ст.211+213 Оплата труда с начислениями</c:v>
                </c:pt>
                <c:pt idx="1">
                  <c:v>ст.223 Коммунальные услуги</c:v>
                </c:pt>
                <c:pt idx="2">
                  <c:v>ст.225 Содержание имущества</c:v>
                </c:pt>
                <c:pt idx="3">
                  <c:v>ст.221,222,224,226  Прочие работы, услуги</c:v>
                </c:pt>
                <c:pt idx="4">
                  <c:v>ст. 290 Прочие расходы</c:v>
                </c:pt>
                <c:pt idx="5">
                  <c:v>ст.310 Увел.стоим.немат.активов</c:v>
                </c:pt>
                <c:pt idx="6">
                  <c:v>ст.340 Увел.стоим.матер.запасов</c:v>
                </c:pt>
              </c:strCache>
            </c:strRef>
          </c:cat>
          <c:val>
            <c:numRef>
              <c:f>Лист1!$B$2:$B$8</c:f>
              <c:numCache>
                <c:formatCode>General</c:formatCode>
                <c:ptCount val="7"/>
                <c:pt idx="0">
                  <c:v>55964.2</c:v>
                </c:pt>
                <c:pt idx="1">
                  <c:v>4141.1000000000004</c:v>
                </c:pt>
                <c:pt idx="2">
                  <c:v>1499.2</c:v>
                </c:pt>
                <c:pt idx="3" formatCode="0.0">
                  <c:v>5347.8</c:v>
                </c:pt>
                <c:pt idx="4">
                  <c:v>578.20000000000005</c:v>
                </c:pt>
                <c:pt idx="5">
                  <c:v>1296.8</c:v>
                </c:pt>
                <c:pt idx="6" formatCode="0.0">
                  <c:v>9318.5</c:v>
                </c:pt>
              </c:numCache>
            </c:numRef>
          </c:val>
        </c:ser>
        <c:dLbls>
          <c:showCatName val="1"/>
          <c:showPercent val="1"/>
        </c:dLbls>
        <c:firstSliceAng val="0"/>
      </c:pieChart>
    </c:plotArea>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0.70625</cdr:x>
      <cdr:y>0.03725</cdr:y>
    </cdr:from>
    <cdr:to>
      <cdr:x>0.7455</cdr:x>
      <cdr:y>0.015</cdr:y>
    </cdr:to>
    <cdr:sp macro="" textlink="">
      <cdr:nvSpPr>
        <cdr:cNvPr id="2" name="TextBox 1"/>
        <cdr:cNvSpPr txBox="1"/>
      </cdr:nvSpPr>
      <cdr:spPr>
        <a:xfrm xmlns:a="http://schemas.openxmlformats.org/drawingml/2006/main">
          <a:off x="5305425" y="2381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0.7725</cdr:x>
      <cdr:y>0.0015</cdr:y>
    </cdr:from>
    <cdr:to>
      <cdr:x>0.80925</cdr:x>
      <cdr:y>0</cdr:y>
    </cdr:to>
    <cdr:sp macro="" textlink="">
      <cdr:nvSpPr>
        <cdr:cNvPr id="3" name="TextBox 2"/>
        <cdr:cNvSpPr txBox="1"/>
      </cdr:nvSpPr>
      <cdr:spPr>
        <a:xfrm xmlns:a="http://schemas.openxmlformats.org/drawingml/2006/main">
          <a:off x="5947833" y="9525"/>
          <a:ext cx="81492" cy="117475"/>
        </a:xfrm>
        <a:prstGeom xmlns:a="http://schemas.openxmlformats.org/drawingml/2006/main" prst="rect">
          <a:avLst/>
        </a:prstGeom>
      </cdr:spPr>
      <cdr:txBody>
        <a:bodyPr xmlns:a="http://schemas.openxmlformats.org/drawingml/2006/main" wrap="none" rtlCol="0" anchor="t"/>
        <a:lstStyle xmlns:a="http://schemas.openxmlformats.org/drawingml/2006/main"/>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0.8935</cdr:x>
      <cdr:y>0</cdr:y>
    </cdr:from>
    <cdr:to>
      <cdr:x>0.8945</cdr:x>
      <cdr:y>0</cdr:y>
    </cdr:to>
    <cdr:sp macro="" textlink="">
      <cdr:nvSpPr>
        <cdr:cNvPr id="2" name="TextBox 1"/>
        <cdr:cNvSpPr txBox="1"/>
      </cdr:nvSpPr>
      <cdr:spPr>
        <a:xfrm xmlns:a="http://schemas.openxmlformats.org/drawingml/2006/main">
          <a:off x="5295900" y="-19050"/>
          <a:ext cx="771525" cy="190500"/>
        </a:xfrm>
        <a:prstGeom xmlns:a="http://schemas.openxmlformats.org/drawingml/2006/main" prst="rect">
          <a:avLst/>
        </a:prstGeom>
      </cdr:spPr>
      <cdr:txBody>
        <a:bodyPr xmlns:a="http://schemas.openxmlformats.org/drawingml/2006/main" wrap="none" rtlCol="0" anchor="t"/>
        <a:lstStyle xmlns:a="http://schemas.openxmlformats.org/drawingml/2006/main"/>
        <a:p xmlns:a="http://schemas.openxmlformats.org/drawingml/2006/main">
          <a:r>
            <a:rPr lang="ru-RU" sz="1100"/>
            <a:t>      </a:t>
          </a:r>
          <a:endParaRPr lang="ru-RU"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0927-3A95-40DF-8B0B-ED1767A5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18914</Words>
  <Characters>107811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126473</CharactersWithSpaces>
  <SharedDoc>false</SharedDoc>
  <HLinks>
    <vt:vector size="6" baseType="variant">
      <vt:variant>
        <vt:i4>8061046</vt:i4>
      </vt:variant>
      <vt:variant>
        <vt:i4>0</vt:i4>
      </vt:variant>
      <vt:variant>
        <vt:i4>0</vt:i4>
      </vt:variant>
      <vt:variant>
        <vt:i4>5</vt:i4>
      </vt:variant>
      <vt:variant>
        <vt:lpwstr>http://www.admin-borzya.ru/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777</dc:creator>
  <cp:lastModifiedBy>user</cp:lastModifiedBy>
  <cp:revision>37</cp:revision>
  <cp:lastPrinted>2019-05-26T23:33:00Z</cp:lastPrinted>
  <dcterms:created xsi:type="dcterms:W3CDTF">2017-04-27T00:05:00Z</dcterms:created>
  <dcterms:modified xsi:type="dcterms:W3CDTF">2019-05-26T23:33:00Z</dcterms:modified>
</cp:coreProperties>
</file>