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6560274C" w:rsidR="002B0418" w:rsidRPr="00691662" w:rsidRDefault="000A57E4" w:rsidP="002B0418">
      <w:pPr>
        <w:jc w:val="both"/>
        <w:rPr>
          <w:szCs w:val="28"/>
        </w:rPr>
      </w:pPr>
      <w:r>
        <w:rPr>
          <w:szCs w:val="28"/>
        </w:rPr>
        <w:t>«09</w:t>
      </w:r>
      <w:r w:rsidR="002B0418" w:rsidRPr="00691662">
        <w:rPr>
          <w:szCs w:val="28"/>
        </w:rPr>
        <w:t xml:space="preserve">» </w:t>
      </w:r>
      <w:r w:rsidR="00D64FC9">
        <w:rPr>
          <w:szCs w:val="28"/>
        </w:rPr>
        <w:t>августа</w:t>
      </w:r>
      <w:r w:rsidR="002B0418" w:rsidRPr="00691662">
        <w:rPr>
          <w:szCs w:val="28"/>
        </w:rPr>
        <w:t xml:space="preserve"> 20</w:t>
      </w:r>
      <w:r w:rsidR="002B0418">
        <w:rPr>
          <w:szCs w:val="28"/>
        </w:rPr>
        <w:t>2</w:t>
      </w:r>
      <w:r w:rsidR="00905550">
        <w:rPr>
          <w:szCs w:val="28"/>
        </w:rPr>
        <w:t>3</w:t>
      </w:r>
      <w:r w:rsidR="002B0418" w:rsidRPr="00691662">
        <w:rPr>
          <w:szCs w:val="28"/>
        </w:rPr>
        <w:t xml:space="preserve">г. </w:t>
      </w:r>
      <w:r w:rsidR="002B0418">
        <w:rPr>
          <w:szCs w:val="28"/>
        </w:rPr>
        <w:t xml:space="preserve"> </w:t>
      </w:r>
      <w:r w:rsidR="002B0418" w:rsidRPr="00691662">
        <w:rPr>
          <w:szCs w:val="28"/>
        </w:rPr>
        <w:t xml:space="preserve">         </w:t>
      </w:r>
      <w:r w:rsidR="002B0418">
        <w:rPr>
          <w:szCs w:val="28"/>
        </w:rPr>
        <w:t xml:space="preserve">                                 </w:t>
      </w:r>
      <w:r w:rsidR="002B0418" w:rsidRPr="00691662">
        <w:rPr>
          <w:szCs w:val="28"/>
        </w:rPr>
        <w:t xml:space="preserve">    </w:t>
      </w:r>
      <w:r w:rsidR="002B0418"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="002B0418"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="002B0418"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>
        <w:rPr>
          <w:szCs w:val="28"/>
        </w:rPr>
        <w:t>721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34097099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D64FC9">
        <w:rPr>
          <w:rFonts w:ascii="Times New Roman" w:hAnsi="Times New Roman" w:cs="Times New Roman"/>
          <w:sz w:val="28"/>
          <w:szCs w:val="28"/>
        </w:rPr>
        <w:t>ул. Богдана Хмельницкого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C446CC">
        <w:rPr>
          <w:rFonts w:ascii="Times New Roman" w:hAnsi="Times New Roman" w:cs="Times New Roman"/>
          <w:sz w:val="28"/>
          <w:szCs w:val="28"/>
        </w:rPr>
        <w:t>5</w:t>
      </w:r>
      <w:r w:rsidR="00D64FC9">
        <w:rPr>
          <w:rFonts w:ascii="Times New Roman" w:hAnsi="Times New Roman" w:cs="Times New Roman"/>
          <w:sz w:val="28"/>
          <w:szCs w:val="28"/>
        </w:rPr>
        <w:t>3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260EA856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D64FC9">
        <w:rPr>
          <w:szCs w:val="28"/>
        </w:rPr>
        <w:t>04</w:t>
      </w:r>
      <w:r w:rsidR="006B7EB6">
        <w:rPr>
          <w:szCs w:val="28"/>
        </w:rPr>
        <w:t>.0</w:t>
      </w:r>
      <w:r w:rsidR="00D64FC9">
        <w:rPr>
          <w:szCs w:val="28"/>
        </w:rPr>
        <w:t>8</w:t>
      </w:r>
      <w:r w:rsidR="006B7EB6">
        <w:rPr>
          <w:szCs w:val="28"/>
        </w:rPr>
        <w:t xml:space="preserve">.2023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35450DA0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D64FC9">
        <w:rPr>
          <w:rFonts w:ascii="Times New Roman" w:hAnsi="Times New Roman" w:cs="Times New Roman"/>
          <w:b w:val="0"/>
          <w:sz w:val="28"/>
          <w:szCs w:val="28"/>
        </w:rPr>
        <w:t>величение</w:t>
      </w:r>
      <w:r w:rsidR="00D64FC9" w:rsidRPr="00D64F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FC9">
        <w:rPr>
          <w:rFonts w:ascii="Times New Roman" w:hAnsi="Times New Roman" w:cs="Times New Roman"/>
          <w:b w:val="0"/>
          <w:sz w:val="28"/>
          <w:szCs w:val="28"/>
        </w:rPr>
        <w:t xml:space="preserve">максимального процента застройки </w:t>
      </w:r>
      <w:r w:rsidR="00D64FC9"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D64FC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64FC9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D64FC9">
        <w:rPr>
          <w:rFonts w:ascii="Times New Roman" w:hAnsi="Times New Roman" w:cs="Times New Roman"/>
          <w:b w:val="0"/>
          <w:sz w:val="28"/>
          <w:szCs w:val="28"/>
        </w:rPr>
        <w:t>а</w:t>
      </w:r>
      <w:r w:rsidR="00D64FC9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D64FC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64FC9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D64FC9">
        <w:rPr>
          <w:rFonts w:ascii="Times New Roman" w:hAnsi="Times New Roman" w:cs="Times New Roman"/>
          <w:b w:val="0"/>
          <w:sz w:val="28"/>
          <w:szCs w:val="28"/>
        </w:rPr>
        <w:t>ул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4FC9">
        <w:rPr>
          <w:rFonts w:ascii="Times New Roman" w:hAnsi="Times New Roman" w:cs="Times New Roman"/>
          <w:b w:val="0"/>
          <w:sz w:val="28"/>
          <w:szCs w:val="28"/>
        </w:rPr>
        <w:t>Богдана Хмельницкого, 53 до 65 %, при условии согласования размещения проектируемого здания в охранной зоне ЛЭП с ПАО «Россети Сибирь».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56B4DF41" w:rsidR="006D2C31" w:rsidRDefault="00985D5C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A57E4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934C5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446CC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64FC9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2023-08-08T07:42:00Z</cp:lastPrinted>
  <dcterms:created xsi:type="dcterms:W3CDTF">2023-08-08T07:44:00Z</dcterms:created>
  <dcterms:modified xsi:type="dcterms:W3CDTF">2023-08-10T01:49:00Z</dcterms:modified>
</cp:coreProperties>
</file>