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AD" w:rsidRPr="006D6CAD" w:rsidRDefault="006D6CAD" w:rsidP="006D6CAD">
      <w:pPr>
        <w:shd w:val="clear" w:color="auto" w:fill="F5F5F5"/>
        <w:spacing w:after="0" w:line="240" w:lineRule="auto"/>
        <w:jc w:val="center"/>
        <w:rPr>
          <w:rFonts w:ascii="Arial" w:eastAsia="Times New Roman" w:hAnsi="Arial" w:cs="Arial"/>
          <w:color w:val="666666"/>
          <w:sz w:val="18"/>
          <w:szCs w:val="18"/>
          <w:lang w:eastAsia="ru-RU"/>
        </w:rPr>
      </w:pPr>
      <w:r w:rsidRPr="006D6CAD">
        <w:rPr>
          <w:rFonts w:ascii="Arial" w:eastAsia="Times New Roman" w:hAnsi="Arial" w:cs="Arial"/>
          <w:b/>
          <w:bCs/>
          <w:color w:val="666666"/>
          <w:sz w:val="18"/>
          <w:szCs w:val="18"/>
          <w:lang w:eastAsia="ru-RU"/>
        </w:rPr>
        <w:t>Протокол рассмотрения конкурсных заявок  в конкурсе на право заключения договора безвозмездного пользования муниципальным имуществом городского поселения «Борзинское»</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b/>
          <w:bCs/>
          <w:color w:val="666666"/>
          <w:sz w:val="18"/>
          <w:szCs w:val="18"/>
          <w:lang w:eastAsia="ru-RU"/>
        </w:rPr>
        <w:t>г. Борзя                                                                            23 декабря 2014 года </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Организатор конкурса: администрация городского поселения «Борзинское»</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Юридический адрес: 674600, Забайкальский край, г. Борзя, ул. Ленина, 37</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Почтовый адрес: 674600, Забайкальский край, г. Борзя, ул. Савватеевская, 23</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 </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Состав комиссии, присутствующей на процедуре рассмотрения:</w:t>
      </w:r>
    </w:p>
    <w:p w:rsidR="006D6CAD" w:rsidRPr="006D6CAD" w:rsidRDefault="006D6CAD" w:rsidP="006D6CAD">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Паршонов В. Б.</w:t>
      </w:r>
    </w:p>
    <w:p w:rsidR="006D6CAD" w:rsidRPr="006D6CAD" w:rsidRDefault="006D6CAD" w:rsidP="006D6CAD">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Титова Н. А.</w:t>
      </w:r>
    </w:p>
    <w:p w:rsidR="006D6CAD" w:rsidRPr="006D6CAD" w:rsidRDefault="006D6CAD" w:rsidP="006D6CAD">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Петрова Н. В.</w:t>
      </w:r>
    </w:p>
    <w:p w:rsidR="006D6CAD" w:rsidRPr="006D6CAD" w:rsidRDefault="006D6CAD" w:rsidP="006D6CAD">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Пешкова В. П.</w:t>
      </w:r>
    </w:p>
    <w:p w:rsidR="006D6CAD" w:rsidRPr="006D6CAD" w:rsidRDefault="006D6CAD" w:rsidP="006D6CAD">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Мясникова Г. М.</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На заседании конкурсной комиссии присутствует 5 членов комиссии. Кворум имеется. Комиссия правомочна для принятия решений.</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Процедура оценки и сопоставления заявок на участие в открытом конкурсе на право заключения договора безвозмездного пользования муниципальным имуществом городского поселения «Борзинское» начата  23 декабря 2014 года. </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Заслушали секретаря комиссии  Пешкову В. П.:</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Приступаем к  рассмотрению заявок на участие в конкурсе на предмет соответствия требованиям, установленным конкурсной документацией и действующим законодательством.</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b/>
          <w:bCs/>
          <w:color w:val="666666"/>
          <w:sz w:val="18"/>
          <w:szCs w:val="18"/>
          <w:lang w:eastAsia="ru-RU"/>
        </w:rPr>
        <w:t>Состав участников, представивших свои заявки:</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b/>
          <w:bCs/>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645"/>
        <w:gridCol w:w="3570"/>
        <w:gridCol w:w="3975"/>
      </w:tblGrid>
      <w:tr w:rsidR="006D6CAD" w:rsidRPr="006D6CAD" w:rsidTr="006D6CAD">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b/>
                <w:bCs/>
                <w:color w:val="666666"/>
                <w:sz w:val="18"/>
                <w:szCs w:val="18"/>
                <w:lang w:eastAsia="ru-RU"/>
              </w:rPr>
              <w:t>№</w:t>
            </w:r>
          </w:p>
        </w:tc>
        <w:tc>
          <w:tcPr>
            <w:tcW w:w="3570"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b/>
                <w:bCs/>
                <w:color w:val="666666"/>
                <w:sz w:val="18"/>
                <w:szCs w:val="18"/>
                <w:lang w:eastAsia="ru-RU"/>
              </w:rPr>
              <w:t>Наименование участника</w:t>
            </w:r>
          </w:p>
        </w:tc>
        <w:tc>
          <w:tcPr>
            <w:tcW w:w="3975"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b/>
                <w:bCs/>
                <w:color w:val="666666"/>
                <w:sz w:val="18"/>
                <w:szCs w:val="18"/>
                <w:lang w:eastAsia="ru-RU"/>
              </w:rPr>
              <w:t>Почтовый адрес, тел./факс, электронный адрес</w:t>
            </w:r>
          </w:p>
        </w:tc>
      </w:tr>
      <w:tr w:rsidR="006D6CAD" w:rsidRPr="006D6CAD" w:rsidTr="006D6CAD">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1</w:t>
            </w:r>
          </w:p>
        </w:tc>
        <w:tc>
          <w:tcPr>
            <w:tcW w:w="3570"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ООО «Аквасети»</w:t>
            </w:r>
          </w:p>
        </w:tc>
        <w:tc>
          <w:tcPr>
            <w:tcW w:w="3975"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674600, Забайкальский край, г. Борзя, ул. Промышленная, дом 9а</w:t>
            </w:r>
          </w:p>
        </w:tc>
      </w:tr>
      <w:tr w:rsidR="006D6CAD" w:rsidRPr="006D6CAD" w:rsidTr="006D6CAD">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2</w:t>
            </w:r>
          </w:p>
        </w:tc>
        <w:tc>
          <w:tcPr>
            <w:tcW w:w="3570"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ООО «Новые технологии строительства»</w:t>
            </w:r>
          </w:p>
        </w:tc>
        <w:tc>
          <w:tcPr>
            <w:tcW w:w="3975"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674600,Забайкальский край, г. Борзя, ул.Промышленная, д.11 кв.22</w:t>
            </w:r>
          </w:p>
        </w:tc>
      </w:tr>
      <w:tr w:rsidR="006D6CAD" w:rsidRPr="006D6CAD" w:rsidTr="006D6CAD">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3</w:t>
            </w:r>
          </w:p>
        </w:tc>
        <w:tc>
          <w:tcPr>
            <w:tcW w:w="3570"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ООО «Борзинское пиво»</w:t>
            </w:r>
          </w:p>
        </w:tc>
        <w:tc>
          <w:tcPr>
            <w:tcW w:w="3975" w:type="dxa"/>
            <w:tcBorders>
              <w:top w:val="outset" w:sz="6" w:space="0" w:color="auto"/>
              <w:left w:val="outset" w:sz="6" w:space="0" w:color="auto"/>
              <w:bottom w:val="outset" w:sz="6" w:space="0" w:color="auto"/>
              <w:right w:val="outset" w:sz="6" w:space="0" w:color="auto"/>
            </w:tcBorders>
            <w:shd w:val="clear" w:color="auto" w:fill="F5F5F5"/>
            <w:hideMark/>
          </w:tcPr>
          <w:p w:rsidR="006D6CAD" w:rsidRPr="006D6CAD" w:rsidRDefault="006D6CAD" w:rsidP="006D6CAD">
            <w:pPr>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674600, Забайкальский край, г. Борзя, ул. Промышленная, 9</w:t>
            </w:r>
          </w:p>
        </w:tc>
      </w:tr>
    </w:tbl>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  </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  Ни один из участников не обратился к  организатору </w:t>
      </w:r>
      <w:r w:rsidRPr="006D6CAD">
        <w:rPr>
          <w:rFonts w:ascii="Arial" w:eastAsia="Times New Roman" w:hAnsi="Arial" w:cs="Arial"/>
          <w:b/>
          <w:bCs/>
          <w:color w:val="666666"/>
          <w:sz w:val="18"/>
          <w:szCs w:val="18"/>
          <w:lang w:eastAsia="ru-RU"/>
        </w:rPr>
        <w:t>с письменным запросом</w:t>
      </w:r>
      <w:r w:rsidRPr="006D6CAD">
        <w:rPr>
          <w:rFonts w:ascii="Arial" w:eastAsia="Times New Roman" w:hAnsi="Arial" w:cs="Arial"/>
          <w:color w:val="666666"/>
          <w:sz w:val="18"/>
          <w:szCs w:val="18"/>
          <w:lang w:eastAsia="ru-RU"/>
        </w:rPr>
        <w:t> о разъяснении положений конкурсной документации в соответствии со ст. ст.47 - 49 Приказа ФАС России № 67 от 10.02.2010 г.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w:t>
      </w:r>
      <w:r w:rsidRPr="006D6CAD">
        <w:rPr>
          <w:rFonts w:ascii="Arial" w:eastAsia="Times New Roman" w:hAnsi="Arial" w:cs="Arial"/>
          <w:b/>
          <w:bCs/>
          <w:color w:val="666666"/>
          <w:sz w:val="18"/>
          <w:szCs w:val="18"/>
          <w:lang w:eastAsia="ru-RU"/>
        </w:rPr>
        <w:t>и внесении изменений в конкурсную документацию.</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b/>
          <w:bCs/>
          <w:color w:val="666666"/>
          <w:sz w:val="18"/>
          <w:szCs w:val="18"/>
          <w:lang w:eastAsia="ru-RU"/>
        </w:rPr>
        <w:t> </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 </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По итогам рассмотрения заявок на участие в конкурсе комиссией принято решение:</w:t>
      </w:r>
    </w:p>
    <w:p w:rsidR="006D6CAD" w:rsidRPr="006D6CAD" w:rsidRDefault="006D6CAD" w:rsidP="006D6CAD">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Заявки, поданные на участие в конкурсе соответствуют конкурсной документации, представлены все документы, предусмотренные п.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утвержденных Приказом ФАС №67 от 10.02.2010 года.</w:t>
      </w:r>
    </w:p>
    <w:p w:rsidR="006D6CAD" w:rsidRPr="006D6CAD" w:rsidRDefault="006D6CAD" w:rsidP="006D6CAD">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Признать участниками конкурса заявки на участие в конкурсе №1,№2,№3.</w:t>
      </w:r>
    </w:p>
    <w:p w:rsidR="006D6CAD" w:rsidRPr="006D6CAD" w:rsidRDefault="006D6CAD" w:rsidP="006D6CAD">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Протокол рассмотрения заявок на участие в конкурсе разместить на официальном сайте торгов.</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Протокол подписан всеми присутствующими на заседании членами аукционной комиссии.</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Подписи членов комиссии:</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_____________Паршонов В. Б.</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_____________Петрова Н. В.</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_____________Титова Н. А.</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_____________Мясникова Г. М.</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 </w:t>
      </w:r>
    </w:p>
    <w:p w:rsidR="006D6CAD" w:rsidRPr="006D6CAD" w:rsidRDefault="006D6CAD" w:rsidP="006D6CAD">
      <w:pPr>
        <w:shd w:val="clear" w:color="auto" w:fill="F5F5F5"/>
        <w:spacing w:after="0" w:line="240" w:lineRule="auto"/>
        <w:rPr>
          <w:rFonts w:ascii="Arial" w:eastAsia="Times New Roman" w:hAnsi="Arial" w:cs="Arial"/>
          <w:color w:val="666666"/>
          <w:sz w:val="18"/>
          <w:szCs w:val="18"/>
          <w:lang w:eastAsia="ru-RU"/>
        </w:rPr>
      </w:pPr>
      <w:r w:rsidRPr="006D6CAD">
        <w:rPr>
          <w:rFonts w:ascii="Arial" w:eastAsia="Times New Roman" w:hAnsi="Arial" w:cs="Arial"/>
          <w:color w:val="666666"/>
          <w:sz w:val="18"/>
          <w:szCs w:val="18"/>
          <w:lang w:eastAsia="ru-RU"/>
        </w:rPr>
        <w:t>Секретарь комиссии:  _____________Пешкова В. П.</w:t>
      </w:r>
    </w:p>
    <w:p w:rsidR="00E4206A" w:rsidRDefault="006D6CA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E76"/>
    <w:multiLevelType w:val="multilevel"/>
    <w:tmpl w:val="1CF4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C669E1"/>
    <w:multiLevelType w:val="multilevel"/>
    <w:tmpl w:val="663C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B5"/>
    <w:rsid w:val="005418C5"/>
    <w:rsid w:val="006D6CAD"/>
    <w:rsid w:val="007822B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6CAD"/>
    <w:rPr>
      <w:b/>
      <w:bCs/>
    </w:rPr>
  </w:style>
  <w:style w:type="character" w:customStyle="1" w:styleId="apple-converted-space">
    <w:name w:val="apple-converted-space"/>
    <w:basedOn w:val="a0"/>
    <w:rsid w:val="006D6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6CAD"/>
    <w:rPr>
      <w:b/>
      <w:bCs/>
    </w:rPr>
  </w:style>
  <w:style w:type="character" w:customStyle="1" w:styleId="apple-converted-space">
    <w:name w:val="apple-converted-space"/>
    <w:basedOn w:val="a0"/>
    <w:rsid w:val="006D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2016-10-06T05:47:00Z</dcterms:created>
  <dcterms:modified xsi:type="dcterms:W3CDTF">2016-10-06T05:47:00Z</dcterms:modified>
</cp:coreProperties>
</file>