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50E0D" w14:textId="77777777" w:rsidR="00605CBD" w:rsidRPr="000C751A" w:rsidRDefault="00605CBD" w:rsidP="00605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51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40A8E556" w14:textId="77777777" w:rsidR="00605CBD" w:rsidRDefault="00605CBD" w:rsidP="00605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51A">
        <w:rPr>
          <w:rFonts w:ascii="Times New Roman" w:hAnsi="Times New Roman" w:cs="Times New Roman"/>
          <w:b/>
          <w:sz w:val="28"/>
          <w:szCs w:val="28"/>
        </w:rPr>
        <w:t>по итогам проведения публичных слушаний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</w:t>
      </w:r>
      <w:proofErr w:type="spellStart"/>
      <w:r w:rsidRPr="000C751A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0C751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14:paraId="2A72DB33" w14:textId="77777777" w:rsidR="00605CBD" w:rsidRDefault="00605CBD" w:rsidP="00605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00DE5" w14:textId="77777777" w:rsidR="00605CBD" w:rsidRDefault="00605CBD" w:rsidP="00605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«08» ноября 2022 года                                                                            город Борзя </w:t>
      </w:r>
    </w:p>
    <w:p w14:paraId="0131BFEB" w14:textId="77777777" w:rsidR="00605CBD" w:rsidRDefault="00605CBD" w:rsidP="00605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C56E9" w14:textId="77777777" w:rsidR="00605CBD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98D">
        <w:rPr>
          <w:rFonts w:ascii="Times New Roman" w:hAnsi="Times New Roman" w:cs="Times New Roman"/>
          <w:sz w:val="28"/>
          <w:szCs w:val="28"/>
        </w:rPr>
        <w:t>Публичные слушания по проекту решения Совета городского поселения «Борзинское»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A1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проведены 08 ноября 2022 года по инициативе Совета городского поселения «Борзинское» в соответствии с требованиями Федерального закона «Об общих принципах организации местного самоуправления в Российской Федерации» от 06 октября 2003 года №131-ФЗ и Порядком организации и проведения публичных слушаний в городском поселении «Борзинское», утвержденным решением Совета городского поселения «Борзинское» от 21 февраля 2018 года №47 с целью выявления мнения населения городского поселения «Борзинское» по проекту решения.</w:t>
      </w:r>
    </w:p>
    <w:p w14:paraId="44BF1FDB" w14:textId="77777777" w:rsidR="00605CBD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принято решение Совета городского поселения «Борзинское» №  от 03 октября 2022 года «О назначении публичных слушаний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которое вместе с проектом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было опубликовано на официальном сайте администрации городского поселения «Борзинское» в сети Интернет </w:t>
      </w:r>
      <w:hyperlink r:id="rId4" w:history="1">
        <w:r w:rsidRPr="00D85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5D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5DC4">
          <w:rPr>
            <w:rStyle w:val="a3"/>
            <w:rFonts w:ascii="Times New Roman" w:hAnsi="Times New Roman" w:cs="Times New Roman"/>
            <w:sz w:val="28"/>
            <w:szCs w:val="28"/>
          </w:rPr>
          <w:t>борзя-адм.рф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03 октября 2022 года и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вестник»№83 (36) от 07 октября 2022 года, а также размещено на стенде для официального обнародования нормативно-правовых актов городского поселения «Борзинское» 03 октября 2022 года.</w:t>
      </w:r>
    </w:p>
    <w:p w14:paraId="7335F9A2" w14:textId="77777777" w:rsidR="00605CBD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по данному вопросу, по итогам голосования, участники публичных слушаний </w:t>
      </w:r>
      <w:r w:rsidRPr="00105F5A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14:paraId="78B6BD53" w14:textId="77777777" w:rsidR="00605CBD" w:rsidRPr="00C727F1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727F1">
        <w:rPr>
          <w:rFonts w:ascii="Times New Roman" w:hAnsi="Times New Roman" w:cs="Times New Roman"/>
          <w:sz w:val="28"/>
          <w:szCs w:val="28"/>
        </w:rPr>
        <w:t>Внести в проект решения Совета городского поселения «Борзинское» «О внесении изменений и дополнений в Устав городского поселения «Борзинское» следующие изменения:</w:t>
      </w:r>
    </w:p>
    <w:p w14:paraId="158A1490" w14:textId="77777777" w:rsidR="00605CBD" w:rsidRPr="00C727F1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C727F1">
        <w:rPr>
          <w:rFonts w:ascii="Times New Roman" w:hAnsi="Times New Roman" w:cs="Times New Roman"/>
          <w:sz w:val="28"/>
          <w:szCs w:val="28"/>
        </w:rPr>
        <w:t xml:space="preserve"> В части 2 статьи 15 Устава слова «избирательной комиссией городского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референдума».</w:t>
      </w:r>
    </w:p>
    <w:p w14:paraId="6D439214" w14:textId="77777777" w:rsidR="00605CBD" w:rsidRPr="00C727F1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727F1">
        <w:rPr>
          <w:rFonts w:ascii="Times New Roman" w:hAnsi="Times New Roman" w:cs="Times New Roman"/>
          <w:sz w:val="28"/>
          <w:szCs w:val="28"/>
        </w:rPr>
        <w:t xml:space="preserve">В абзаце 2 части 3 статьи 16 Устава слова «в избирательную комиссию городского поселения» заменить словами «в избирательную </w:t>
      </w:r>
      <w:r w:rsidRPr="00C727F1">
        <w:rPr>
          <w:rFonts w:ascii="Times New Roman" w:hAnsi="Times New Roman" w:cs="Times New Roman"/>
          <w:sz w:val="28"/>
          <w:szCs w:val="28"/>
        </w:rPr>
        <w:lastRenderedPageBreak/>
        <w:t>комиссию, организующую подготовку и проведение выборов в органы местного самоуправления, местного референдума».</w:t>
      </w:r>
    </w:p>
    <w:p w14:paraId="54480B31" w14:textId="77777777" w:rsidR="00605CBD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727F1">
        <w:rPr>
          <w:rFonts w:ascii="Times New Roman" w:hAnsi="Times New Roman" w:cs="Times New Roman"/>
          <w:sz w:val="28"/>
          <w:szCs w:val="28"/>
        </w:rPr>
        <w:t xml:space="preserve"> В абзаце 2 части 5 статьи 16 Устава слова «избирательная комиссия городского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референдума».</w:t>
      </w:r>
    </w:p>
    <w:p w14:paraId="6AE22F70" w14:textId="77777777" w:rsidR="00605CBD" w:rsidRPr="00980A13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0A13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городского поселения «Борзинское» «О внесении изменений и дополнений в Устав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80A13">
        <w:rPr>
          <w:rFonts w:ascii="Times New Roman" w:hAnsi="Times New Roman" w:cs="Times New Roman"/>
          <w:sz w:val="28"/>
          <w:szCs w:val="28"/>
        </w:rPr>
        <w:t>с учетом предложенных изменений.</w:t>
      </w:r>
    </w:p>
    <w:p w14:paraId="0242D753" w14:textId="77777777" w:rsidR="00605CBD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Совету городского поселения «Борзинское» р</w:t>
      </w:r>
      <w:r w:rsidRPr="00980A13">
        <w:rPr>
          <w:rFonts w:ascii="Times New Roman" w:hAnsi="Times New Roman" w:cs="Times New Roman"/>
          <w:sz w:val="28"/>
          <w:szCs w:val="28"/>
        </w:rPr>
        <w:t xml:space="preserve">ассмотреть и принять на очередной сессии решение Совета городского поселения «Борзинское» «О внесении изменений и дополнений в Устав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80A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4B338A" w14:textId="77777777" w:rsidR="00605CBD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050B4E" w14:textId="77777777" w:rsidR="00605CBD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В.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14:paraId="1D8F7579" w14:textId="77777777" w:rsidR="00605CBD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9A5709" w14:textId="77777777" w:rsidR="00605CBD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09B0F5" w14:textId="77777777" w:rsidR="00605CBD" w:rsidRPr="00980A13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Себаочжай</w:t>
      </w:r>
      <w:proofErr w:type="spellEnd"/>
    </w:p>
    <w:p w14:paraId="55D6AC27" w14:textId="77777777" w:rsidR="00605CBD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972578" w14:textId="77777777" w:rsidR="00605CBD" w:rsidRPr="00105F5A" w:rsidRDefault="00605CBD" w:rsidP="00605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52324" w14:textId="77777777" w:rsidR="00605CBD" w:rsidRPr="000C751A" w:rsidRDefault="00605CBD" w:rsidP="00605C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14:paraId="71363217" w14:textId="77777777" w:rsidR="002C162B" w:rsidRDefault="002C162B">
      <w:bookmarkStart w:id="0" w:name="_GoBack"/>
      <w:bookmarkEnd w:id="0"/>
    </w:p>
    <w:sectPr w:rsidR="002C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2B"/>
    <w:rsid w:val="002C162B"/>
    <w:rsid w:val="0060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7AC3-3BF8-4162-AAAE-B40BB7B7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KadriGP</dc:creator>
  <cp:keywords/>
  <dc:description/>
  <cp:lastModifiedBy>KadriGP</cp:lastModifiedBy>
  <cp:revision>2</cp:revision>
  <dcterms:created xsi:type="dcterms:W3CDTF">2022-11-09T03:05:00Z</dcterms:created>
  <dcterms:modified xsi:type="dcterms:W3CDTF">2022-11-09T03:06:00Z</dcterms:modified>
</cp:coreProperties>
</file>