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С</w:t>
      </w:r>
      <w:r>
        <w:rPr>
          <w:rStyle w:val="a4"/>
          <w:rFonts w:ascii="Arial" w:hAnsi="Arial" w:cs="Arial"/>
          <w:color w:val="666666"/>
          <w:sz w:val="18"/>
          <w:szCs w:val="18"/>
        </w:rPr>
        <w:t>овет городского поселения «Борзинское»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РЕШЕНИЕ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«23» октября  2014 года                                                                        № 208                                     город Борзя</w:t>
      </w:r>
      <w:r>
        <w:rPr>
          <w:rFonts w:ascii="Arial" w:hAnsi="Arial" w:cs="Arial"/>
          <w:color w:val="666666"/>
          <w:sz w:val="18"/>
          <w:szCs w:val="18"/>
        </w:rPr>
        <w:t> 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Об утверждении  Положения  «О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городского поселения «Борзинское» в новой редакции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 Федеральным законом «О противодействии коррупции» от 25 декабря 2008 года № 273,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от 01 июля 2010 года с изменениями, внесенными Указом Президента РФ от 23 июня 2014 года № 453, Постановлением Правительства Забайкальского края от 16 октября 2012 года № 446 «О порядке образования комиссии по соблюдению требований к служебному поведению муниципальных служащих и урегулированию конфликта интересов», Уставом городского поселения «Борзинское», Совет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  Утвердить  Положение «О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городского поселения «Борзинское» в новой редакции.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Признать утратившим силу решение Совета городского поселения</w:t>
      </w:r>
      <w:r>
        <w:rPr>
          <w:rFonts w:ascii="Arial" w:hAnsi="Arial" w:cs="Arial"/>
          <w:color w:val="666666"/>
          <w:sz w:val="18"/>
          <w:szCs w:val="18"/>
        </w:rPr>
        <w:br/>
        <w:t>«Борзинское» от  24 сентября 2010 года  № 231  «Об утверждении Положения «О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городского поселения «Борзинское».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    Настоящее решение  вступает  в  силу  с  момента официального</w:t>
      </w:r>
      <w:r>
        <w:rPr>
          <w:rFonts w:ascii="Arial" w:hAnsi="Arial" w:cs="Arial"/>
          <w:color w:val="666666"/>
          <w:sz w:val="18"/>
          <w:szCs w:val="18"/>
        </w:rPr>
        <w:br/>
        <w:t>опубликования (обнародования).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 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                                                                   С.М. Бабушкин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                                      УТВЕРЖДЕНО</w:t>
      </w:r>
    </w:p>
    <w:p w:rsidR="00D061D3" w:rsidRDefault="00D061D3" w:rsidP="00D061D3">
      <w:pPr>
        <w:pStyle w:val="consnormal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                                            решением Совета городского</w:t>
      </w:r>
    </w:p>
    <w:p w:rsidR="00D061D3" w:rsidRDefault="00D061D3" w:rsidP="00D061D3">
      <w:pPr>
        <w:pStyle w:val="consnormal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                                               поселения  «Борзинское»</w:t>
      </w:r>
    </w:p>
    <w:p w:rsidR="00D061D3" w:rsidRDefault="00D061D3" w:rsidP="00D061D3">
      <w:pPr>
        <w:pStyle w:val="consnormal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                                      № 208 от «23» октября 2014г.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a4"/>
          <w:rFonts w:ascii="Arial" w:hAnsi="Arial" w:cs="Arial"/>
          <w:color w:val="666666"/>
          <w:sz w:val="18"/>
          <w:szCs w:val="18"/>
        </w:rPr>
        <w:t>ПОЛОЖЕНИЕ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Fonts w:ascii="Arial" w:hAnsi="Arial" w:cs="Arial"/>
          <w:b/>
          <w:bCs/>
          <w:color w:val="666666"/>
          <w:sz w:val="18"/>
          <w:szCs w:val="18"/>
        </w:rPr>
        <w:br/>
      </w:r>
      <w:r>
        <w:rPr>
          <w:rStyle w:val="a4"/>
          <w:rFonts w:ascii="Arial" w:hAnsi="Arial" w:cs="Arial"/>
          <w:color w:val="666666"/>
          <w:sz w:val="18"/>
          <w:szCs w:val="1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в органах местного самоуправления городского поселения «Борзинское»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городском поселении «Борзинское» в соответствии с Федеральным законом от 25 декабря 2008г.  № 273-ФЗ «О противодействии коррупции».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Забайкальского края, актами Губернатора Забайкальского края и Правительства Забайкальского края, муниципальными актами городского поселения «Борзинское» и настоящим Положением.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 3. Основной задачей комиссии является содействие органам местного самоуправления городского поселения «Борзинское» (далее – органы местного самоуправления):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а) в обеспечении соблюдения муниципальными служащими 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и законами Забайкальского края (далее - требования к служебному поведению и (или) требования об урегулировании конфликта интересов);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б) в осуществлении в каждом органе местного самоуправления мер по предупреждению коррупции.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самоуправления, включая муниципальных служащих Совета, контрольно-ревизионной комиссии и администрации городского поселения «Борзинское», а также в отношении руководителей муниципальных предприятий и учреждений, назначение которых осуществляется органами местного самоуправления.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5. Комиссия образуется нормативным правовым актом Совета городского поселения. Указанным актом утверждаются состав комиссии и порядок ее работы.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состав комиссии входят: председатель комиссии, его заместитель, назначаемые постановлением главы городского поселения из числа членов комиссии, замещающих должности муниципальной службы в органах местного самоуправления;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6. В состав комиссии входят: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а) заместитель председателя Совета городского поселения (председатель комиссии);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б) начальник отдела организационно-правовой и кадровой работы  администрации городского поселения либо должностное лицо кадровой службы администрации городского поселения (секретарь комиссии);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в) муниципальные служащие отдела организационно-правовой и кадровой работы  администрации городского поселения, других подразделений администрации городского поселения, определяемые распоряжением администрации (члены комиссии);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7. Глава городского поселения вправе принять решение о включении в состав комиссии: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а) представителя общественной организации ветеранов, созданной в органах местного самоуправления городского поселения;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б) представителя профсоюзной организации, действующей в установленном порядке в органах местного самоуправления городского поселения;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в) представителей представительного органа городского поселения- Совета городского поселения «Борзинское», политических партий, общественных объединений.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8.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10. В заседаниях комиссии с правом совещательного голоса участвуют: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органах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б) другие муниципальные служащие, замещающие должности муниципальной службы в органах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самоуправления, недопустимо.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13. Основаниями для проведения заседания комиссии являются: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а) представление руководителями органов местного самоуправления в соответствии с пунктами 8, 9, 10 Положения о предоставлении гражданами, претендующими на замещение должностей муниципальной службы, и муниципальными служащими органов местного самоуправления городского поселения «Борзинское» сведений о доходах, об имуществе и обязательствах имущественного характера, утвержденного решением Совета городского поселения «Борзинское» от 25 февраля 2010 г. № 175, материалов проверки, свидетельствующих: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-о представлении гражданином при назначении на должность муниципальной службы недостоверных или неполных сведений, предусмотренных пунктами «а» и «б» части 4 названного Положения;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-о представлении муниципальным служащим недостоверных или неполных сведений, предусмотренных пунктами «а» и «б» части 5 названного Положения;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представление материалов проверки, свидетельствующих о представлении недостоверных или неполных сведений, предусмотренных ч. 1 ст. 3 Федерального Закона от 03.12.2012 года № 230-ФЗ «О контроле за соответствием расходов лиц, замещающих государственные должности, и иных лиц их доходам»;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 б) поступившее в отдел организационно-правовой и кадровой работы администрации городского поселения либо должностному лицу кадровой службы администрации городского поселения в порядке, установленном нормативным правовым актом органа местного самоуправления: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-обращение гражданина, замещавшего в органах местного самоуправления должность муниципальной службы, включенную в перечень должностей, утвержденный решением Совета городского поселения «Борзинское»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в) представление главы городского поселения и (или) главы администрации городского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органах местного самоуправления городского поселения мер по предупреждению коррупции.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поступившее в соответствии с ч. 4 ст. 12 Федерального Закона от 25.12.2008 года № 273-ФЗ «О противодействии коррупции»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15.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организационно-правовой и кадровой работы администрации городского поселения либо должностному лицу кадровой службы администрации городского поселения и с результатами ее проверки;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в) рассматривает ходатайства о приглашении на заседание комиссии лиц, указанных в пункте «б» части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19. По итогам рассмотрения вопроса, указанного в абзаце первом  пункта «а» части 13 настоящего Положения, комиссия принимает одно из следующих решений: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а) установить, что сведения, представленные гражданином при назначении на должность муниципальной службы и находящимся в настоящий момент на муниципальной службе  в соответствии с пунктами «а» и «б» части 4 Положения о предоставлении гражданами, претендующими на замещение должностей муниципальной службы, и муниципальными служащими органов местного самоуправления городского поселения «Борзинское» сведений о доходах, об имуществе и обязательствах имущественного характера, утвержденного решением Совета городского поселения «Борзинское» от 25 февраля 2010 г. № 175, являются достоверными и полными;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б) установить, что сведения, представленные гражданином при назначении на должность муниципальной службы и находящимся в настоящий момент на муниципальной службе  в соответствии с пунктами «а» и «б» части 4 Положения о предоставлении гражданами, претендующими на замещение должностей муниципальной службы, и муниципальными служащими органов местного самоуправления городского поселения «Борзинское» сведений о доходах, об имуществе и обязательствах имущественного характера, утвержденного решением Совета городского поселения «Борзинское» от 25 февраля 2010г. № 175, являются недостоверными и (или) неполными. В этом случае комиссия рекомендует руководителю органа местного самоуправления, применить к муниципальному служащему конкретную меру ответственности.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20. По итогам рассмотрения вопроса, указанного в абзаце втором  пункта «б» части 13 настоящего Положения, комиссия принимает одно из следующих решений: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а) установить, что сведения, представленные муниципальным служащим  в соответствии с пунктами «а» и «б» части 5 Положения о предоставлении гражданами, претендующими на замещение должностей муниципальной службы, и муниципальными служащими органов местного самоуправления городского поселения «Борзинское» сведений о доходах, об имуществе и обязательствах имущественного характера, утвержденного решением Совета городского поселения «Борзинское» от 25 февраля 2010г. № 175, являются достоверными и полными;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б) установить, что сведения, представленные гражданином при назначении на должность муниципальной службы и находящимся в настоящий момент на муниципальной службе  в соответствии с пунктами «а» и «б» части 5 Положения о предоставлении гражданами, претендующими на замещение должностей муниципальной службы, и муниципальными служащими органов местного самоуправления городского поселения «Борзинское» сведений о доходах, об имуществе и обязательствах имущественного характера, утвержденного решением Совета городского поселения «Борзинское» от 25 февраля 2010г. № 175, являются недостоверными и (или) неполными. В этом случае комиссия рекомендует руководителю органа местного самоуправления, применить к муниципальному служащему конкретную меру ответственности.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21. По итогам рассмотрения вопроса, указанного в абзаце третьем пункта «а» части 13 настоящего Положения, комиссия принимает одно из следующих решений: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22. По итогам рассмотрения вопроса, указанного в абзаце втором пункта «б» части 13 настоящего Положения, комиссия принимает одно из следующих решений: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23. По итогам рассмотрения вопроса, указанного в абзаце третьем пункта «б» части 13 настоящего Положения, комиссия принимает одно из следующих решений: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24. По итогам рассмотрения вопроса, указанного в абзаце четвертом пункта «а» части 13 настоящего Положения, комиссия принимает одно из следующих решений: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а) установить, что представленные материалы проверки, предусмотренные ч. 1 ст. 3 Федерального Закона от 03.12.2012 № 230-ФЗ «О контроле за соответствием расходов лиц, замещающих государственные должности, и иных лиц их доходам », являются достоверными и полными;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б) установить, что представленные материалы проверки, предусмотренные ч. 1 ст. 3 Федерального Закона от 03.12.2012 № 230-ФЗ «о контроле за соответствием расходов лиц, замещающих государственные должности, и иных лиц их доходам », являются недостоверными и 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      24. По итогам рассмотрения вопросов, предусмотренных пунктами «а» и «б» части 13 настоящего Положения, при наличии к тому оснований комиссия может принять иное, чем предусмотрено пунктами 19-23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    25. По итогам рассмотрения вопроса, предусмотренного пунктом «в» части 13 настоящего Положения, комиссия принимает соответствующее решение.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26.По итогам рассмотрения вопроса, указанного в абзаце первом пункта «в» части 13 комиссия принимает решение: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установить, поступившее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 трудового договора комиссией ранее было отказано во вступлении в трудовые и гражданско-правовые отношения с указанной организацией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27.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28. Решения комиссии по вопросам, указанным в части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  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пункта «б» части 13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пункта «б» части 13 настоящего Положения, носит обязательный характер.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30. В протоколе заседания комиссии указываются: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в) предъявляемые к муниципальному служащему претензии, материалы, на которых они основываются;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г) содержание пояснений муниципального служащего и других лиц по существу предъявляемых претензий;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д) фамилии, имена, отчества выступивших на заседании лиц и краткое изложение их выступлений;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ж) другие сведения;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з) результаты голосования;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и) решение и обоснование его принятия.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32. Копии протокола заседания комиссии в 3-дневный срок со дня заседания направляются руководителям органов местного самоуправления,  полностью или в виде выписок из него - муниципальному служащему, а также по решению комиссии - иным заинтересованным лицам.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33.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061D3" w:rsidRDefault="00D061D3" w:rsidP="00D06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организационно-правовой и кадровой работы администрации городского поселения «Борзинское» или должностными лицами кадровых служб органов местного самоуправления городского поселения «Борзинское».</w:t>
      </w:r>
    </w:p>
    <w:p w:rsidR="00E4206A" w:rsidRDefault="00D061D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15"/>
    <w:rsid w:val="005418C5"/>
    <w:rsid w:val="00757315"/>
    <w:rsid w:val="00973338"/>
    <w:rsid w:val="00D0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1D3"/>
    <w:rPr>
      <w:b/>
      <w:bCs/>
    </w:rPr>
  </w:style>
  <w:style w:type="character" w:customStyle="1" w:styleId="apple-converted-space">
    <w:name w:val="apple-converted-space"/>
    <w:basedOn w:val="a0"/>
    <w:rsid w:val="00D061D3"/>
  </w:style>
  <w:style w:type="paragraph" w:customStyle="1" w:styleId="consnormal">
    <w:name w:val="consnormal"/>
    <w:basedOn w:val="a"/>
    <w:rsid w:val="00D0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1D3"/>
    <w:rPr>
      <w:b/>
      <w:bCs/>
    </w:rPr>
  </w:style>
  <w:style w:type="character" w:customStyle="1" w:styleId="apple-converted-space">
    <w:name w:val="apple-converted-space"/>
    <w:basedOn w:val="a0"/>
    <w:rsid w:val="00D061D3"/>
  </w:style>
  <w:style w:type="paragraph" w:customStyle="1" w:styleId="consnormal">
    <w:name w:val="consnormal"/>
    <w:basedOn w:val="a"/>
    <w:rsid w:val="00D0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4001</Words>
  <Characters>22809</Characters>
  <Application>Microsoft Office Word</Application>
  <DocSecurity>0</DocSecurity>
  <Lines>190</Lines>
  <Paragraphs>53</Paragraphs>
  <ScaleCrop>false</ScaleCrop>
  <Company/>
  <LinksUpToDate>false</LinksUpToDate>
  <CharactersWithSpaces>26757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2016-09-30T05:45:00Z</dcterms:created>
  <dcterms:modified xsi:type="dcterms:W3CDTF">2016-09-30T05:45:00Z</dcterms:modified>
</cp:coreProperties>
</file>