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E24A64" w:rsidP="00473047">
      <w:pPr>
        <w:jc w:val="both"/>
        <w:rPr>
          <w:szCs w:val="28"/>
        </w:rPr>
      </w:pPr>
      <w:r>
        <w:rPr>
          <w:szCs w:val="28"/>
        </w:rPr>
        <w:t>«26</w:t>
      </w:r>
      <w:r w:rsidR="00D17376">
        <w:rPr>
          <w:szCs w:val="28"/>
        </w:rPr>
        <w:t>»</w:t>
      </w:r>
      <w:r w:rsidR="00837D58">
        <w:rPr>
          <w:szCs w:val="28"/>
        </w:rPr>
        <w:t xml:space="preserve"> октября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932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37D58">
        <w:rPr>
          <w:szCs w:val="28"/>
        </w:rPr>
        <w:t>01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837D58">
        <w:rPr>
          <w:szCs w:val="28"/>
        </w:rPr>
        <w:t xml:space="preserve"> мкр. Борзя-2, № 38А/25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5E69C3">
        <w:rPr>
          <w:szCs w:val="28"/>
        </w:rPr>
        <w:t>едения публичных слушаний - 14-3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6A" w:rsidRDefault="000A7A6A">
      <w:r>
        <w:separator/>
      </w:r>
    </w:p>
  </w:endnote>
  <w:endnote w:type="continuationSeparator" w:id="0">
    <w:p w:rsidR="000A7A6A" w:rsidRDefault="000A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6A" w:rsidRDefault="000A7A6A">
      <w:r>
        <w:separator/>
      </w:r>
    </w:p>
  </w:footnote>
  <w:footnote w:type="continuationSeparator" w:id="0">
    <w:p w:rsidR="000A7A6A" w:rsidRDefault="000A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AC0D-FC93-4F0D-8598-28311F7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2022-09-14T04:55:00Z</cp:lastPrinted>
  <dcterms:created xsi:type="dcterms:W3CDTF">2022-10-24T04:05:00Z</dcterms:created>
  <dcterms:modified xsi:type="dcterms:W3CDTF">2022-10-27T04:44:00Z</dcterms:modified>
</cp:coreProperties>
</file>