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77" w:rsidRDefault="00995577" w:rsidP="009955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995577">
        <w:rPr>
          <w:rFonts w:ascii="Times New Roman" w:hAnsi="Times New Roman" w:cs="Times New Roman"/>
        </w:rPr>
        <w:t>НЕ ЗАБУДЬТЕ ЗАЯВИТЬ О ЛЬГОТАХ ПО ИМУЩЕСТВЕННЫМ НАЛОГАМ</w:t>
      </w:r>
    </w:p>
    <w:p w:rsidR="00995577" w:rsidRPr="00995577" w:rsidRDefault="00995577" w:rsidP="00995577">
      <w:pPr>
        <w:rPr>
          <w:rFonts w:ascii="Times New Roman" w:hAnsi="Times New Roman" w:cs="Times New Roman"/>
        </w:rPr>
      </w:pPr>
    </w:p>
    <w:p w:rsidR="00995577" w:rsidRPr="00995577" w:rsidRDefault="00995577" w:rsidP="00995577">
      <w:pPr>
        <w:ind w:firstLine="708"/>
        <w:jc w:val="both"/>
        <w:rPr>
          <w:rStyle w:val="FontStyle161"/>
          <w:rFonts w:ascii="Times New Roman" w:hAnsi="Times New Roman" w:cs="Times New Roman"/>
          <w:sz w:val="24"/>
          <w:szCs w:val="24"/>
        </w:rPr>
      </w:pPr>
      <w:r w:rsidRPr="00995577">
        <w:rPr>
          <w:rStyle w:val="FontStyle161"/>
          <w:rFonts w:ascii="Times New Roman" w:hAnsi="Times New Roman" w:cs="Times New Roman"/>
          <w:sz w:val="24"/>
          <w:szCs w:val="24"/>
        </w:rPr>
        <w:t>Законодательством о налогах и сборах для отдельных категорий граждан и видов имущества предусмотрены налоговые льготы по иму</w:t>
      </w:r>
      <w:r w:rsidRPr="00995577">
        <w:rPr>
          <w:rStyle w:val="FontStyle161"/>
          <w:rFonts w:ascii="Times New Roman" w:hAnsi="Times New Roman" w:cs="Times New Roman"/>
          <w:sz w:val="24"/>
          <w:szCs w:val="24"/>
        </w:rPr>
        <w:softHyphen/>
        <w:t>щественным налогам (транс</w:t>
      </w:r>
      <w:r w:rsidRPr="00995577">
        <w:rPr>
          <w:rStyle w:val="FontStyle161"/>
          <w:rFonts w:ascii="Times New Roman" w:hAnsi="Times New Roman" w:cs="Times New Roman"/>
          <w:sz w:val="24"/>
          <w:szCs w:val="24"/>
        </w:rPr>
        <w:softHyphen/>
        <w:t>портному налогу, земельному налогу, налогу на имущество физических лиц).</w:t>
      </w:r>
    </w:p>
    <w:p w:rsidR="00995577" w:rsidRPr="00995577" w:rsidRDefault="00995577" w:rsidP="00995577">
      <w:pPr>
        <w:ind w:firstLine="708"/>
        <w:jc w:val="both"/>
        <w:rPr>
          <w:rStyle w:val="FontStyle161"/>
          <w:rFonts w:ascii="Times New Roman" w:hAnsi="Times New Roman" w:cs="Times New Roman"/>
          <w:sz w:val="24"/>
          <w:szCs w:val="24"/>
        </w:rPr>
      </w:pPr>
      <w:r w:rsidRPr="00995577">
        <w:rPr>
          <w:rStyle w:val="FontStyle161"/>
          <w:rFonts w:ascii="Times New Roman" w:hAnsi="Times New Roman" w:cs="Times New Roman"/>
          <w:sz w:val="24"/>
          <w:szCs w:val="24"/>
        </w:rPr>
        <w:t>По земельному налогу с 2017 года введена федеральная льгота, которая уменьшает налоговую базу на кадастровую стоимость 600 квадратных метров одного земельного участка. Льготой могут воспользоваться собственники земельных участков следующих категорий: пенсионеры, инва</w:t>
      </w:r>
      <w:r w:rsidRPr="00995577">
        <w:rPr>
          <w:rStyle w:val="FontStyle161"/>
          <w:rFonts w:ascii="Times New Roman" w:hAnsi="Times New Roman" w:cs="Times New Roman"/>
          <w:sz w:val="24"/>
          <w:szCs w:val="24"/>
        </w:rPr>
        <w:softHyphen/>
        <w:t>лиды I и II групп, инвалиды с детства, ветераны Великой Отечественной войны и боевых действий, Герои Советского Союза, Герои Российской Федерации и другие категории граждан, указанные в п. 5 ст. 391 Налогового кодекса РФ.</w:t>
      </w:r>
    </w:p>
    <w:p w:rsidR="00995577" w:rsidRPr="00995577" w:rsidRDefault="00995577" w:rsidP="00995577">
      <w:pPr>
        <w:ind w:firstLine="708"/>
        <w:jc w:val="both"/>
        <w:rPr>
          <w:rStyle w:val="FontStyle161"/>
          <w:rFonts w:ascii="Times New Roman" w:hAnsi="Times New Roman" w:cs="Times New Roman"/>
          <w:sz w:val="24"/>
          <w:szCs w:val="24"/>
        </w:rPr>
      </w:pPr>
      <w:r w:rsidRPr="00995577">
        <w:rPr>
          <w:rStyle w:val="FontStyle161"/>
          <w:rFonts w:ascii="Times New Roman" w:hAnsi="Times New Roman" w:cs="Times New Roman"/>
          <w:sz w:val="24"/>
          <w:szCs w:val="24"/>
        </w:rPr>
        <w:t>Льготы могут быть допол</w:t>
      </w:r>
      <w:r w:rsidRPr="00995577">
        <w:rPr>
          <w:rStyle w:val="FontStyle161"/>
          <w:rFonts w:ascii="Times New Roman" w:hAnsi="Times New Roman" w:cs="Times New Roman"/>
          <w:sz w:val="24"/>
          <w:szCs w:val="24"/>
        </w:rPr>
        <w:softHyphen/>
        <w:t>нительно установлены норма</w:t>
      </w:r>
      <w:r w:rsidRPr="00995577">
        <w:rPr>
          <w:rStyle w:val="FontStyle161"/>
          <w:rFonts w:ascii="Times New Roman" w:hAnsi="Times New Roman" w:cs="Times New Roman"/>
          <w:sz w:val="24"/>
          <w:szCs w:val="24"/>
        </w:rPr>
        <w:softHyphen/>
        <w:t>тивными правовыми актами представительных органов муниципальных образований по месту нахождения имущества.</w:t>
      </w:r>
    </w:p>
    <w:p w:rsidR="00995577" w:rsidRPr="00995577" w:rsidRDefault="00995577" w:rsidP="00995577">
      <w:pPr>
        <w:jc w:val="both"/>
        <w:rPr>
          <w:rStyle w:val="FontStyle161"/>
          <w:rFonts w:ascii="Times New Roman" w:hAnsi="Times New Roman" w:cs="Times New Roman"/>
          <w:sz w:val="24"/>
          <w:szCs w:val="24"/>
        </w:rPr>
      </w:pPr>
      <w:r w:rsidRPr="00995577">
        <w:rPr>
          <w:rStyle w:val="FontStyle161"/>
          <w:rFonts w:ascii="Times New Roman" w:hAnsi="Times New Roman" w:cs="Times New Roman"/>
          <w:sz w:val="24"/>
          <w:szCs w:val="24"/>
        </w:rPr>
        <w:t xml:space="preserve">Ознакомиться с полным перечнем налоговых льгот (налоговых вычетов) по всем имущественным налогам, можно на информационных стендах налоговых инспекций или на сайте </w:t>
      </w:r>
      <w:hyperlink r:id="rId5" w:history="1">
        <w:proofErr w:type="spellStart"/>
        <w:r w:rsidRPr="00995577">
          <w:rPr>
            <w:rStyle w:val="FontStyle161"/>
            <w:rFonts w:ascii="Times New Roman" w:hAnsi="Times New Roman" w:cs="Times New Roman"/>
            <w:sz w:val="24"/>
            <w:szCs w:val="24"/>
            <w:u w:val="single"/>
            <w:lang w:val="en-US"/>
          </w:rPr>
          <w:t>nalog</w:t>
        </w:r>
        <w:proofErr w:type="spellEnd"/>
        <w:r w:rsidRPr="00995577">
          <w:rPr>
            <w:rStyle w:val="FontStyle161"/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995577">
          <w:rPr>
            <w:rStyle w:val="FontStyle161"/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95577">
        <w:rPr>
          <w:rStyle w:val="FontStyle161"/>
          <w:rFonts w:ascii="Times New Roman" w:hAnsi="Times New Roman" w:cs="Times New Roman"/>
          <w:sz w:val="24"/>
          <w:szCs w:val="24"/>
        </w:rPr>
        <w:t>.</w:t>
      </w:r>
    </w:p>
    <w:p w:rsidR="00995577" w:rsidRPr="00995577" w:rsidRDefault="00995577" w:rsidP="00995577">
      <w:pPr>
        <w:ind w:firstLine="708"/>
        <w:jc w:val="both"/>
        <w:rPr>
          <w:rStyle w:val="FontStyle161"/>
          <w:rFonts w:ascii="Times New Roman" w:hAnsi="Times New Roman" w:cs="Times New Roman"/>
          <w:sz w:val="24"/>
          <w:szCs w:val="24"/>
        </w:rPr>
      </w:pPr>
      <w:r w:rsidRPr="00995577">
        <w:rPr>
          <w:rStyle w:val="FontStyle161"/>
          <w:rFonts w:ascii="Times New Roman" w:hAnsi="Times New Roman" w:cs="Times New Roman"/>
          <w:sz w:val="24"/>
          <w:szCs w:val="24"/>
        </w:rPr>
        <w:t>Для использования права на налоговые льготы рекомендуем гражданам, имеющим право на налоговые льготы, заблаговре</w:t>
      </w:r>
      <w:r w:rsidRPr="00995577">
        <w:rPr>
          <w:rStyle w:val="FontStyle161"/>
          <w:rFonts w:ascii="Times New Roman" w:hAnsi="Times New Roman" w:cs="Times New Roman"/>
          <w:sz w:val="24"/>
          <w:szCs w:val="24"/>
        </w:rPr>
        <w:softHyphen/>
        <w:t>менно представить заявление о предоставлении налоговой льготы.</w:t>
      </w:r>
    </w:p>
    <w:p w:rsidR="00995577" w:rsidRPr="00995577" w:rsidRDefault="00995577" w:rsidP="00995577">
      <w:pPr>
        <w:ind w:firstLine="708"/>
        <w:jc w:val="both"/>
        <w:rPr>
          <w:rStyle w:val="FontStyle161"/>
          <w:rFonts w:ascii="Times New Roman" w:hAnsi="Times New Roman" w:cs="Times New Roman"/>
          <w:sz w:val="24"/>
          <w:szCs w:val="24"/>
        </w:rPr>
      </w:pPr>
      <w:r w:rsidRPr="00995577">
        <w:rPr>
          <w:rStyle w:val="FontStyle161"/>
          <w:rFonts w:ascii="Times New Roman" w:hAnsi="Times New Roman" w:cs="Times New Roman"/>
          <w:sz w:val="24"/>
          <w:szCs w:val="24"/>
        </w:rPr>
        <w:t>Это касается тех граждан, у которых в 2018 году впервые возникло право на нало</w:t>
      </w:r>
      <w:r w:rsidRPr="00995577">
        <w:rPr>
          <w:rStyle w:val="FontStyle161"/>
          <w:rFonts w:ascii="Times New Roman" w:hAnsi="Times New Roman" w:cs="Times New Roman"/>
          <w:sz w:val="24"/>
          <w:szCs w:val="24"/>
        </w:rPr>
        <w:softHyphen/>
        <w:t>говую льготу в отношении недвижимого имущества или транспортных средств, либо гражданин не пользовался ранее этим правом, а теперь решил воспользоваться, либо необходимо подтверждать право на налоговую льготу ежегодно.</w:t>
      </w:r>
    </w:p>
    <w:p w:rsidR="00995577" w:rsidRPr="00995577" w:rsidRDefault="00995577" w:rsidP="00995577">
      <w:pPr>
        <w:ind w:firstLine="708"/>
        <w:jc w:val="both"/>
        <w:rPr>
          <w:rStyle w:val="FontStyle161"/>
          <w:rFonts w:ascii="Times New Roman" w:hAnsi="Times New Roman" w:cs="Times New Roman"/>
          <w:sz w:val="24"/>
          <w:szCs w:val="24"/>
        </w:rPr>
      </w:pPr>
      <w:r w:rsidRPr="00995577">
        <w:rPr>
          <w:rStyle w:val="FontStyle161"/>
          <w:rFonts w:ascii="Times New Roman" w:hAnsi="Times New Roman" w:cs="Times New Roman"/>
          <w:sz w:val="24"/>
          <w:szCs w:val="24"/>
        </w:rPr>
        <w:t>Заявить о праве на льготу уже сейчас необходимо для того, чтобы при формировании налоговых уведомлений за 2018 год эти сведения были уже учтены, и льготы были предоставлены своевременно.</w:t>
      </w:r>
    </w:p>
    <w:p w:rsidR="00EC0C63" w:rsidRDefault="00995577" w:rsidP="00995577">
      <w:pPr>
        <w:jc w:val="both"/>
      </w:pPr>
      <w:r w:rsidRPr="00995577">
        <w:rPr>
          <w:rStyle w:val="FontStyle161"/>
          <w:rFonts w:ascii="Times New Roman" w:hAnsi="Times New Roman" w:cs="Times New Roman"/>
          <w:sz w:val="24"/>
          <w:szCs w:val="24"/>
        </w:rPr>
        <w:t xml:space="preserve">      </w:t>
      </w:r>
      <w:r>
        <w:rPr>
          <w:rStyle w:val="FontStyle161"/>
          <w:rFonts w:ascii="Times New Roman" w:hAnsi="Times New Roman" w:cs="Times New Roman"/>
          <w:sz w:val="24"/>
          <w:szCs w:val="24"/>
        </w:rPr>
        <w:t xml:space="preserve">      </w:t>
      </w:r>
      <w:r w:rsidRPr="00995577">
        <w:rPr>
          <w:rStyle w:val="FontStyle161"/>
          <w:rFonts w:ascii="Times New Roman" w:hAnsi="Times New Roman" w:cs="Times New Roman"/>
          <w:sz w:val="24"/>
          <w:szCs w:val="24"/>
        </w:rPr>
        <w:t>Заявление о предоставлении налоговой льготы можно напра</w:t>
      </w:r>
      <w:r w:rsidRPr="00995577">
        <w:rPr>
          <w:rStyle w:val="FontStyle161"/>
          <w:rFonts w:ascii="Times New Roman" w:hAnsi="Times New Roman" w:cs="Times New Roman"/>
          <w:sz w:val="24"/>
          <w:szCs w:val="24"/>
        </w:rPr>
        <w:softHyphen/>
        <w:t>вить любым удобным способом: через интернет-сервис ФНС России «Личный кабинет нало</w:t>
      </w:r>
      <w:r w:rsidRPr="00995577">
        <w:rPr>
          <w:rStyle w:val="FontStyle161"/>
          <w:rFonts w:ascii="Times New Roman" w:hAnsi="Times New Roman" w:cs="Times New Roman"/>
          <w:sz w:val="24"/>
          <w:szCs w:val="24"/>
        </w:rPr>
        <w:softHyphen/>
        <w:t>гоплательщика для физических лиц», почтовым сообщением, обратившись лично в любую налоговую инспекцию или МФЦ. В заявлении у налого</w:t>
      </w:r>
      <w:r w:rsidRPr="00995577">
        <w:rPr>
          <w:rStyle w:val="FontStyle161"/>
          <w:rFonts w:ascii="Times New Roman" w:hAnsi="Times New Roman" w:cs="Times New Roman"/>
          <w:sz w:val="24"/>
          <w:szCs w:val="24"/>
        </w:rPr>
        <w:softHyphen/>
        <w:t>плательщика есть выбор: пред</w:t>
      </w:r>
      <w:r w:rsidRPr="00995577">
        <w:rPr>
          <w:rStyle w:val="FontStyle161"/>
          <w:rFonts w:ascii="Times New Roman" w:hAnsi="Times New Roman" w:cs="Times New Roman"/>
          <w:sz w:val="24"/>
          <w:szCs w:val="24"/>
        </w:rPr>
        <w:softHyphen/>
        <w:t>ставить документы, подтверж</w:t>
      </w:r>
      <w:r w:rsidRPr="00995577">
        <w:rPr>
          <w:rStyle w:val="FontStyle161"/>
          <w:rFonts w:ascii="Times New Roman" w:hAnsi="Times New Roman" w:cs="Times New Roman"/>
          <w:sz w:val="24"/>
          <w:szCs w:val="24"/>
        </w:rPr>
        <w:softHyphen/>
        <w:t>дающие право на льготу, или только сообщить реквизиты таких документов. В последнем случае налоговая инспекция сама направит запрос в органи</w:t>
      </w:r>
      <w:r w:rsidRPr="00995577">
        <w:rPr>
          <w:rStyle w:val="FontStyle161"/>
          <w:rFonts w:ascii="Times New Roman" w:hAnsi="Times New Roman" w:cs="Times New Roman"/>
          <w:sz w:val="24"/>
          <w:szCs w:val="24"/>
        </w:rPr>
        <w:softHyphen/>
        <w:t>зацию, где выдавали указанные налогоплательщиком доку</w:t>
      </w:r>
      <w:r w:rsidRPr="00995577">
        <w:rPr>
          <w:rStyle w:val="FontStyle161"/>
          <w:rFonts w:ascii="Times New Roman" w:hAnsi="Times New Roman" w:cs="Times New Roman"/>
          <w:sz w:val="24"/>
          <w:szCs w:val="24"/>
        </w:rPr>
        <w:softHyphen/>
        <w:t>менты-основания, а затем проинформирует заявителя о результатах рассмотрения заявления.</w:t>
      </w:r>
    </w:p>
    <w:p w:rsidR="00EC0C63" w:rsidRPr="00EC0C63" w:rsidRDefault="00EC0C63" w:rsidP="00EC0C63"/>
    <w:p w:rsidR="00EC0C63" w:rsidRPr="00EC0C63" w:rsidRDefault="00EC0C63" w:rsidP="00EC0C63"/>
    <w:p w:rsidR="00EC0C63" w:rsidRDefault="00EC0C63" w:rsidP="00EC0C63"/>
    <w:p w:rsidR="00EC0C63" w:rsidRDefault="00EC0C63" w:rsidP="00EC0C63">
      <w:pPr>
        <w:jc w:val="right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18.04.2019</w:t>
      </w:r>
    </w:p>
    <w:p w:rsidR="00AC476C" w:rsidRPr="00EC0C63" w:rsidRDefault="00AC476C" w:rsidP="00EC0C63">
      <w:pPr>
        <w:tabs>
          <w:tab w:val="left" w:pos="7725"/>
        </w:tabs>
      </w:pPr>
      <w:bookmarkStart w:id="0" w:name="_GoBack"/>
      <w:bookmarkEnd w:id="0"/>
    </w:p>
    <w:sectPr w:rsidR="00AC476C" w:rsidRPr="00EC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77"/>
    <w:rsid w:val="00995577"/>
    <w:rsid w:val="00AC476C"/>
    <w:rsid w:val="00EC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77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995577"/>
    <w:pPr>
      <w:spacing w:line="220" w:lineRule="exact"/>
      <w:jc w:val="both"/>
    </w:pPr>
  </w:style>
  <w:style w:type="character" w:customStyle="1" w:styleId="FontStyle161">
    <w:name w:val="Font Style161"/>
    <w:basedOn w:val="a0"/>
    <w:uiPriority w:val="99"/>
    <w:rsid w:val="00995577"/>
    <w:rPr>
      <w:rFonts w:ascii="Century Schoolbook" w:hAnsi="Century Schoolbook" w:cs="Century Schoolbook"/>
      <w:sz w:val="16"/>
      <w:szCs w:val="16"/>
    </w:rPr>
  </w:style>
  <w:style w:type="paragraph" w:customStyle="1" w:styleId="Style16">
    <w:name w:val="Style16"/>
    <w:basedOn w:val="a"/>
    <w:uiPriority w:val="99"/>
    <w:rsid w:val="00995577"/>
    <w:pPr>
      <w:spacing w:line="219" w:lineRule="exact"/>
      <w:ind w:firstLine="28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77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995577"/>
    <w:pPr>
      <w:spacing w:line="220" w:lineRule="exact"/>
      <w:jc w:val="both"/>
    </w:pPr>
  </w:style>
  <w:style w:type="character" w:customStyle="1" w:styleId="FontStyle161">
    <w:name w:val="Font Style161"/>
    <w:basedOn w:val="a0"/>
    <w:uiPriority w:val="99"/>
    <w:rsid w:val="00995577"/>
    <w:rPr>
      <w:rFonts w:ascii="Century Schoolbook" w:hAnsi="Century Schoolbook" w:cs="Century Schoolbook"/>
      <w:sz w:val="16"/>
      <w:szCs w:val="16"/>
    </w:rPr>
  </w:style>
  <w:style w:type="paragraph" w:customStyle="1" w:styleId="Style16">
    <w:name w:val="Style16"/>
    <w:basedOn w:val="a"/>
    <w:uiPriority w:val="99"/>
    <w:rsid w:val="00995577"/>
    <w:pPr>
      <w:spacing w:line="219" w:lineRule="exact"/>
      <w:ind w:firstLine="28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2</cp:revision>
  <dcterms:created xsi:type="dcterms:W3CDTF">2019-04-15T08:06:00Z</dcterms:created>
  <dcterms:modified xsi:type="dcterms:W3CDTF">2019-04-18T06:01:00Z</dcterms:modified>
</cp:coreProperties>
</file>