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D7" w:rsidRDefault="008962D7" w:rsidP="008962D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17780</wp:posOffset>
            </wp:positionV>
            <wp:extent cx="720090" cy="92392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2D7" w:rsidRDefault="008962D7" w:rsidP="008962D7">
      <w:pPr>
        <w:jc w:val="center"/>
        <w:rPr>
          <w:b/>
        </w:rPr>
      </w:pPr>
    </w:p>
    <w:p w:rsidR="008962D7" w:rsidRDefault="008962D7" w:rsidP="008962D7"/>
    <w:p w:rsidR="008962D7" w:rsidRDefault="008962D7" w:rsidP="008962D7">
      <w:pPr>
        <w:rPr>
          <w:b/>
        </w:rPr>
      </w:pPr>
    </w:p>
    <w:p w:rsidR="008962D7" w:rsidRDefault="008962D7" w:rsidP="008962D7">
      <w:pPr>
        <w:pStyle w:val="1"/>
        <w:rPr>
          <w:szCs w:val="28"/>
        </w:rPr>
      </w:pPr>
    </w:p>
    <w:p w:rsidR="008962D7" w:rsidRPr="00830EF7" w:rsidRDefault="008962D7" w:rsidP="005F4B94">
      <w:pPr>
        <w:pStyle w:val="1"/>
        <w:rPr>
          <w:szCs w:val="28"/>
        </w:rPr>
      </w:pPr>
      <w:r>
        <w:rPr>
          <w:szCs w:val="28"/>
        </w:rPr>
        <w:t>Совет городского поселения «Борзинское»</w:t>
      </w:r>
    </w:p>
    <w:p w:rsidR="008962D7" w:rsidRDefault="008962D7" w:rsidP="008962D7">
      <w:pPr>
        <w:pStyle w:val="1"/>
        <w:rPr>
          <w:sz w:val="32"/>
          <w:szCs w:val="32"/>
        </w:rPr>
      </w:pPr>
    </w:p>
    <w:p w:rsidR="008962D7" w:rsidRDefault="008962D7" w:rsidP="008962D7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8962D7" w:rsidRDefault="00672108" w:rsidP="008962D7">
      <w:pPr>
        <w:pStyle w:val="1"/>
        <w:rPr>
          <w:b w:val="0"/>
          <w:sz w:val="32"/>
          <w:szCs w:val="32"/>
        </w:rPr>
      </w:pPr>
      <w:r>
        <w:rPr>
          <w:b w:val="0"/>
        </w:rPr>
        <w:t>«</w:t>
      </w:r>
      <w:r w:rsidR="005F4B94">
        <w:rPr>
          <w:b w:val="0"/>
        </w:rPr>
        <w:t>17</w:t>
      </w:r>
      <w:r>
        <w:rPr>
          <w:b w:val="0"/>
        </w:rPr>
        <w:t xml:space="preserve">» </w:t>
      </w:r>
      <w:r w:rsidR="005F4B94">
        <w:rPr>
          <w:b w:val="0"/>
        </w:rPr>
        <w:t>октября</w:t>
      </w:r>
      <w:r>
        <w:rPr>
          <w:b w:val="0"/>
        </w:rPr>
        <w:t xml:space="preserve"> 202</w:t>
      </w:r>
      <w:r w:rsidR="006704E4">
        <w:rPr>
          <w:b w:val="0"/>
        </w:rPr>
        <w:t>4</w:t>
      </w:r>
      <w:r w:rsidR="008962D7">
        <w:rPr>
          <w:b w:val="0"/>
        </w:rPr>
        <w:t xml:space="preserve"> г</w:t>
      </w:r>
      <w:r w:rsidR="00950B1D">
        <w:rPr>
          <w:b w:val="0"/>
        </w:rPr>
        <w:t>ода</w:t>
      </w:r>
      <w:r w:rsidR="008962D7">
        <w:rPr>
          <w:b w:val="0"/>
        </w:rPr>
        <w:t xml:space="preserve">                                                                      </w:t>
      </w:r>
      <w:r w:rsidR="00376FB5">
        <w:rPr>
          <w:b w:val="0"/>
        </w:rPr>
        <w:t xml:space="preserve">      </w:t>
      </w:r>
      <w:r w:rsidR="008962D7">
        <w:rPr>
          <w:b w:val="0"/>
        </w:rPr>
        <w:t xml:space="preserve"> № </w:t>
      </w:r>
      <w:r w:rsidR="00376FB5">
        <w:rPr>
          <w:b w:val="0"/>
        </w:rPr>
        <w:t>143</w:t>
      </w:r>
    </w:p>
    <w:p w:rsidR="008962D7" w:rsidRPr="005E5379" w:rsidRDefault="008962D7" w:rsidP="005E5379">
      <w:pPr>
        <w:jc w:val="center"/>
        <w:rPr>
          <w:b/>
        </w:rPr>
      </w:pPr>
      <w:r>
        <w:rPr>
          <w:b/>
        </w:rPr>
        <w:t>город Борзя</w:t>
      </w:r>
    </w:p>
    <w:p w:rsidR="008962D7" w:rsidRDefault="008962D7" w:rsidP="008962D7">
      <w:pPr>
        <w:jc w:val="center"/>
      </w:pPr>
    </w:p>
    <w:p w:rsidR="008962D7" w:rsidRDefault="008962D7" w:rsidP="008962D7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списания объектов недвижимого имущества городского поселения «Борзинское»</w:t>
      </w:r>
    </w:p>
    <w:p w:rsidR="008962D7" w:rsidRDefault="008962D7" w:rsidP="008962D7">
      <w:pPr>
        <w:autoSpaceDE w:val="0"/>
        <w:autoSpaceDN w:val="0"/>
        <w:adjustRightInd w:val="0"/>
        <w:ind w:firstLine="540"/>
        <w:jc w:val="both"/>
      </w:pPr>
    </w:p>
    <w:p w:rsidR="008962D7" w:rsidRDefault="008962D7" w:rsidP="008962D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перечень объектов недвижимого имущества городского поселения «Борзинское», подлежащих списанию, руководствуясь Гражданским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Федерации,п.6 ст.2 Положения «О порядке списания и сноса имущества, находящегося в муниципальной собственности городского поселения «Борзинское» утвержденного решением Совета городского поселения «Борзинское» № 219 от 10 августа 2010 года, Совет городского поселения «Борзинское» </w:t>
      </w:r>
      <w:r w:rsidRPr="006838F6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962D7" w:rsidRDefault="008962D7" w:rsidP="008962D7">
      <w:pPr>
        <w:autoSpaceDE w:val="0"/>
        <w:autoSpaceDN w:val="0"/>
        <w:adjustRightInd w:val="0"/>
        <w:ind w:firstLine="540"/>
        <w:jc w:val="both"/>
      </w:pPr>
    </w:p>
    <w:p w:rsidR="008962D7" w:rsidRDefault="008962D7" w:rsidP="008442C4">
      <w:pPr>
        <w:autoSpaceDE w:val="0"/>
        <w:autoSpaceDN w:val="0"/>
        <w:adjustRightInd w:val="0"/>
        <w:ind w:firstLine="540"/>
        <w:jc w:val="both"/>
      </w:pPr>
      <w:r>
        <w:t>1. Согласовать перечень объектов недвижимого имущества городского поселения «Борзинское» подлежащих списанию, согласно приложению.</w:t>
      </w:r>
    </w:p>
    <w:p w:rsidR="008962D7" w:rsidRDefault="008962D7" w:rsidP="008442C4">
      <w:pPr>
        <w:autoSpaceDE w:val="0"/>
        <w:autoSpaceDN w:val="0"/>
        <w:adjustRightInd w:val="0"/>
        <w:ind w:firstLine="540"/>
        <w:jc w:val="both"/>
      </w:pPr>
      <w:r>
        <w:t>2. Поручить администрации городского поселения «Борзинское»:</w:t>
      </w:r>
    </w:p>
    <w:p w:rsidR="008962D7" w:rsidRPr="00163801" w:rsidRDefault="008962D7" w:rsidP="008442C4">
      <w:pPr>
        <w:autoSpaceDE w:val="0"/>
        <w:autoSpaceDN w:val="0"/>
        <w:adjustRightInd w:val="0"/>
        <w:ind w:firstLine="540"/>
        <w:jc w:val="both"/>
      </w:pPr>
      <w:r>
        <w:t xml:space="preserve">- оформить </w:t>
      </w:r>
      <w:bookmarkStart w:id="0" w:name="_Hlk177653287"/>
      <w:r w:rsidR="00163801" w:rsidRPr="00163801">
        <w:t xml:space="preserve">списание </w:t>
      </w:r>
      <w:r w:rsidRPr="00163801">
        <w:t xml:space="preserve">объектов недвижимого имущества городского </w:t>
      </w:r>
      <w:bookmarkEnd w:id="0"/>
      <w:r w:rsidRPr="00163801">
        <w:t>поселения «Борзинское» в соответствии с правилами бухгалтерского учета;</w:t>
      </w:r>
    </w:p>
    <w:p w:rsidR="008962D7" w:rsidRDefault="008962D7" w:rsidP="008442C4">
      <w:pPr>
        <w:autoSpaceDE w:val="0"/>
        <w:autoSpaceDN w:val="0"/>
        <w:adjustRightInd w:val="0"/>
        <w:ind w:firstLine="540"/>
        <w:jc w:val="both"/>
      </w:pPr>
      <w:r w:rsidRPr="00163801">
        <w:t>- произвести снос списанных объектов недвижимого имущества</w:t>
      </w:r>
      <w:r>
        <w:t>, рекультивацию земельного участка.</w:t>
      </w:r>
    </w:p>
    <w:p w:rsidR="008442C4" w:rsidRDefault="008962D7" w:rsidP="008442C4">
      <w:pPr>
        <w:ind w:firstLine="708"/>
        <w:jc w:val="both"/>
      </w:pPr>
      <w:r>
        <w:t xml:space="preserve">3. </w:t>
      </w:r>
      <w:r w:rsidR="008442C4" w:rsidRPr="00CC0616">
        <w:t xml:space="preserve">Настоящее </w:t>
      </w:r>
      <w:r w:rsidR="008442C4">
        <w:t xml:space="preserve">решение </w:t>
      </w:r>
      <w:r w:rsidR="008442C4" w:rsidRPr="00CC0616">
        <w:t xml:space="preserve">вступает в силу на следующий день после дня его официального опубликования в </w:t>
      </w:r>
      <w:r w:rsidR="008442C4">
        <w:t xml:space="preserve">периодическом печатном издании бюллетене «Борзинский вестник» и обнародования </w:t>
      </w:r>
      <w:r w:rsidR="008442C4" w:rsidRPr="00CC0616">
        <w:t xml:space="preserve">на </w:t>
      </w:r>
      <w:r w:rsidR="008442C4">
        <w:t>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:rsidR="008442C4" w:rsidRPr="003B7E09" w:rsidRDefault="008442C4" w:rsidP="008442C4">
      <w:pPr>
        <w:ind w:firstLine="708"/>
        <w:jc w:val="both"/>
      </w:pPr>
      <w:r>
        <w:t xml:space="preserve">4. </w:t>
      </w:r>
      <w:r w:rsidRPr="00CC0616">
        <w:t xml:space="preserve">Настоящее постановление </w:t>
      </w:r>
      <w:r>
        <w:t xml:space="preserve">подлежит размещению на </w:t>
      </w:r>
      <w:r w:rsidRPr="00CC0616">
        <w:t>официальном сайте городского поселения «Борзинское» в информационно-телекоммуникационной сети «Интернет» (</w:t>
      </w:r>
      <w:hyperlink r:id="rId6" w:history="1">
        <w:r w:rsidRPr="00E97252">
          <w:rPr>
            <w:rStyle w:val="a5"/>
            <w:i/>
            <w:lang w:val="en-US"/>
          </w:rPr>
          <w:t>www</w:t>
        </w:r>
        <w:r w:rsidRPr="00E97252">
          <w:rPr>
            <w:rStyle w:val="a5"/>
            <w:i/>
          </w:rPr>
          <w:t>.</w:t>
        </w:r>
        <w:proofErr w:type="spellStart"/>
        <w:r w:rsidRPr="00E97252">
          <w:rPr>
            <w:rStyle w:val="a5"/>
            <w:i/>
          </w:rPr>
          <w:t>борзя-адм.рф</w:t>
        </w:r>
        <w:proofErr w:type="spellEnd"/>
      </w:hyperlink>
      <w:r w:rsidRPr="00CC0616">
        <w:t>).</w:t>
      </w:r>
    </w:p>
    <w:p w:rsidR="008442C4" w:rsidRPr="00CC0616" w:rsidRDefault="008442C4" w:rsidP="008442C4">
      <w:pPr>
        <w:pStyle w:val="a4"/>
        <w:ind w:left="0" w:firstLine="709"/>
        <w:jc w:val="both"/>
      </w:pPr>
    </w:p>
    <w:p w:rsidR="008962D7" w:rsidRDefault="008962D7" w:rsidP="008442C4">
      <w:pPr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9859" w:type="dxa"/>
        <w:tblLook w:val="04A0"/>
      </w:tblPr>
      <w:tblGrid>
        <w:gridCol w:w="5073"/>
        <w:gridCol w:w="4786"/>
      </w:tblGrid>
      <w:tr w:rsidR="008962D7" w:rsidTr="008F33AE"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8962D7" w:rsidRDefault="008962D7" w:rsidP="003B45CB">
            <w:pPr>
              <w:jc w:val="both"/>
            </w:pPr>
            <w:r>
              <w:t xml:space="preserve">Председатель Совета </w:t>
            </w:r>
          </w:p>
          <w:p w:rsidR="00950B1D" w:rsidRDefault="008962D7" w:rsidP="00950B1D">
            <w:pPr>
              <w:jc w:val="both"/>
            </w:pPr>
            <w:r w:rsidRPr="005467E3">
              <w:t>городского поселения</w:t>
            </w:r>
            <w:r w:rsidR="005E44B7">
              <w:t xml:space="preserve"> </w:t>
            </w:r>
            <w:r w:rsidRPr="005467E3">
              <w:t xml:space="preserve">«Борзинское»   </w:t>
            </w:r>
            <w:r w:rsidR="00950B1D">
              <w:t xml:space="preserve">                             </w:t>
            </w:r>
          </w:p>
          <w:p w:rsidR="008962D7" w:rsidRDefault="00950B1D" w:rsidP="00950B1D">
            <w:pPr>
              <w:jc w:val="both"/>
            </w:pPr>
            <w:r>
              <w:t xml:space="preserve">                                   </w:t>
            </w:r>
            <w:r w:rsidR="006704E4">
              <w:t>Е.И. Дмитриева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962D7" w:rsidRDefault="008F33AE" w:rsidP="00950B1D">
            <w:pPr>
              <w:autoSpaceDE w:val="0"/>
              <w:autoSpaceDN w:val="0"/>
              <w:adjustRightInd w:val="0"/>
            </w:pPr>
            <w:r>
              <w:t>Г</w:t>
            </w:r>
            <w:r w:rsidR="008962D7">
              <w:t>лав</w:t>
            </w:r>
            <w:r>
              <w:t>а</w:t>
            </w:r>
            <w:r w:rsidR="008962D7">
              <w:t xml:space="preserve"> городского поселения  «Борзинское»</w:t>
            </w:r>
          </w:p>
          <w:p w:rsidR="001B347F" w:rsidRDefault="001B347F" w:rsidP="00D52870">
            <w:pPr>
              <w:autoSpaceDE w:val="0"/>
              <w:autoSpaceDN w:val="0"/>
              <w:adjustRightInd w:val="0"/>
              <w:jc w:val="right"/>
            </w:pPr>
            <w:r>
              <w:t>В.Я.</w:t>
            </w:r>
            <w:r w:rsidR="00950B1D">
              <w:t xml:space="preserve"> </w:t>
            </w:r>
            <w:r>
              <w:t>Нехамкин</w:t>
            </w:r>
          </w:p>
          <w:p w:rsidR="008962D7" w:rsidRDefault="008962D7" w:rsidP="008962D7">
            <w:pPr>
              <w:autoSpaceDE w:val="0"/>
              <w:autoSpaceDN w:val="0"/>
              <w:adjustRightInd w:val="0"/>
              <w:jc w:val="both"/>
            </w:pPr>
          </w:p>
        </w:tc>
      </w:tr>
      <w:tr w:rsidR="00950B1D" w:rsidTr="008F33AE"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950B1D" w:rsidRDefault="00950B1D" w:rsidP="003B45CB">
            <w:pPr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50B1D" w:rsidRDefault="00950B1D" w:rsidP="00D5287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8962D7" w:rsidRDefault="008962D7" w:rsidP="005E5379">
      <w:pPr>
        <w:jc w:val="right"/>
      </w:pPr>
      <w:r>
        <w:lastRenderedPageBreak/>
        <w:t xml:space="preserve">Приложение </w:t>
      </w:r>
    </w:p>
    <w:p w:rsidR="008962D7" w:rsidRDefault="008962D7" w:rsidP="006704E4">
      <w:pPr>
        <w:ind w:left="4956"/>
        <w:jc w:val="right"/>
      </w:pPr>
      <w:r>
        <w:t>к решению Совета городского поселения «Борзинское»</w:t>
      </w:r>
    </w:p>
    <w:p w:rsidR="008962D7" w:rsidRDefault="00950B1D" w:rsidP="008962D7">
      <w:pPr>
        <w:ind w:left="4956"/>
      </w:pPr>
      <w:r>
        <w:t xml:space="preserve">              </w:t>
      </w:r>
      <w:r w:rsidR="00672108">
        <w:t>№</w:t>
      </w:r>
      <w:r>
        <w:t xml:space="preserve"> 143 </w:t>
      </w:r>
      <w:r w:rsidR="00672108">
        <w:t xml:space="preserve"> от «</w:t>
      </w:r>
      <w:r>
        <w:t>17</w:t>
      </w:r>
      <w:r w:rsidR="00672108">
        <w:t>»</w:t>
      </w:r>
      <w:r>
        <w:t xml:space="preserve"> октября </w:t>
      </w:r>
      <w:r w:rsidR="00672108">
        <w:t xml:space="preserve"> 202</w:t>
      </w:r>
      <w:r w:rsidR="006704E4">
        <w:t>4</w:t>
      </w:r>
      <w:r w:rsidR="008962D7">
        <w:t xml:space="preserve"> г.</w:t>
      </w:r>
    </w:p>
    <w:p w:rsidR="008962D7" w:rsidRDefault="008962D7" w:rsidP="008962D7">
      <w:pPr>
        <w:ind w:firstLine="708"/>
        <w:jc w:val="both"/>
        <w:rPr>
          <w:sz w:val="26"/>
          <w:szCs w:val="26"/>
        </w:rPr>
      </w:pPr>
    </w:p>
    <w:p w:rsidR="008962D7" w:rsidRDefault="008962D7" w:rsidP="008962D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Перечень объектов недвижимого имущества </w:t>
      </w:r>
    </w:p>
    <w:p w:rsidR="008962D7" w:rsidRDefault="008962D7" w:rsidP="008962D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городского поселения «Борзинское» подлежащих списанию </w:t>
      </w:r>
    </w:p>
    <w:p w:rsidR="008962D7" w:rsidRDefault="008962D7" w:rsidP="008962D7">
      <w:pPr>
        <w:ind w:firstLine="708"/>
        <w:jc w:val="both"/>
      </w:pPr>
    </w:p>
    <w:p w:rsidR="009B14E2" w:rsidRDefault="009B14E2"/>
    <w:p w:rsidR="000505B2" w:rsidRDefault="005F1908" w:rsidP="005F190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Водонапорная башня с буровой скважиной</w:t>
      </w:r>
      <w:r w:rsidRPr="00ED7315">
        <w:t>, расположенн</w:t>
      </w:r>
      <w:r>
        <w:t>ая</w:t>
      </w:r>
      <w:r w:rsidRPr="00ED7315">
        <w:t xml:space="preserve"> по адресу: Забайкальский край, Борзинский район, г. Борзя, </w:t>
      </w:r>
      <w:r>
        <w:t>ул. Ведерникова</w:t>
      </w:r>
      <w:r w:rsidRPr="00ED7315">
        <w:t xml:space="preserve">, </w:t>
      </w:r>
      <w:r>
        <w:t xml:space="preserve">д.41а, </w:t>
      </w:r>
      <w:r w:rsidRPr="00ED7315">
        <w:t xml:space="preserve">общей площадью </w:t>
      </w:r>
      <w:r>
        <w:t>41,8 к</w:t>
      </w:r>
      <w:r w:rsidRPr="00ED7315">
        <w:t xml:space="preserve">в.м, </w:t>
      </w:r>
      <w:r>
        <w:t>глубиной 70 м, 2012</w:t>
      </w:r>
      <w:r w:rsidRPr="00ED7315">
        <w:t xml:space="preserve"> года постройки, кадастровый номер: 75:04:160</w:t>
      </w:r>
      <w:r>
        <w:t>308</w:t>
      </w:r>
      <w:r w:rsidRPr="00ED7315">
        <w:t>:1</w:t>
      </w:r>
      <w:r>
        <w:t xml:space="preserve">72, </w:t>
      </w:r>
      <w:r w:rsidR="00672108" w:rsidRPr="0070683F">
        <w:t>в</w:t>
      </w:r>
      <w:r w:rsidR="00672108">
        <w:t xml:space="preserve"> связи со значительным физическим износом и внешним воздействием природных условий частично разрушено. </w:t>
      </w:r>
    </w:p>
    <w:p w:rsidR="00672108" w:rsidRDefault="00672108" w:rsidP="000505B2">
      <w:pPr>
        <w:pStyle w:val="a4"/>
        <w:ind w:left="0"/>
        <w:jc w:val="both"/>
      </w:pPr>
      <w:r>
        <w:t xml:space="preserve"> Объект не эксплуатируется по прямому назначению. Для дальнейшей эксплуатации не пригоден, восстановлению или консервации не подлежит.</w:t>
      </w:r>
    </w:p>
    <w:sectPr w:rsidR="00672108" w:rsidSect="00B36AC1">
      <w:pgSz w:w="11906" w:h="16838"/>
      <w:pgMar w:top="737" w:right="73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32A7"/>
    <w:multiLevelType w:val="hybridMultilevel"/>
    <w:tmpl w:val="C82E49BE"/>
    <w:lvl w:ilvl="0" w:tplc="AEAC6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D7"/>
    <w:rsid w:val="000505B2"/>
    <w:rsid w:val="000B3E6F"/>
    <w:rsid w:val="00163801"/>
    <w:rsid w:val="001B347F"/>
    <w:rsid w:val="002675D0"/>
    <w:rsid w:val="00287B70"/>
    <w:rsid w:val="00293E03"/>
    <w:rsid w:val="00337DA2"/>
    <w:rsid w:val="00376FB5"/>
    <w:rsid w:val="003D38D8"/>
    <w:rsid w:val="003E491C"/>
    <w:rsid w:val="0043509B"/>
    <w:rsid w:val="00441682"/>
    <w:rsid w:val="005877B9"/>
    <w:rsid w:val="005A1169"/>
    <w:rsid w:val="005D05E9"/>
    <w:rsid w:val="005D1A1F"/>
    <w:rsid w:val="005E44B7"/>
    <w:rsid w:val="005E5379"/>
    <w:rsid w:val="005F00E0"/>
    <w:rsid w:val="005F1908"/>
    <w:rsid w:val="005F4B94"/>
    <w:rsid w:val="005F7C7A"/>
    <w:rsid w:val="006704E4"/>
    <w:rsid w:val="00672108"/>
    <w:rsid w:val="00700936"/>
    <w:rsid w:val="0070683F"/>
    <w:rsid w:val="007A03B7"/>
    <w:rsid w:val="007C717C"/>
    <w:rsid w:val="00810953"/>
    <w:rsid w:val="00830EF7"/>
    <w:rsid w:val="008442C4"/>
    <w:rsid w:val="008962D7"/>
    <w:rsid w:val="008F33AE"/>
    <w:rsid w:val="00931C89"/>
    <w:rsid w:val="00950B1D"/>
    <w:rsid w:val="009B14E2"/>
    <w:rsid w:val="00A16E47"/>
    <w:rsid w:val="00AB6DFC"/>
    <w:rsid w:val="00AC7160"/>
    <w:rsid w:val="00B36AC1"/>
    <w:rsid w:val="00C43FC8"/>
    <w:rsid w:val="00C671C6"/>
    <w:rsid w:val="00CD165E"/>
    <w:rsid w:val="00CD697C"/>
    <w:rsid w:val="00D52870"/>
    <w:rsid w:val="00EF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D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962D7"/>
    <w:pPr>
      <w:keepNext/>
      <w:jc w:val="center"/>
      <w:outlineLvl w:val="0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96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9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108"/>
    <w:pPr>
      <w:ind w:left="720"/>
      <w:contextualSpacing/>
    </w:pPr>
  </w:style>
  <w:style w:type="character" w:styleId="a5">
    <w:name w:val="Hyperlink"/>
    <w:basedOn w:val="a0"/>
    <w:rsid w:val="00844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86;&#1088;&#1079;&#1103;-&#1072;&#1076;&#1084;.&#1088;&#1092;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2024-10-18T06:34:00Z</cp:lastPrinted>
  <dcterms:created xsi:type="dcterms:W3CDTF">2024-10-18T06:35:00Z</dcterms:created>
  <dcterms:modified xsi:type="dcterms:W3CDTF">2024-10-18T06:35:00Z</dcterms:modified>
</cp:coreProperties>
</file>