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АДМИНИСТРАЦИЯ</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ГОРОДСКОГО ПОСЕЛЕНИЯ «БОРЗИНСКОЕ»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ПОСТАНОВЛЕНИЕ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«05»  июня 2014 года                                                                               № 390                              г. Борзя</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 новой редакции</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В соответствии с 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от 11. 11. 2005 № 679, ст.ст. 39, 40 Устава городского поселения «Борзинское», администрация городского поселения «Борзинское» </w:t>
      </w:r>
      <w:r w:rsidRPr="00C10D39">
        <w:rPr>
          <w:rFonts w:ascii="Arial" w:eastAsia="Times New Roman" w:hAnsi="Arial" w:cs="Arial"/>
          <w:b/>
          <w:bCs/>
          <w:color w:val="666666"/>
          <w:sz w:val="18"/>
          <w:szCs w:val="18"/>
          <w:lang w:eastAsia="ru-RU"/>
        </w:rPr>
        <w:t>п о с т а н о в л я е т</w:t>
      </w:r>
      <w:r w:rsidRPr="00C10D39">
        <w:rPr>
          <w:rFonts w:ascii="Arial" w:eastAsia="Times New Roman" w:hAnsi="Arial" w:cs="Arial"/>
          <w:color w:val="666666"/>
          <w:sz w:val="18"/>
          <w:szCs w:val="18"/>
          <w:lang w:eastAsia="ru-RU"/>
        </w:rPr>
        <w:t>:</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Утвердить административный регламент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в новой редакции (прилагается).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Постановление администрации городского поселения «Борзинское» «Об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от 26.10.2012г. № 349 считать утратившим силу.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Настоящее Постановление вступает в силу с момента опубликования (обнародования) на официальном сайте администрации.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Руководитель администрации городского                                                        поселения «Борзинское»                                                           Н. А. Спиридонов</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i/>
          <w:iCs/>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Приложение к Постановлению           администрации городского                                                                                   поселения «Борзинское»                                                                                                   № 390 от 05 июня 2014 г.</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АДМИНИСТРАТИВНЫЙ РЕГЛАМЕНТ</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по предоставлению муниципальной услуги «Предоставление доступа к оцифрованным изданиям, хранящимся в библиотеках городского поселения «Борзинское», в том числе к фонду редких книг, с учетом соблюдения требований законодательства Российской Федерации об авторских и смежных правах»</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Раздел  1. Общие положения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Административный регламент разработан в целях обеспечения качества предоставления муниципальной услуги «Предоставление доступа к оцифрованным изданиям, хранящимся в  библиотеках городского поселения «Борзинское»,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повышения информированности граждан и организаций о деятельности библиотек городского поселения «Борзинское» и определяет сроки и последовательность действий (административных процедур) по предоставлению муниципальной  услуги заинтересованным в данной информации лицам.</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Предоставление муниципальной услуги осуществляют библиотеки городского поселения «Борзинское»: Центральная детская библиотека, детская библиотека № 2, городская библиотека № 2 в соответствии  с  нормативно-правовыми актами: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6 апреля 2011 года № 63-ФЗ «Об электронной подписи» («Российская газета», 8 апреля 2011 года, № 75);</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27 июля 2006 года № 152-ФЗ «О персональных данных» («Российская газета», 29 июля 2006 года, № 165);</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Законом Российской Федерации от 07 февраля 1992 года № 2300-1 «О защите прав потребителей» («Российская газета», 16.01.1996,   № 8);</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29 декабря 1994 года № 78-ФЗ «О библиотечном деле» («Российская газета», 17.01.1995, № 11-12);</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Федеральным законом от 29 декабря 1994 года № 77-ФЗ «Об обязательном экземпляре документов» («Российская газета», 17.01.1995, № 11-12);</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 Законом Забайкальского края  от 18.03.2009 № 154-ЗЗК «О культуре»;</w:t>
      </w:r>
      <w:r w:rsidRPr="00C10D39">
        <w:rPr>
          <w:rFonts w:ascii="Arial" w:eastAsia="Times New Roman" w:hAnsi="Arial" w:cs="Arial"/>
          <w:color w:val="666666"/>
          <w:sz w:val="18"/>
          <w:szCs w:val="18"/>
          <w:lang w:eastAsia="ru-RU"/>
        </w:rPr>
        <w:br/>
        <w:t>- Уставом муниципального района «Борзинский район»;</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Уставом муниципального учреждения культуры  «Борзинская  межпоселенческая центральная библиотека»;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Положением Центральной детской библиотеки и городской библиотеки № 2.</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Результатом оказания муниципальной услуги  является: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предоставление доступа к муниципальной услуге;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обоснованный отказ в предоставлении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Получателями муниципальной услуги являются юридические и физические лица  без ограничений, имеющие намерение получить доступ к муниципальной услуге.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Раздел 2. Требования к порядку предоставления</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Информация о местонахождении, контактных телефонах (телефонах для справок, консультаций), адресах библиотек городского поселения «Борзинское», предоставляющих муниципальную услугу, приводится в Приложении №1 к настоящему административному регламенту.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городского поселения «Борзинское», оказывающей муниципальную услугу, размещаются на информационных стендах библиотек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Информация о муниципальной услуге предоставляется: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1) непосредственно в помещениях библиотек городского поселения «Борзинское», оказывающих услугу: на информационных стендах и в форме личного консультирования специалистами библиотек, ответственными за предоставление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в рекламной продукции на бумажных носителях - печатных средствах массовой информации, как минимум – в одном из печатных изданий;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при обращении по телефону - в виде устного ответа на конкретные вопросы, содержащие запрашиваемую информацию;</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при обращении по электронной почте - в форме ответов на поставленные вопросы на адрес электронной почты заявителя;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при письменном запросе - в форме информационного письма на бумажном носителе, переданного почтой или непосредственно заявителю на руки.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На информационных стендах в помещениях библиотек городского поселения «Борзинское», предоставляющих, муниципальную услугу, должна быть размещена следующая информация: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текст настоящего административного регламента;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перечень оснований для отказа в предоставлении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схема размещения справочных служб и рабочих мест (кабинетов) консультирующих специалистов, режим консультирования и приема ими граждан;</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порядок получения справок и консультаций.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по телефону;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на информационных стендах учреждений;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по электронной почте;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посредством личного обращения;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на сайте информационно-телекоммуникационной сети Интернет;</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по письменным запросам.</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При использовании средств телефонной связи информация о наличии баз данных в библиотеке городского поселения «Борзинское» предоставляется получателю муниципальной услуги в момент обращения. Время разговора не должно превышать 5 минут.</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В случае если сотрудники библиотеки городского поселения «Борзинское» не могут ответить на вопрос гражданина немедленно, результат рассмотрения вопроса сообщают заинтересованному лицу в течение двух часов.</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7. На информационных стендах, расположенных непосредственно в помещениях библиотек городского поселения «Борзинское», информация предоставляется в соответствии с режимом работы библиотек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8.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9. Консультирование получателя муниципальной услуги по интересующим вопросам во время личного приема специалистом библиотеки городского поселения «Борзинское» не может превышать 10 минут.</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10.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11. Граждане, обратившиеся в библиотеку городского поселения «Борзинское» с целью получения муниципальной услуги, в обязательном порядке информируются специалистами: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об условиях отказа в предоставлении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о сроке выдачи результатов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12. Основанием для отказа в предоставлении муниципальной услуги являются: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завершение установленной законом процедуры ликвидации библиотеки городского поселения «Борзинское», оказывающей муниципальную услугу, решение о которой принято учредителем;</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отсутствие запрашиваемой базы данных в библиотеке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несоответствие обращения содержанию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запрашиваемый потребителем вид информирования не предусмотрен настоящим административным регламентом;</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обращение содержит нецензурные или оскорбительные выражения;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текст электронного обращения не поддаётся прочтению.</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13. Ответы на обращения иностранных граждан и лиц без гражданства даются на русском языке.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14. Условия и сроки предоставления муниципальной услуги, должны быть обеспечены необходимым уровнем доступности, предполагающим:</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1) при личном обращении в библиотеки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наличие документа, удостоверяющего личность (паспорт гражданина Российской Федерации или документ его заменяющий);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при обращении через сеть Интернет в библиотеки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по электронной почте;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по письменным запросам  - запрос получателя муниципальной услуги, оформленное по установленной настоящим административным регламентом форме (приложение №2).</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15. Предоставление муниципальной услуги осуществляется на безвозмездной основе.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16. Требования к удобству и комфорту мест предоставления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должности ответственного сотрудника.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17. Входы в помещения библиотек должны быть оборудованы пандусами, расширенными  проходами, позволяющими обеспечить беспрепятственный доступ инвалидов, включая инвалидов-колясочников.</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18.  Библиотеки должны соответствовать комфортным условиям для ожидания заявителей, в том числе необходимым наличием доступных мест общего пользования (туалет, гардероб).</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Раздел 3. Административные процедуры предоставления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Предоставление юридическим и физическим лицам муниципальной услуги включает в себя следующие административные процедуры:</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1.1. При личном обращении заявителя: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Регистрация запроса заявителя о предоставлении муниципальной услуги, регистрация (перерегистрация) получателя муниципальной услуги. Прием и регистрация заявителей на основании документа, удостоверяющего личность, для лиц до 14 лет на основании паспорта (поручительства) их родителей или иных законных представителей.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Ознакомление с Правилами пользования библиотекой и другими актами, регламентирующими библиотечную деятельность.</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Оформление читательского билета (формуляра), с личной подписью заявителя, являющегося договором присоединения.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Заполнение запроса получателя муниципальной услуги (1 экз. необязательный).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Консультационная помощь в поиске и выборе источников информации.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Предоставление доступа к муниципальной услуге.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1.2. При запроси заявителя через информационно-телекоммуникационную сеть Интернет:</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Заполнение запроса получателя муниципальной  услуги (1 экз. необязательный).</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Предоставление доступа к муниципальной услуге.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Предоставление доступа к муниципальной услуге при личном обращении осуществляется в часы работы библиотек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Предоставление доступа к муниципальной услуге при обращении через информационно-телекоммуникационную сеть Интернет осуществляется в круглосуточном режиме.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Муниципальная услуга считается качественно оказанной, если потребителю муниципальной услуги предоставлена запрашиваемая им информация или дан мотивированный ответ о невозможности ее выполнения.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В случае если запрашиваемая база данных отсутствует в данной библиотеке городского поселения «Борзинское», получателю муниципальной услуги должна быть  выдана информация о месте её нахождения (размещения) или даны рекомендации по её поиску.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Блок-схема предоставления муниципальной услуги представлена в Приложении № 3 к настоящему административному регламенту.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Раздел 4. Порядок и формы контроля за исполнением</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муниципальной функции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1. Внутренний контроль за предоставлением муниципальной услуги  осуществляют руководитель МУК «Борзинская межпоселенческая центральная библиотека» и заведующая Центральной детской библиотеки.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Текущий контроль может осуществляться путем проведения проверок:</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полноты и качества исполнения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выявления нарушений исполнения положений настоящего административного регламента, прав потребителей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библиотек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Проверки могут быть плановыми (ежегодными) и внеплановыми (по конкретному обращению заявителя).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Проверку полноты и качества исполнения муниципальной услуги осуществляет администрация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Результаты проверки оформляются в виде справки, в которой отмечаются выявленные недостатки и формулируются предложения по их устранению.</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Раздел 5. Порядок обжалования действий (бездействия) и решений, осуществляемых в ходе выполнения административного регламента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Действия (бездействие) и решения должностных лиц библиотек городского поселения «Борзинское», предоставляющих муниципальную услугу, могут быть обжалованы   заинтересованными физическими и юридическими лицами в досудебном порядке в соответствии с настоящим административным регламентом или в суде в порядке, установленном действующим законодательством Российской Федерации.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Жалоба на действия (бездействие) и решения должностных лиц библиотек городского поселения «Борзинское», предоставляющих муниципальную услугу, может быть подана как в форме устного обращения, так и в письменной (в том числе электронной) форме: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1) в  администрацию городского поселения «Борзинское» по  адресу: 674600, Забайкальский край г. Борзя, ул. Ленина 28; тел.: 8(30-233) 3-37-21; факс 8(30-233) 3-37-21; электронная почта: admin- </w:t>
      </w:r>
      <w:hyperlink r:id="rId5" w:history="1">
        <w:r w:rsidRPr="00C10D39">
          <w:rPr>
            <w:rFonts w:ascii="Arial" w:eastAsia="Times New Roman" w:hAnsi="Arial" w:cs="Arial"/>
            <w:color w:val="1DB7B1"/>
            <w:sz w:val="18"/>
            <w:szCs w:val="18"/>
            <w:lang w:eastAsia="ru-RU"/>
          </w:rPr>
          <w:t>borzya@mail.ru</w:t>
        </w:r>
      </w:hyperlink>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в МУК «Борзинская межпоселенческая центральная библиотека» по адресу: 674600, Забайкальский край, г. Борзя,  ул. К.Маркса, 74; тел.: 8 (30-233) 3-21-25; электронная почта: </w:t>
      </w:r>
      <w:hyperlink r:id="rId6" w:history="1">
        <w:r w:rsidRPr="00C10D39">
          <w:rPr>
            <w:rFonts w:ascii="Arial" w:eastAsia="Times New Roman" w:hAnsi="Arial" w:cs="Arial"/>
            <w:color w:val="1DB7B1"/>
            <w:sz w:val="18"/>
            <w:szCs w:val="18"/>
            <w:lang w:eastAsia="ru-RU"/>
          </w:rPr>
          <w:t>crbibl_brz@mail.ru</w:t>
        </w:r>
      </w:hyperlink>
      <w:r w:rsidRPr="00C10D39">
        <w:rPr>
          <w:rFonts w:ascii="Arial" w:eastAsia="Times New Roman" w:hAnsi="Arial" w:cs="Arial"/>
          <w:color w:val="666666"/>
          <w:sz w:val="18"/>
          <w:szCs w:val="18"/>
          <w:lang w:eastAsia="ru-RU"/>
        </w:rPr>
        <w:t>;</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в Центральную детскую библиотеку по адресу: 674600, г. Борзя, ул. К.Маркса, 74; тел.: 8 (30233) 3-23-88; электронная почта: </w:t>
      </w:r>
      <w:hyperlink r:id="rId7" w:history="1">
        <w:r w:rsidRPr="00C10D39">
          <w:rPr>
            <w:rFonts w:ascii="Arial" w:eastAsia="Times New Roman" w:hAnsi="Arial" w:cs="Arial"/>
            <w:i/>
            <w:iCs/>
            <w:color w:val="1DB7B1"/>
            <w:sz w:val="18"/>
            <w:szCs w:val="18"/>
            <w:lang w:eastAsia="ru-RU"/>
          </w:rPr>
          <w:t>detbiblborzya@mail.ru</w:t>
        </w:r>
      </w:hyperlink>
      <w:r w:rsidRPr="00C10D39">
        <w:rPr>
          <w:rFonts w:ascii="Arial" w:eastAsia="Times New Roman" w:hAnsi="Arial" w:cs="Arial"/>
          <w:i/>
          <w:iCs/>
          <w:color w:val="666666"/>
          <w:sz w:val="18"/>
          <w:szCs w:val="18"/>
          <w:u w:val="single"/>
          <w:lang w:eastAsia="ru-RU"/>
        </w:rPr>
        <w:t>.</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В письменной жалобе получателя муниципальной услуги должно быть указано:</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фамилия, имя, отчество получателя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полное наименование юридического лица (в случае обращения от имени юридического лица);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контактный почтовый адрес и (или) адрес электронной почты, по которому должен быть направлен ответ;</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предмет жалобы;</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5) личная подпись получателя муниципальной услуги.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Администрация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Ответ на жалобу подписывается начальником отдела. Ответ на жалобу, поступившую в отдел, направляется по почтовому адресу, указанному в обращении.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Письменная жалоба, поступившая в отдел, рассматривается в течение 30 дней со дня регистрации жалобы. В исключительных случаях начальник отдела вправе продлить срок рассмотрения жалобы не более чем на 30 дней, уведомив о продлении срока его рассмотрения заявителя, направившего жалобу.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6. Ответ на жалобу не дается в случаях:</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если текст жалобы не поддается прочтению;</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Об отказе в рассмотрении жалобы заявитель уведомляется письменно.</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7.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___________________________________</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ПРИЛОЖЕНИЕ № 1</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ИНФОРМАЦИЯ</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о местонахождении, контактных телефонах (телефонах для справок, консультаций), адресе электронной почты библиотек городского поселения «Борзинское», предоставляющих муниципальную услугу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825"/>
        <w:gridCol w:w="1980"/>
        <w:gridCol w:w="1980"/>
        <w:gridCol w:w="2775"/>
        <w:gridCol w:w="1905"/>
      </w:tblGrid>
      <w:tr w:rsidR="00C10D39" w:rsidRPr="00C10D39" w:rsidTr="00C10D3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п/п</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Наименование библиотеки</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Адрес</w:t>
            </w:r>
          </w:p>
        </w:tc>
        <w:tc>
          <w:tcPr>
            <w:tcW w:w="27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График работы</w:t>
            </w:r>
          </w:p>
        </w:tc>
        <w:tc>
          <w:tcPr>
            <w:tcW w:w="19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Телефон, e-mail</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r>
      <w:tr w:rsidR="00C10D39" w:rsidRPr="00C10D39" w:rsidTr="00C10D3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Борзинская центральная детская</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г. Борзя,</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ул.К. Маркса, 74</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с 09.00 до 18.00,</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в субботу с 10.00 до 16.00, выходной  - воскресенье</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3-23-88</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hyperlink r:id="rId8" w:history="1">
              <w:r w:rsidRPr="00C10D39">
                <w:rPr>
                  <w:rFonts w:ascii="Arial" w:eastAsia="Times New Roman" w:hAnsi="Arial" w:cs="Arial"/>
                  <w:color w:val="1DB7B1"/>
                  <w:sz w:val="18"/>
                  <w:szCs w:val="18"/>
                  <w:lang w:eastAsia="ru-RU"/>
                </w:rPr>
                <w:t>detbiblborzya@mail.ru</w:t>
              </w:r>
            </w:hyperlink>
          </w:p>
        </w:tc>
      </w:tr>
      <w:tr w:rsidR="00C10D39" w:rsidRPr="00C10D39" w:rsidTr="00C10D3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Борзинская</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городская № 2</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г. Борзя,</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ул. Гурьева, 13</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Понедельник-пятница:</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с 11.00 до 18.00,</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суббота:</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с 11.00-16.00;</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выходной  - воскресенье</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w:t>
            </w:r>
          </w:p>
        </w:tc>
      </w:tr>
      <w:tr w:rsidR="00C10D39" w:rsidRPr="00C10D39" w:rsidTr="00C10D3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Борзинская</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детская № 2</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г. Борзя,</w:t>
            </w:r>
          </w:p>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c>
          <w:tcPr>
            <w:tcW w:w="277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tc>
        <w:tc>
          <w:tcPr>
            <w:tcW w:w="1905" w:type="dxa"/>
            <w:tcBorders>
              <w:top w:val="outset" w:sz="6" w:space="0" w:color="auto"/>
              <w:left w:val="outset" w:sz="6" w:space="0" w:color="auto"/>
              <w:bottom w:val="outset" w:sz="6" w:space="0" w:color="auto"/>
              <w:right w:val="outset" w:sz="6" w:space="0" w:color="auto"/>
            </w:tcBorders>
            <w:shd w:val="clear" w:color="auto" w:fill="F5F5F5"/>
            <w:hideMark/>
          </w:tcPr>
          <w:p w:rsidR="00C10D39" w:rsidRPr="00C10D39" w:rsidRDefault="00C10D39" w:rsidP="00C10D39">
            <w:pPr>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w:t>
            </w:r>
          </w:p>
        </w:tc>
      </w:tr>
    </w:tbl>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lastRenderedPageBreak/>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ПРИЛОЖЕНИЕ № 2</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В библиотеку городского поселения «Борзинское»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от _______________________________</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(Ф.И.О. физического лица)</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проживающего по адресу: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_________________________________</w:t>
      </w:r>
      <w:r w:rsidRPr="00C10D39">
        <w:rPr>
          <w:rFonts w:ascii="Arial" w:eastAsia="Times New Roman" w:hAnsi="Arial" w:cs="Arial"/>
          <w:color w:val="666666"/>
          <w:sz w:val="18"/>
          <w:szCs w:val="18"/>
          <w:lang w:eastAsia="ru-RU"/>
        </w:rPr>
        <w:br/>
        <w:t>                                                                   (указать индекс, точный почтовый адрес заявителя)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тел. _____________</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br/>
      </w:r>
      <w:r w:rsidRPr="00C10D39">
        <w:rPr>
          <w:rFonts w:ascii="Arial" w:eastAsia="Times New Roman" w:hAnsi="Arial" w:cs="Arial"/>
          <w:b/>
          <w:bCs/>
          <w:color w:val="666666"/>
          <w:sz w:val="18"/>
          <w:szCs w:val="18"/>
          <w:lang w:eastAsia="ru-RU"/>
        </w:rPr>
        <w:t>З А Я В Л Е Н И Е</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Прошу предоставить информацию о наличии  оцифрованных изданий, в том числе фонда редких книг, хранящихся  в библиотеке городского поселения «Борзинское» __________________________________________________________________                                                                   (указать точное название издания)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Нужное подчеркнуть:</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1) автора оцифрованного издания;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2) сведения о годе издательства оцифрованного издания;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3) краткую аннотацию оцифрованного издания;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4) сведения о местонахождении оцифрованного издания, в том числе ссылки на другие библиотеки Забайкальского края и России;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Информацию прошу отправить следующим способом (нужное подчеркнуть):</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выслать по указанному в заявлении адресу;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выслать по адресу:</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_____________________________________________________________;</w:t>
      </w:r>
      <w:r w:rsidRPr="00C10D39">
        <w:rPr>
          <w:rFonts w:ascii="Arial" w:eastAsia="Times New Roman" w:hAnsi="Arial" w:cs="Arial"/>
          <w:color w:val="666666"/>
          <w:sz w:val="18"/>
          <w:szCs w:val="18"/>
          <w:lang w:eastAsia="ru-RU"/>
        </w:rPr>
        <w:br/>
        <w:t>                                              (указать индекс, точный почтовый адрес получателя)</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передать электронной почтой e-mail: _____________@___________;</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получу лично в руки.</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__________________             _______________           (____________________)</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(дата)                                                              (подпись)                                       (фамилия, инициалы)</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 </w:t>
      </w:r>
    </w:p>
    <w:p w:rsidR="00C10D39" w:rsidRPr="00C10D39" w:rsidRDefault="00C10D39" w:rsidP="00C10D39">
      <w:pPr>
        <w:shd w:val="clear" w:color="auto" w:fill="F5F5F5"/>
        <w:spacing w:after="0" w:line="240" w:lineRule="auto"/>
        <w:jc w:val="right"/>
        <w:rPr>
          <w:rFonts w:ascii="Arial" w:eastAsia="Times New Roman" w:hAnsi="Arial" w:cs="Arial"/>
          <w:color w:val="666666"/>
          <w:sz w:val="18"/>
          <w:szCs w:val="18"/>
          <w:lang w:eastAsia="ru-RU"/>
        </w:rPr>
      </w:pPr>
      <w:r w:rsidRPr="00C10D39">
        <w:rPr>
          <w:rFonts w:ascii="Arial" w:eastAsia="Times New Roman" w:hAnsi="Arial" w:cs="Arial"/>
          <w:color w:val="666666"/>
          <w:sz w:val="18"/>
          <w:szCs w:val="18"/>
          <w:lang w:eastAsia="ru-RU"/>
        </w:rPr>
        <w:t>ПРИЛОЖЕНИЕ № 3</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 </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БЛОК-СХЕМА</w:t>
      </w:r>
    </w:p>
    <w:p w:rsidR="00C10D39" w:rsidRPr="00C10D39" w:rsidRDefault="00C10D39" w:rsidP="00C10D39">
      <w:pPr>
        <w:shd w:val="clear" w:color="auto" w:fill="F5F5F5"/>
        <w:spacing w:after="0" w:line="240" w:lineRule="auto"/>
        <w:jc w:val="center"/>
        <w:rPr>
          <w:rFonts w:ascii="Arial" w:eastAsia="Times New Roman" w:hAnsi="Arial" w:cs="Arial"/>
          <w:color w:val="666666"/>
          <w:sz w:val="18"/>
          <w:szCs w:val="18"/>
          <w:lang w:eastAsia="ru-RU"/>
        </w:rPr>
      </w:pPr>
      <w:r w:rsidRPr="00C10D39">
        <w:rPr>
          <w:rFonts w:ascii="Arial" w:eastAsia="Times New Roman" w:hAnsi="Arial" w:cs="Arial"/>
          <w:b/>
          <w:bCs/>
          <w:color w:val="666666"/>
          <w:sz w:val="18"/>
          <w:szCs w:val="18"/>
          <w:lang w:eastAsia="ru-RU"/>
        </w:rPr>
        <w:t>порядка предоставления муниципальной услуги «Предоставление доступа к оцифрованным изданиям, хранящимся в библиотеках городского поселения «Борзинское», в том числе к фонду редких книг, с учетом соблюдения требований законодательства Российской Федерации»</w:t>
      </w:r>
    </w:p>
    <w:p w:rsidR="00E4206A" w:rsidRDefault="00C10D3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BA"/>
    <w:rsid w:val="00111BBA"/>
    <w:rsid w:val="005418C5"/>
    <w:rsid w:val="00973338"/>
    <w:rsid w:val="00C1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10D39"/>
    <w:rPr>
      <w:b/>
      <w:bCs/>
    </w:rPr>
  </w:style>
  <w:style w:type="paragraph" w:styleId="a4">
    <w:name w:val="Normal (Web)"/>
    <w:basedOn w:val="a"/>
    <w:uiPriority w:val="99"/>
    <w:unhideWhenUsed/>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D39"/>
  </w:style>
  <w:style w:type="character" w:styleId="a5">
    <w:name w:val="Emphasis"/>
    <w:basedOn w:val="a0"/>
    <w:uiPriority w:val="20"/>
    <w:qFormat/>
    <w:rsid w:val="00C10D39"/>
    <w:rPr>
      <w:i/>
      <w:iCs/>
    </w:rPr>
  </w:style>
  <w:style w:type="character" w:styleId="a6">
    <w:name w:val="Hyperlink"/>
    <w:basedOn w:val="a0"/>
    <w:uiPriority w:val="99"/>
    <w:semiHidden/>
    <w:unhideWhenUsed/>
    <w:rsid w:val="00C10D39"/>
    <w:rPr>
      <w:color w:val="0000FF"/>
      <w:u w:val="single"/>
    </w:rPr>
  </w:style>
  <w:style w:type="paragraph" w:customStyle="1" w:styleId="consplusnormal">
    <w:name w:val="consplusnormal"/>
    <w:basedOn w:val="a"/>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10D39"/>
    <w:rPr>
      <w:b/>
      <w:bCs/>
    </w:rPr>
  </w:style>
  <w:style w:type="paragraph" w:styleId="a4">
    <w:name w:val="Normal (Web)"/>
    <w:basedOn w:val="a"/>
    <w:uiPriority w:val="99"/>
    <w:unhideWhenUsed/>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0D39"/>
  </w:style>
  <w:style w:type="character" w:styleId="a5">
    <w:name w:val="Emphasis"/>
    <w:basedOn w:val="a0"/>
    <w:uiPriority w:val="20"/>
    <w:qFormat/>
    <w:rsid w:val="00C10D39"/>
    <w:rPr>
      <w:i/>
      <w:iCs/>
    </w:rPr>
  </w:style>
  <w:style w:type="character" w:styleId="a6">
    <w:name w:val="Hyperlink"/>
    <w:basedOn w:val="a0"/>
    <w:uiPriority w:val="99"/>
    <w:semiHidden/>
    <w:unhideWhenUsed/>
    <w:rsid w:val="00C10D39"/>
    <w:rPr>
      <w:color w:val="0000FF"/>
      <w:u w:val="single"/>
    </w:rPr>
  </w:style>
  <w:style w:type="paragraph" w:customStyle="1" w:styleId="consplusnormal">
    <w:name w:val="consplusnormal"/>
    <w:basedOn w:val="a"/>
    <w:rsid w:val="00C10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biblborzya@mail.ru" TargetMode="External"/><Relationship Id="rId3" Type="http://schemas.openxmlformats.org/officeDocument/2006/relationships/settings" Target="settings.xml"/><Relationship Id="rId7" Type="http://schemas.openxmlformats.org/officeDocument/2006/relationships/hyperlink" Target="mailto:detbiblborz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bibl_brz@mail.ru" TargetMode="External"/><Relationship Id="rId5" Type="http://schemas.openxmlformats.org/officeDocument/2006/relationships/hyperlink" Target="mailto:borzy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3804</Words>
  <Characters>21686</Characters>
  <Application>Microsoft Office Word</Application>
  <DocSecurity>0</DocSecurity>
  <Lines>180</Lines>
  <Paragraphs>50</Paragraphs>
  <ScaleCrop>false</ScaleCrop>
  <Company/>
  <LinksUpToDate>false</LinksUpToDate>
  <CharactersWithSpaces>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2016-09-28T07:49:00Z</dcterms:created>
  <dcterms:modified xsi:type="dcterms:W3CDTF">2016-09-28T07:49:00Z</dcterms:modified>
</cp:coreProperties>
</file>